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497" w:type="dxa"/>
        <w:tblInd w:w="534" w:type="dxa"/>
        <w:tblLook w:val="04A0"/>
      </w:tblPr>
      <w:tblGrid>
        <w:gridCol w:w="9497"/>
      </w:tblGrid>
      <w:tr w:rsidR="00B33629" w:rsidTr="00890875">
        <w:tc>
          <w:tcPr>
            <w:tcW w:w="949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365F91" w:themeFill="accent1" w:themeFillShade="BF"/>
            <w:vAlign w:val="center"/>
          </w:tcPr>
          <w:p w:rsidR="00B33629" w:rsidRDefault="00B33629" w:rsidP="0089087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  <w:p w:rsidR="00B33629" w:rsidRPr="00320A96" w:rsidRDefault="00B33629" w:rsidP="0089087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20A9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ACTIVIDAD  VIRTUAL</w:t>
            </w:r>
          </w:p>
          <w:p w:rsidR="00B33629" w:rsidRPr="00320A96" w:rsidRDefault="00B33629" w:rsidP="0089087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20A9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TP </w:t>
            </w:r>
            <w:r w:rsidR="005431C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Salicáceas </w:t>
            </w:r>
          </w:p>
          <w:p w:rsidR="00B33629" w:rsidRPr="00073BBB" w:rsidRDefault="00B33629" w:rsidP="00890875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B33629" w:rsidRDefault="00B33629" w:rsidP="00E92A73">
      <w:pPr>
        <w:jc w:val="center"/>
        <w:rPr>
          <w:b/>
        </w:rPr>
      </w:pPr>
    </w:p>
    <w:p w:rsidR="00FC76DC" w:rsidRDefault="00FC76DC" w:rsidP="00853B6C">
      <w:pPr>
        <w:pStyle w:val="Prrafodelista"/>
        <w:numPr>
          <w:ilvl w:val="0"/>
          <w:numId w:val="1"/>
        </w:numPr>
        <w:tabs>
          <w:tab w:val="left" w:pos="993"/>
        </w:tabs>
        <w:ind w:firstLine="0"/>
      </w:pPr>
      <w:r>
        <w:t>Realizar un cuadro comparativo para diferenciar los dos géneros de Salicáceas según los siguientes</w:t>
      </w:r>
      <w:r w:rsidR="00323D20">
        <w:t xml:space="preserve"> caracteres </w:t>
      </w:r>
      <w:proofErr w:type="spellStart"/>
      <w:r w:rsidR="00323D20">
        <w:t>dendrológicos</w:t>
      </w:r>
      <w:proofErr w:type="spellEnd"/>
      <w:r w:rsidR="00323D20">
        <w:t>: hojas, ramas, flores y frutos, Importancia comercial (uso de la madera) y distribución o zona de implantación en Argentina.</w:t>
      </w:r>
    </w:p>
    <w:p w:rsidR="00323D20" w:rsidRDefault="00323D20" w:rsidP="00853B6C">
      <w:pPr>
        <w:tabs>
          <w:tab w:val="left" w:pos="993"/>
        </w:tabs>
        <w:ind w:left="720"/>
      </w:pPr>
    </w:p>
    <w:p w:rsidR="00A773CC" w:rsidRDefault="00A773CC" w:rsidP="00853B6C">
      <w:pPr>
        <w:pStyle w:val="Prrafodelista"/>
        <w:numPr>
          <w:ilvl w:val="0"/>
          <w:numId w:val="1"/>
        </w:numPr>
        <w:tabs>
          <w:tab w:val="left" w:pos="993"/>
        </w:tabs>
        <w:ind w:firstLine="0"/>
      </w:pPr>
      <w:r>
        <w:t xml:space="preserve">Observe el material de herbario de las principales </w:t>
      </w:r>
      <w:r w:rsidRPr="00FF056E">
        <w:rPr>
          <w:b/>
          <w:u w:val="single"/>
        </w:rPr>
        <w:t>especies</w:t>
      </w:r>
      <w:r>
        <w:t xml:space="preserve"> de </w:t>
      </w:r>
      <w:proofErr w:type="spellStart"/>
      <w:r w:rsidRPr="00A773CC">
        <w:rPr>
          <w:i/>
        </w:rPr>
        <w:t>Salix</w:t>
      </w:r>
      <w:proofErr w:type="spellEnd"/>
      <w:r w:rsidRPr="00A773CC">
        <w:rPr>
          <w:i/>
        </w:rPr>
        <w:t xml:space="preserve"> </w:t>
      </w:r>
      <w:r>
        <w:t xml:space="preserve">y </w:t>
      </w:r>
      <w:proofErr w:type="spellStart"/>
      <w:r w:rsidRPr="00A773CC">
        <w:rPr>
          <w:i/>
        </w:rPr>
        <w:t>Populus</w:t>
      </w:r>
      <w:proofErr w:type="spellEnd"/>
      <w:r>
        <w:t xml:space="preserve">  introducidas </w:t>
      </w:r>
      <w:r w:rsidR="00036CCA">
        <w:t>en</w:t>
      </w:r>
      <w:r>
        <w:t xml:space="preserve"> la Argentina </w:t>
      </w:r>
    </w:p>
    <w:p w:rsidR="00A773CC" w:rsidRDefault="00A773CC" w:rsidP="00853B6C">
      <w:pPr>
        <w:pStyle w:val="Prrafodelista"/>
        <w:numPr>
          <w:ilvl w:val="0"/>
          <w:numId w:val="2"/>
        </w:numPr>
        <w:tabs>
          <w:tab w:val="left" w:pos="993"/>
        </w:tabs>
        <w:ind w:firstLine="0"/>
      </w:pPr>
      <w:r>
        <w:t>Cite cada una con nombre científico</w:t>
      </w:r>
      <w:r w:rsidR="00036CCA">
        <w:t>,</w:t>
      </w:r>
      <w:r w:rsidR="009C20A5">
        <w:t xml:space="preserve"> </w:t>
      </w:r>
      <w:r w:rsidR="00036CCA">
        <w:t>i</w:t>
      </w:r>
      <w:r>
        <w:t xml:space="preserve">dentifique zona de origen </w:t>
      </w:r>
    </w:p>
    <w:tbl>
      <w:tblPr>
        <w:tblStyle w:val="Tablaconcuadrcula"/>
        <w:tblW w:w="10881" w:type="dxa"/>
        <w:tblLayout w:type="fixed"/>
        <w:tblLook w:val="04A0"/>
      </w:tblPr>
      <w:tblGrid>
        <w:gridCol w:w="6629"/>
        <w:gridCol w:w="4252"/>
      </w:tblGrid>
      <w:tr w:rsidR="00657B86" w:rsidTr="00D43A1F">
        <w:tc>
          <w:tcPr>
            <w:tcW w:w="6629" w:type="dxa"/>
          </w:tcPr>
          <w:p w:rsidR="00657B86" w:rsidRDefault="00657B86" w:rsidP="00E92A73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928110" cy="5237480"/>
                  <wp:effectExtent l="19050" t="0" r="0" b="0"/>
                  <wp:docPr id="2" name="Imagen 1" descr="E:\dendro\Maderas Dendrología\Herbarios\Fotos herbarios\Populus alba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ndro\Maderas Dendrología\Herbarios\Fotos herbarios\Populus alba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891" cy="523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57B86" w:rsidRDefault="00323D20" w:rsidP="00E92A73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641601" cy="1981200"/>
                  <wp:effectExtent l="19050" t="0" r="6349" b="0"/>
                  <wp:docPr id="10" name="Imagen 7" descr="E:\dendro\Maderas Dendrología\Herbarios\Fotos herbarios\Salicacaeas\Populus a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endro\Maderas Dendrología\Herbarios\Fotos herbarios\Salicacaeas\Populus al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833" cy="198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B86" w:rsidTr="00D43A1F">
        <w:tc>
          <w:tcPr>
            <w:tcW w:w="6629" w:type="dxa"/>
          </w:tcPr>
          <w:p w:rsidR="00657B86" w:rsidRDefault="00323D20" w:rsidP="00E92A73"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4351020" cy="5801360"/>
                  <wp:effectExtent l="19050" t="0" r="0" b="0"/>
                  <wp:docPr id="8" name="Imagen 5" descr="E:\dendro\Maderas Dendrología\Herbarios\Fotos herbarios\Populus ni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endro\Maderas Dendrología\Herbarios\Fotos herbarios\Populus ni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844" cy="58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9C20A5" w:rsidRDefault="009C20A5" w:rsidP="00E92A73"/>
          <w:p w:rsidR="00D43A1F" w:rsidRDefault="00D43A1F" w:rsidP="00E92A73"/>
          <w:p w:rsidR="009C20A5" w:rsidRDefault="009C20A5" w:rsidP="00E92A73"/>
        </w:tc>
        <w:tc>
          <w:tcPr>
            <w:tcW w:w="4252" w:type="dxa"/>
          </w:tcPr>
          <w:p w:rsidR="00657B86" w:rsidRDefault="00323D20" w:rsidP="00D43A1F">
            <w:pPr>
              <w:jc w:val="right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2274570" cy="3032760"/>
                  <wp:effectExtent l="19050" t="0" r="0" b="0"/>
                  <wp:docPr id="9" name="Imagen 6" descr="E:\dendro\Maderas Dendrología\Herbarios\Fotos herbarios\Salicacaeas\Populus nigra Ita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endro\Maderas Dendrología\Herbarios\Fotos herbarios\Salicacaeas\Populus nigra Ita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303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B86" w:rsidTr="00D43A1F">
        <w:tc>
          <w:tcPr>
            <w:tcW w:w="6629" w:type="dxa"/>
          </w:tcPr>
          <w:p w:rsidR="00657B86" w:rsidRDefault="00C17EF4" w:rsidP="00E92A73">
            <w:pPr>
              <w:rPr>
                <w:b/>
                <w:i/>
                <w:iCs/>
              </w:rPr>
            </w:pPr>
            <w:proofErr w:type="spellStart"/>
            <w:r w:rsidRPr="009C20A5">
              <w:rPr>
                <w:b/>
                <w:i/>
                <w:iCs/>
              </w:rPr>
              <w:lastRenderedPageBreak/>
              <w:t>Populus</w:t>
            </w:r>
            <w:proofErr w:type="spellEnd"/>
            <w:r w:rsidRPr="009C20A5">
              <w:rPr>
                <w:b/>
                <w:i/>
                <w:iCs/>
              </w:rPr>
              <w:t xml:space="preserve"> deltoides </w:t>
            </w:r>
            <w:proofErr w:type="spellStart"/>
            <w:r w:rsidRPr="009C20A5">
              <w:rPr>
                <w:b/>
                <w:i/>
                <w:iCs/>
              </w:rPr>
              <w:t>subsp</w:t>
            </w:r>
            <w:proofErr w:type="spellEnd"/>
            <w:r w:rsidRPr="009C20A5">
              <w:rPr>
                <w:b/>
                <w:i/>
                <w:iCs/>
              </w:rPr>
              <w:t xml:space="preserve">. </w:t>
            </w:r>
            <w:proofErr w:type="spellStart"/>
            <w:r w:rsidR="009C20A5">
              <w:rPr>
                <w:b/>
                <w:i/>
                <w:iCs/>
              </w:rPr>
              <w:t>a</w:t>
            </w:r>
            <w:r w:rsidRPr="009C20A5">
              <w:rPr>
                <w:b/>
                <w:i/>
                <w:iCs/>
              </w:rPr>
              <w:t>ngulata</w:t>
            </w:r>
            <w:proofErr w:type="spellEnd"/>
          </w:p>
          <w:p w:rsidR="009C20A5" w:rsidRPr="009C20A5" w:rsidRDefault="009C20A5" w:rsidP="00E92A73">
            <w:pPr>
              <w:rPr>
                <w:b/>
                <w:i/>
                <w:iCs/>
              </w:rPr>
            </w:pPr>
          </w:p>
          <w:p w:rsidR="009C20A5" w:rsidRDefault="009C20A5" w:rsidP="00E92A73">
            <w:pPr>
              <w:rPr>
                <w:b/>
                <w:i/>
                <w:iCs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  <w:lang w:val="es-ES" w:eastAsia="es-ES"/>
              </w:rPr>
              <w:drawing>
                <wp:inline distT="0" distB="0" distL="0" distR="0">
                  <wp:extent cx="3562350" cy="3600450"/>
                  <wp:effectExtent l="19050" t="0" r="0" b="0"/>
                  <wp:docPr id="21" name="Imagen 1" descr="C:\Users\HP\Documents\Dendrologia\Salicacaeas\populus-deltoides3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cuments\Dendrologia\Salicacaeas\populus-deltoides38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A5" w:rsidRDefault="009C20A5" w:rsidP="00E92A73"/>
        </w:tc>
        <w:tc>
          <w:tcPr>
            <w:tcW w:w="4252" w:type="dxa"/>
          </w:tcPr>
          <w:p w:rsidR="00A4383E" w:rsidRDefault="00A4383E" w:rsidP="00E92A73"/>
          <w:p w:rsidR="00A4383E" w:rsidRDefault="00A4383E" w:rsidP="00E92A73"/>
          <w:p w:rsidR="00657B86" w:rsidRDefault="00A4383E" w:rsidP="00E92A73">
            <w:r w:rsidRPr="00A4383E">
              <w:rPr>
                <w:noProof/>
                <w:lang w:val="es-ES" w:eastAsia="es-ES"/>
              </w:rPr>
              <w:drawing>
                <wp:inline distT="0" distB="0" distL="0" distR="0">
                  <wp:extent cx="1228725" cy="3493853"/>
                  <wp:effectExtent l="19050" t="0" r="9525" b="0"/>
                  <wp:docPr id="23" name="Imagen 4" descr="C:\Users\HP\Documents\Dendrologia\Salicacaeas\Populus deltoides 106_6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cuments\Dendrologia\Salicacaeas\Populus deltoides 106_6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0295" t="39668" r="31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49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B86" w:rsidTr="00D43A1F">
        <w:tc>
          <w:tcPr>
            <w:tcW w:w="6629" w:type="dxa"/>
          </w:tcPr>
          <w:p w:rsidR="00657B86" w:rsidRDefault="007B61F2" w:rsidP="00E92A73"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3691890" cy="4922520"/>
                  <wp:effectExtent l="19050" t="0" r="3810" b="0"/>
                  <wp:docPr id="11" name="Imagen 8" descr="E:\dendro\Maderas Dendrología\Herbarios\Fotos herbarios\Salix americano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endro\Maderas Dendrología\Herbarios\Fotos herbarios\Salix americano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492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57B86" w:rsidRDefault="00657B86" w:rsidP="00E92A73"/>
        </w:tc>
      </w:tr>
      <w:tr w:rsidR="00657B86" w:rsidTr="00D43A1F">
        <w:tc>
          <w:tcPr>
            <w:tcW w:w="6629" w:type="dxa"/>
          </w:tcPr>
          <w:p w:rsidR="00B721B5" w:rsidRDefault="00B721B5" w:rsidP="00E92A73">
            <w:pPr>
              <w:rPr>
                <w:b/>
                <w:i/>
                <w:iCs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  <w:lang w:val="es-ES" w:eastAsia="es-ES"/>
              </w:rPr>
              <w:lastRenderedPageBreak/>
              <w:drawing>
                <wp:inline distT="0" distB="0" distL="0" distR="0">
                  <wp:extent cx="3348990" cy="4465320"/>
                  <wp:effectExtent l="19050" t="0" r="3810" b="0"/>
                  <wp:docPr id="1" name="Imagen 1" descr="C:\Users\emiga\OneDrive\Desktop\Salix babylonica - herb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iga\OneDrive\Desktop\Salix babylonica - herb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74" cy="447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B86" w:rsidRDefault="00657B86" w:rsidP="00E92A73"/>
        </w:tc>
        <w:tc>
          <w:tcPr>
            <w:tcW w:w="4252" w:type="dxa"/>
          </w:tcPr>
          <w:p w:rsidR="00657B86" w:rsidRDefault="00657B86" w:rsidP="00E92A73"/>
        </w:tc>
      </w:tr>
      <w:tr w:rsidR="00B33629" w:rsidTr="00D43A1F">
        <w:tc>
          <w:tcPr>
            <w:tcW w:w="6629" w:type="dxa"/>
          </w:tcPr>
          <w:p w:rsidR="00B33629" w:rsidRPr="007B61F2" w:rsidRDefault="00B721B5" w:rsidP="00B721B5">
            <w:pPr>
              <w:rPr>
                <w:b/>
                <w:i/>
                <w:iCs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  <w:lang w:val="es-ES" w:eastAsia="es-ES"/>
              </w:rPr>
              <w:lastRenderedPageBreak/>
              <w:drawing>
                <wp:inline distT="0" distB="0" distL="0" distR="0">
                  <wp:extent cx="3833136" cy="5745480"/>
                  <wp:effectExtent l="19050" t="0" r="0" b="0"/>
                  <wp:docPr id="4" name="Imagen 2" descr="C:\Users\emiga\OneDrive\Desktop\Salix alba 'Yaguarete' - herb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iga\OneDrive\Desktop\Salix alba 'Yaguarete' - herb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229" cy="574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33629" w:rsidRDefault="00B33629" w:rsidP="00E92A73"/>
        </w:tc>
      </w:tr>
      <w:tr w:rsidR="007B61F2" w:rsidTr="00D43A1F">
        <w:tc>
          <w:tcPr>
            <w:tcW w:w="6629" w:type="dxa"/>
          </w:tcPr>
          <w:p w:rsidR="007B61F2" w:rsidRPr="007B61F2" w:rsidRDefault="007B61F2" w:rsidP="00E92A73">
            <w:pPr>
              <w:rPr>
                <w:b/>
                <w:i/>
                <w:iCs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  <w:lang w:val="es-ES" w:eastAsia="es-ES"/>
              </w:rPr>
              <w:lastRenderedPageBreak/>
              <w:drawing>
                <wp:inline distT="0" distB="0" distL="0" distR="0">
                  <wp:extent cx="4065270" cy="5420360"/>
                  <wp:effectExtent l="19050" t="0" r="0" b="0"/>
                  <wp:docPr id="12" name="Imagen 9" descr="E:\dendro\Maderas Dendrología\Herbarios\Fotos herbarios\Salix ni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endro\Maderas Dendrología\Herbarios\Fotos herbarios\Salix ni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193" cy="542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B61F2" w:rsidRDefault="007B61F2" w:rsidP="00E92A73"/>
        </w:tc>
      </w:tr>
    </w:tbl>
    <w:p w:rsidR="00657B86" w:rsidRDefault="00657B86" w:rsidP="00E92A73"/>
    <w:p w:rsidR="00CF1231" w:rsidRDefault="00CF1231" w:rsidP="00E92A73">
      <w:pPr>
        <w:pStyle w:val="Prrafodelista"/>
        <w:ind w:left="1080"/>
      </w:pPr>
    </w:p>
    <w:p w:rsidR="00A773CC" w:rsidRDefault="00A773CC" w:rsidP="00B721B5">
      <w:pPr>
        <w:pStyle w:val="Prrafodelista"/>
        <w:numPr>
          <w:ilvl w:val="0"/>
          <w:numId w:val="2"/>
        </w:numPr>
        <w:tabs>
          <w:tab w:val="left" w:pos="567"/>
        </w:tabs>
        <w:ind w:left="567" w:hanging="283"/>
      </w:pPr>
      <w:r>
        <w:t xml:space="preserve">Cuáles son los </w:t>
      </w:r>
      <w:r w:rsidRPr="00FF056E">
        <w:rPr>
          <w:b/>
          <w:u w:val="single"/>
        </w:rPr>
        <w:t>híbridos</w:t>
      </w:r>
      <w:r>
        <w:t xml:space="preserve"> más importantes que se lograron</w:t>
      </w:r>
      <w:r w:rsidR="009C20A5">
        <w:t xml:space="preserve"> en álamos y sauces</w:t>
      </w:r>
      <w:r>
        <w:t>, cite el origen parental y el clon comercial más</w:t>
      </w:r>
      <w:r w:rsidR="00B721B5">
        <w:t xml:space="preserve"> utilizado de cada uno de ellos.</w:t>
      </w:r>
    </w:p>
    <w:p w:rsidR="00A773CC" w:rsidRDefault="00A773CC" w:rsidP="00E92A73">
      <w:pPr>
        <w:pStyle w:val="Prrafodelista"/>
      </w:pPr>
    </w:p>
    <w:p w:rsidR="00A773CC" w:rsidRDefault="00A773CC" w:rsidP="00B33629">
      <w:pPr>
        <w:pStyle w:val="Prrafodelista"/>
        <w:numPr>
          <w:ilvl w:val="0"/>
          <w:numId w:val="1"/>
        </w:numPr>
        <w:tabs>
          <w:tab w:val="left" w:pos="1134"/>
        </w:tabs>
        <w:ind w:left="567" w:hanging="283"/>
      </w:pPr>
      <w:r>
        <w:t>Indique cuales son l</w:t>
      </w:r>
      <w:r w:rsidR="009C20A5">
        <w:t>os</w:t>
      </w:r>
      <w:r>
        <w:t xml:space="preserve"> </w:t>
      </w:r>
      <w:r w:rsidRPr="00FF056E">
        <w:rPr>
          <w:b/>
          <w:u w:val="single"/>
        </w:rPr>
        <w:t>clones</w:t>
      </w:r>
      <w:r>
        <w:t xml:space="preserve"> de </w:t>
      </w:r>
      <w:proofErr w:type="spellStart"/>
      <w:r w:rsidRPr="00C24A32">
        <w:rPr>
          <w:i/>
        </w:rPr>
        <w:t>Salix</w:t>
      </w:r>
      <w:proofErr w:type="spellEnd"/>
      <w:r>
        <w:t xml:space="preserve"> y </w:t>
      </w:r>
      <w:proofErr w:type="spellStart"/>
      <w:r w:rsidRPr="00C24A32">
        <w:rPr>
          <w:i/>
        </w:rPr>
        <w:t>Populus</w:t>
      </w:r>
      <w:proofErr w:type="spellEnd"/>
      <w:r>
        <w:t xml:space="preserve"> que se implantan comercialmente en cada región: Delta y Bs As</w:t>
      </w:r>
      <w:r w:rsidR="00036CCA">
        <w:t>, Cuyo y</w:t>
      </w:r>
      <w:r>
        <w:t xml:space="preserve"> Patagonia</w:t>
      </w:r>
      <w:r w:rsidR="009C20A5">
        <w:t>. Preste atención a la nomenclatura correcta para cada clon.</w:t>
      </w:r>
    </w:p>
    <w:p w:rsidR="00A3270B" w:rsidRDefault="00A3270B" w:rsidP="00B33629">
      <w:pPr>
        <w:pStyle w:val="Prrafodelista"/>
        <w:ind w:left="567" w:hanging="283"/>
        <w:rPr>
          <w:b/>
        </w:rPr>
      </w:pPr>
    </w:p>
    <w:p w:rsidR="00775B99" w:rsidRDefault="00775B99" w:rsidP="00B33629">
      <w:pPr>
        <w:pStyle w:val="Prrafodelista"/>
        <w:numPr>
          <w:ilvl w:val="0"/>
          <w:numId w:val="1"/>
        </w:numPr>
        <w:tabs>
          <w:tab w:val="left" w:pos="993"/>
        </w:tabs>
        <w:ind w:left="567" w:hanging="283"/>
      </w:pPr>
      <w:r>
        <w:t xml:space="preserve">Lea la descripción </w:t>
      </w:r>
      <w:proofErr w:type="spellStart"/>
      <w:r w:rsidR="00A773CC">
        <w:t>dendrol</w:t>
      </w:r>
      <w:r w:rsidR="00591231">
        <w:t>ó</w:t>
      </w:r>
      <w:r w:rsidR="00A773CC">
        <w:t>gica</w:t>
      </w:r>
      <w:proofErr w:type="spellEnd"/>
      <w:r w:rsidR="00A773CC">
        <w:t xml:space="preserve"> </w:t>
      </w:r>
      <w:r>
        <w:t>d</w:t>
      </w:r>
      <w:r w:rsidR="00A773CC">
        <w:t xml:space="preserve">el clon </w:t>
      </w:r>
      <w:proofErr w:type="spellStart"/>
      <w:r w:rsidR="00A773CC" w:rsidRPr="00A773CC">
        <w:rPr>
          <w:i/>
        </w:rPr>
        <w:t>Populus</w:t>
      </w:r>
      <w:proofErr w:type="spellEnd"/>
      <w:r w:rsidR="00A773CC" w:rsidRPr="00A773CC">
        <w:rPr>
          <w:i/>
        </w:rPr>
        <w:t xml:space="preserve"> deltoides</w:t>
      </w:r>
      <w:r w:rsidR="00A773CC">
        <w:t xml:space="preserve"> ´Australiano 129/60´</w:t>
      </w:r>
      <w:r>
        <w:t xml:space="preserve"> de la pagina web </w:t>
      </w:r>
      <w:hyperlink r:id="rId18" w:history="1">
        <w:r w:rsidRPr="0081189A">
          <w:rPr>
            <w:rStyle w:val="Hipervnculo"/>
          </w:rPr>
          <w:t>www.maderasenargentina.com.ar</w:t>
        </w:r>
      </w:hyperlink>
      <w:r>
        <w:t xml:space="preserve"> y observe como se utilizaron los caracteres morfológicos de hoja y estaca que indica el código VIART para álamos</w:t>
      </w:r>
    </w:p>
    <w:p w:rsidR="00775B99" w:rsidRDefault="00775B99" w:rsidP="00775B99">
      <w:pPr>
        <w:pStyle w:val="Prrafodelista"/>
      </w:pPr>
    </w:p>
    <w:p w:rsidR="00036CCA" w:rsidRDefault="00775B99" w:rsidP="00BA4217">
      <w:pPr>
        <w:tabs>
          <w:tab w:val="left" w:pos="993"/>
        </w:tabs>
        <w:ind w:left="360"/>
      </w:pPr>
      <w:r>
        <w:lastRenderedPageBreak/>
        <w:t xml:space="preserve"> C</w:t>
      </w:r>
      <w:r w:rsidR="00036CCA">
        <w:t xml:space="preserve">aracteres </w:t>
      </w:r>
      <w:r>
        <w:t>del código VIART</w:t>
      </w:r>
      <w:r w:rsidR="00036CCA">
        <w:t xml:space="preserve">: </w:t>
      </w:r>
    </w:p>
    <w:p w:rsidR="00E92A73" w:rsidRDefault="00C22A58" w:rsidP="00B33629">
      <w:pPr>
        <w:pStyle w:val="Prrafodelista"/>
        <w:ind w:left="567"/>
      </w:pPr>
      <w:r w:rsidRPr="00C22A58">
        <w:rPr>
          <w:u w:val="single"/>
        </w:rPr>
        <w:t>Hojas</w:t>
      </w:r>
      <w:r>
        <w:t xml:space="preserve">: </w:t>
      </w:r>
      <w:r w:rsidRPr="00C22A58">
        <w:t>Forma, tamaño, margen, base, ápice, color, ondulación lámina, ángulo nerviación, color nervadura media, color pecíolo, sección transversal pecíolo</w:t>
      </w:r>
      <w:r>
        <w:t>, relación largo</w:t>
      </w:r>
      <w:r w:rsidR="00E9495F">
        <w:t xml:space="preserve"> nervadura central</w:t>
      </w:r>
      <w:r>
        <w:t>/ancho</w:t>
      </w:r>
      <w:r w:rsidR="00E9495F">
        <w:t xml:space="preserve"> máximo lámina</w:t>
      </w:r>
      <w:r w:rsidR="00E92A73">
        <w:t>.</w:t>
      </w:r>
    </w:p>
    <w:p w:rsidR="00E92A73" w:rsidRDefault="00E92A73" w:rsidP="00E92A73">
      <w:pPr>
        <w:pStyle w:val="Prrafodelista"/>
      </w:pPr>
    </w:p>
    <w:tbl>
      <w:tblPr>
        <w:tblStyle w:val="Tablaconcuadrcula"/>
        <w:tblW w:w="0" w:type="auto"/>
        <w:tblInd w:w="720" w:type="dxa"/>
        <w:tblLayout w:type="fixed"/>
        <w:tblLook w:val="04A0"/>
      </w:tblPr>
      <w:tblGrid>
        <w:gridCol w:w="6476"/>
        <w:gridCol w:w="2762"/>
      </w:tblGrid>
      <w:tr w:rsidR="00E92A73" w:rsidTr="00775B99">
        <w:tc>
          <w:tcPr>
            <w:tcW w:w="6476" w:type="dxa"/>
          </w:tcPr>
          <w:p w:rsidR="00E92A73" w:rsidRDefault="00775B99" w:rsidP="00E92A73">
            <w:pPr>
              <w:pStyle w:val="Prrafodelista"/>
              <w:ind w:left="0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807744" cy="6410325"/>
                  <wp:effectExtent l="19050" t="0" r="0" b="0"/>
                  <wp:docPr id="5" name="Imagen 1" descr="C:\Users\HP\Documents\Dendrologia\Salicacaeas\Populus 129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cuments\Dendrologia\Salicacaeas\Populus 129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744" cy="641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</w:tcPr>
          <w:p w:rsidR="00E92A73" w:rsidRDefault="00775B99" w:rsidP="00775B99">
            <w:pPr>
              <w:pStyle w:val="Prrafodelista"/>
              <w:ind w:left="-250"/>
              <w:jc w:val="both"/>
            </w:pPr>
            <w:r w:rsidRPr="00775B99">
              <w:rPr>
                <w:noProof/>
                <w:lang w:val="es-ES" w:eastAsia="es-ES"/>
              </w:rPr>
              <w:drawing>
                <wp:inline distT="0" distB="0" distL="0" distR="0">
                  <wp:extent cx="1838325" cy="2676525"/>
                  <wp:effectExtent l="19050" t="0" r="9525" b="0"/>
                  <wp:docPr id="13" name="Imagen 1" descr="C:\Users\HP\Documents\Dendrologia\Salicacaeas\Populus hojas comparativa 4 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cuments\Dendrologia\Salicacaeas\Populus hojas comparativa 4 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513" t="29185" r="38731" b="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A73" w:rsidRDefault="00E92A73" w:rsidP="00E92A73">
      <w:pPr>
        <w:pStyle w:val="Prrafodelista"/>
      </w:pPr>
    </w:p>
    <w:p w:rsidR="00E92A73" w:rsidRDefault="00E92A73" w:rsidP="00E92A73">
      <w:pPr>
        <w:pStyle w:val="Prrafodelista"/>
        <w:ind w:left="0"/>
      </w:pPr>
    </w:p>
    <w:p w:rsidR="00AE3E06" w:rsidRDefault="00AE3E06" w:rsidP="00E92A73">
      <w:pPr>
        <w:pStyle w:val="Prrafodelista"/>
      </w:pPr>
    </w:p>
    <w:p w:rsidR="00036CCA" w:rsidRDefault="00036CCA" w:rsidP="00E92A73">
      <w:pPr>
        <w:pStyle w:val="Prrafodelista"/>
      </w:pPr>
    </w:p>
    <w:p w:rsidR="00D12DB9" w:rsidRDefault="00D12DB9" w:rsidP="00D12DB9">
      <w:pPr>
        <w:tabs>
          <w:tab w:val="left" w:pos="993"/>
        </w:tabs>
        <w:ind w:left="360"/>
      </w:pPr>
      <w:r>
        <w:t xml:space="preserve">Lea la descripción </w:t>
      </w:r>
      <w:proofErr w:type="spellStart"/>
      <w:r>
        <w:t>dendrológica</w:t>
      </w:r>
      <w:proofErr w:type="spellEnd"/>
      <w:r>
        <w:t xml:space="preserve"> del clon </w:t>
      </w:r>
      <w:proofErr w:type="spellStart"/>
      <w:r w:rsidRPr="00D12DB9">
        <w:rPr>
          <w:i/>
        </w:rPr>
        <w:t>Salix</w:t>
      </w:r>
      <w:proofErr w:type="spellEnd"/>
      <w:r w:rsidRPr="00D12DB9">
        <w:rPr>
          <w:i/>
        </w:rPr>
        <w:t xml:space="preserve"> alba</w:t>
      </w:r>
      <w:r>
        <w:t xml:space="preserve"> ´Yaguareté INTA-CIEF´  </w:t>
      </w:r>
      <w:r w:rsidR="0075445D">
        <w:t xml:space="preserve">que se presenta a continuación </w:t>
      </w:r>
      <w:r>
        <w:t>y observe como se utilizaron los caracteres morfológicos de hoja y estaca que indica el código VIART</w:t>
      </w:r>
    </w:p>
    <w:p w:rsidR="0075445D" w:rsidRDefault="0075445D" w:rsidP="0075445D">
      <w:pPr>
        <w:pStyle w:val="Prrafodelista"/>
        <w:rPr>
          <w:b/>
        </w:rPr>
      </w:pPr>
      <w:r w:rsidRPr="00516CD2">
        <w:rPr>
          <w:b/>
        </w:rPr>
        <w:t>Hoja simple, verde</w:t>
      </w:r>
      <w:r>
        <w:rPr>
          <w:b/>
        </w:rPr>
        <w:t xml:space="preserve"> en el haz más claro en el </w:t>
      </w:r>
      <w:proofErr w:type="spellStart"/>
      <w:r>
        <w:rPr>
          <w:b/>
        </w:rPr>
        <w:t>envez</w:t>
      </w:r>
      <w:proofErr w:type="spellEnd"/>
      <w:r w:rsidRPr="00516CD2">
        <w:rPr>
          <w:b/>
        </w:rPr>
        <w:t>,</w:t>
      </w:r>
      <w:r>
        <w:rPr>
          <w:b/>
        </w:rPr>
        <w:t xml:space="preserve"> estrechas </w:t>
      </w:r>
      <w:r w:rsidRPr="00516CD2">
        <w:rPr>
          <w:b/>
        </w:rPr>
        <w:t xml:space="preserve"> </w:t>
      </w:r>
      <w:r>
        <w:rPr>
          <w:b/>
        </w:rPr>
        <w:t>lanceolada</w:t>
      </w:r>
      <w:r w:rsidRPr="00516CD2">
        <w:rPr>
          <w:b/>
        </w:rPr>
        <w:t xml:space="preserve">, margen </w:t>
      </w:r>
      <w:r>
        <w:rPr>
          <w:b/>
        </w:rPr>
        <w:t>aserra</w:t>
      </w:r>
      <w:r w:rsidRPr="00516CD2">
        <w:rPr>
          <w:b/>
        </w:rPr>
        <w:t xml:space="preserve">do, base </w:t>
      </w:r>
      <w:r>
        <w:rPr>
          <w:b/>
        </w:rPr>
        <w:t>cuneiforme</w:t>
      </w:r>
      <w:r w:rsidRPr="00516CD2">
        <w:rPr>
          <w:b/>
        </w:rPr>
        <w:t xml:space="preserve">, ápice </w:t>
      </w:r>
      <w:r>
        <w:rPr>
          <w:b/>
        </w:rPr>
        <w:t>largo angosto y</w:t>
      </w:r>
      <w:r w:rsidRPr="00516CD2">
        <w:rPr>
          <w:b/>
        </w:rPr>
        <w:t xml:space="preserve"> acuminado,</w:t>
      </w:r>
      <w:r>
        <w:rPr>
          <w:b/>
        </w:rPr>
        <w:t xml:space="preserve"> tamaño 9</w:t>
      </w:r>
      <w:r w:rsidRPr="00516CD2">
        <w:rPr>
          <w:b/>
        </w:rPr>
        <w:t>-1</w:t>
      </w:r>
      <w:r>
        <w:rPr>
          <w:b/>
        </w:rPr>
        <w:t>2</w:t>
      </w:r>
      <w:r w:rsidRPr="00516CD2">
        <w:rPr>
          <w:b/>
        </w:rPr>
        <w:t xml:space="preserve"> cm largo x</w:t>
      </w:r>
      <w:r>
        <w:rPr>
          <w:b/>
        </w:rPr>
        <w:t xml:space="preserve"> 1-</w:t>
      </w:r>
      <w:r w:rsidRPr="00516CD2">
        <w:rPr>
          <w:b/>
        </w:rPr>
        <w:t xml:space="preserve"> </w:t>
      </w:r>
      <w:r>
        <w:rPr>
          <w:b/>
        </w:rPr>
        <w:t>2</w:t>
      </w:r>
      <w:r w:rsidRPr="00516CD2">
        <w:rPr>
          <w:b/>
        </w:rPr>
        <w:t xml:space="preserve"> cm ancho, </w:t>
      </w:r>
      <w:r>
        <w:rPr>
          <w:b/>
        </w:rPr>
        <w:t>cortamente pecioladas de sección circular</w:t>
      </w:r>
    </w:p>
    <w:p w:rsidR="0075445D" w:rsidRDefault="0075445D" w:rsidP="0075445D">
      <w:pPr>
        <w:pStyle w:val="Prrafodelista"/>
        <w:rPr>
          <w:b/>
        </w:rPr>
      </w:pPr>
      <w:r w:rsidRPr="00516CD2">
        <w:rPr>
          <w:b/>
        </w:rPr>
        <w:t>Fuste</w:t>
      </w:r>
      <w:r>
        <w:rPr>
          <w:b/>
        </w:rPr>
        <w:t xml:space="preserve"> circular</w:t>
      </w:r>
      <w:r w:rsidRPr="00516CD2">
        <w:rPr>
          <w:b/>
        </w:rPr>
        <w:t>, color amarillo</w:t>
      </w:r>
      <w:r>
        <w:rPr>
          <w:b/>
        </w:rPr>
        <w:t xml:space="preserve"> ocre</w:t>
      </w:r>
      <w:r w:rsidRPr="00516CD2">
        <w:rPr>
          <w:b/>
        </w:rPr>
        <w:t xml:space="preserve">,  yemas pequeñas de – 5mm, de color </w:t>
      </w:r>
      <w:r>
        <w:rPr>
          <w:b/>
        </w:rPr>
        <w:t>rojizo</w:t>
      </w:r>
      <w:r w:rsidRPr="00516CD2">
        <w:rPr>
          <w:b/>
        </w:rPr>
        <w:t xml:space="preserve">, fuste sin pubescencia, recto, lenticelas </w:t>
      </w:r>
      <w:r>
        <w:rPr>
          <w:b/>
        </w:rPr>
        <w:t>muy pequeñas redondeadas</w:t>
      </w:r>
      <w:r w:rsidRPr="00516CD2">
        <w:rPr>
          <w:b/>
        </w:rPr>
        <w:t xml:space="preserve"> y de distribución regular</w:t>
      </w:r>
    </w:p>
    <w:p w:rsidR="0075445D" w:rsidRDefault="0075445D" w:rsidP="0075445D">
      <w:pPr>
        <w:pStyle w:val="Prrafodelista"/>
        <w:rPr>
          <w:b/>
        </w:rPr>
      </w:pPr>
    </w:p>
    <w:tbl>
      <w:tblPr>
        <w:tblStyle w:val="Tablaconcuadrcula"/>
        <w:tblW w:w="0" w:type="auto"/>
        <w:tblInd w:w="392" w:type="dxa"/>
        <w:tblLayout w:type="fixed"/>
        <w:tblLook w:val="04A0"/>
      </w:tblPr>
      <w:tblGrid>
        <w:gridCol w:w="7468"/>
        <w:gridCol w:w="1770"/>
      </w:tblGrid>
      <w:tr w:rsidR="00E46DDF" w:rsidTr="00E46DDF">
        <w:tc>
          <w:tcPr>
            <w:tcW w:w="7468" w:type="dxa"/>
          </w:tcPr>
          <w:p w:rsidR="00E46DDF" w:rsidRDefault="00E46DDF" w:rsidP="00277BA8">
            <w:pPr>
              <w:pStyle w:val="Prrafodelista"/>
              <w:ind w:left="0"/>
            </w:pPr>
            <w:r w:rsidRPr="00E46DDF">
              <w:rPr>
                <w:noProof/>
                <w:lang w:val="es-ES" w:eastAsia="es-ES"/>
              </w:rPr>
              <w:drawing>
                <wp:inline distT="0" distB="0" distL="0" distR="0">
                  <wp:extent cx="2636904" cy="4419600"/>
                  <wp:effectExtent l="19050" t="0" r="0" b="0"/>
                  <wp:docPr id="16" name="Imagen 2" descr="E:\dendro\Maderas Dendrología\Herbarios\Fotos herbarios\SAlix YAguareté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ndro\Maderas Dendrología\Herbarios\Fotos herbarios\SAlix YAguareté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917" t="2051" r="29319" b="1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04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DDF">
              <w:rPr>
                <w:noProof/>
                <w:lang w:val="es-ES" w:eastAsia="es-ES"/>
              </w:rPr>
              <w:drawing>
                <wp:inline distT="0" distB="0" distL="0" distR="0">
                  <wp:extent cx="1847850" cy="4117584"/>
                  <wp:effectExtent l="19050" t="0" r="0" b="0"/>
                  <wp:docPr id="17" name="Imagen 2" descr="C:\Users\HP\Documents\Dendrologia\Salicacaeas\sauces hojas comparativa 3 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cuments\Dendrologia\Salicacaeas\sauces hojas comparativa 3 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2170" t="53570" r="39250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11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E46DDF" w:rsidRDefault="00E46DDF" w:rsidP="00E46DDF">
            <w:pPr>
              <w:pStyle w:val="Prrafodelista"/>
              <w:ind w:left="-250" w:hanging="1798"/>
              <w:jc w:val="both"/>
            </w:pPr>
          </w:p>
          <w:p w:rsidR="00E46DDF" w:rsidRDefault="00E46DDF" w:rsidP="00E46DDF">
            <w:pPr>
              <w:pStyle w:val="Prrafodelista"/>
              <w:ind w:left="-250" w:hanging="1798"/>
              <w:jc w:val="both"/>
            </w:pPr>
          </w:p>
          <w:p w:rsidR="00E46DDF" w:rsidRDefault="00E46DDF" w:rsidP="00E46DDF">
            <w:pPr>
              <w:pStyle w:val="Prrafodelista"/>
              <w:ind w:left="-250" w:hanging="1798"/>
              <w:jc w:val="both"/>
            </w:pPr>
          </w:p>
          <w:p w:rsidR="00E46DDF" w:rsidRDefault="00E46DDF" w:rsidP="00E46DDF">
            <w:pPr>
              <w:pStyle w:val="Prrafodelista"/>
              <w:ind w:left="-250" w:hanging="1798"/>
              <w:jc w:val="both"/>
            </w:pPr>
          </w:p>
          <w:p w:rsidR="00E46DDF" w:rsidRDefault="00E46DDF" w:rsidP="00E46DDF">
            <w:pPr>
              <w:pStyle w:val="Prrafodelista"/>
              <w:ind w:left="-250" w:hanging="1798"/>
              <w:jc w:val="both"/>
            </w:pPr>
          </w:p>
          <w:p w:rsidR="00E46DDF" w:rsidRDefault="00E46DDF" w:rsidP="00E46DDF">
            <w:pPr>
              <w:pStyle w:val="Prrafodelista"/>
              <w:ind w:left="-250" w:hanging="1798"/>
              <w:jc w:val="both"/>
            </w:pPr>
            <w:r w:rsidRPr="00E46DDF">
              <w:rPr>
                <w:noProof/>
                <w:lang w:val="es-ES" w:eastAsia="es-ES"/>
              </w:rPr>
              <w:drawing>
                <wp:inline distT="0" distB="0" distL="0" distR="0">
                  <wp:extent cx="3396860" cy="1401520"/>
                  <wp:effectExtent l="0" t="990600" r="0" b="979730"/>
                  <wp:docPr id="18" name="Imagen 2" descr="C:\Users\HP\Documents\Dendrologia\Salicacaeas\sauces estacas 2 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cuments\Dendrologia\Salicacaeas\sauces estacas 2 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738" t="13925" b="4861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95775" cy="140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45D" w:rsidRPr="00D64B23" w:rsidRDefault="0075445D" w:rsidP="0075445D">
      <w:pPr>
        <w:pStyle w:val="Prrafodelista"/>
        <w:rPr>
          <w:b/>
        </w:rPr>
      </w:pPr>
    </w:p>
    <w:p w:rsidR="00E92A73" w:rsidRDefault="00E92A73" w:rsidP="00E55E85">
      <w:pPr>
        <w:pStyle w:val="Prrafodelista"/>
        <w:ind w:left="-567" w:right="-283"/>
      </w:pPr>
    </w:p>
    <w:p w:rsidR="00FF056E" w:rsidRDefault="00FF056E" w:rsidP="00E55E85">
      <w:pPr>
        <w:pStyle w:val="Prrafodelista"/>
        <w:ind w:left="-567" w:right="-283"/>
      </w:pPr>
    </w:p>
    <w:p w:rsidR="00FF056E" w:rsidRDefault="00FF056E" w:rsidP="00E55E85">
      <w:pPr>
        <w:pStyle w:val="Prrafodelista"/>
        <w:ind w:left="-567" w:right="-283"/>
      </w:pPr>
    </w:p>
    <w:p w:rsidR="00FF056E" w:rsidRDefault="00FF056E" w:rsidP="00E55E85">
      <w:pPr>
        <w:pStyle w:val="Prrafodelista"/>
        <w:ind w:left="-567" w:right="-283"/>
      </w:pPr>
    </w:p>
    <w:p w:rsidR="00D43A1F" w:rsidRDefault="00D43A1F" w:rsidP="00E55E85">
      <w:pPr>
        <w:pStyle w:val="Prrafodelista"/>
        <w:ind w:left="-567" w:right="-283"/>
      </w:pPr>
    </w:p>
    <w:p w:rsidR="00D43A1F" w:rsidRDefault="00D43A1F" w:rsidP="00E55E85">
      <w:pPr>
        <w:pStyle w:val="Prrafodelista"/>
        <w:ind w:left="-567" w:right="-283"/>
      </w:pPr>
    </w:p>
    <w:p w:rsidR="00D12DB9" w:rsidRDefault="00D12DB9" w:rsidP="00D12DB9">
      <w:pPr>
        <w:pStyle w:val="Prrafodelista"/>
        <w:numPr>
          <w:ilvl w:val="0"/>
          <w:numId w:val="1"/>
        </w:numPr>
      </w:pPr>
      <w:r>
        <w:lastRenderedPageBreak/>
        <w:t xml:space="preserve">Siguiendo el mismo esquema de descripción </w:t>
      </w:r>
      <w:proofErr w:type="spellStart"/>
      <w:r>
        <w:t>dendrol</w:t>
      </w:r>
      <w:r w:rsidR="00822D4C">
        <w:t>ó</w:t>
      </w:r>
      <w:r>
        <w:t>gica</w:t>
      </w:r>
      <w:proofErr w:type="spellEnd"/>
      <w:r>
        <w:t xml:space="preserve"> según código VIART de la pregunta anterior, realice la descripción de los siguientes clones:</w:t>
      </w:r>
    </w:p>
    <w:p w:rsidR="00BC6724" w:rsidRDefault="0047019A" w:rsidP="0047019A">
      <w:pPr>
        <w:ind w:left="284"/>
      </w:pPr>
      <w:r>
        <w:rPr>
          <w:i/>
        </w:rPr>
        <w:t xml:space="preserve">  </w:t>
      </w:r>
      <w:proofErr w:type="spellStart"/>
      <w:r w:rsidR="00BC6724" w:rsidRPr="0047019A">
        <w:rPr>
          <w:i/>
        </w:rPr>
        <w:t>Populus</w:t>
      </w:r>
      <w:proofErr w:type="spellEnd"/>
      <w:r w:rsidR="00BC6724" w:rsidRPr="0047019A">
        <w:rPr>
          <w:i/>
        </w:rPr>
        <w:t xml:space="preserve"> </w:t>
      </w:r>
      <w:r w:rsidR="008E491B">
        <w:rPr>
          <w:i/>
        </w:rPr>
        <w:t xml:space="preserve">x </w:t>
      </w:r>
      <w:proofErr w:type="spellStart"/>
      <w:r w:rsidR="008E491B">
        <w:rPr>
          <w:i/>
        </w:rPr>
        <w:t>canadensis</w:t>
      </w:r>
      <w:proofErr w:type="spellEnd"/>
      <w:r w:rsidR="008E491B">
        <w:rPr>
          <w:i/>
        </w:rPr>
        <w:t xml:space="preserve"> </w:t>
      </w:r>
      <w:r w:rsidR="008E491B" w:rsidRPr="008E491B">
        <w:t>´</w:t>
      </w:r>
      <w:proofErr w:type="spellStart"/>
      <w:r w:rsidR="008E491B" w:rsidRPr="008E491B">
        <w:t>Ragonese</w:t>
      </w:r>
      <w:proofErr w:type="spellEnd"/>
      <w:r w:rsidR="008E491B" w:rsidRPr="008E491B">
        <w:t xml:space="preserve"> 22 INTA</w:t>
      </w:r>
      <w:r w:rsidR="00BC6724" w:rsidRPr="008E491B">
        <w:t>´</w:t>
      </w:r>
    </w:p>
    <w:p w:rsidR="00BC6724" w:rsidRDefault="00BC6724" w:rsidP="00BC6724"/>
    <w:tbl>
      <w:tblPr>
        <w:tblStyle w:val="Tablaconcuadrcula"/>
        <w:tblW w:w="0" w:type="auto"/>
        <w:tblInd w:w="720" w:type="dxa"/>
        <w:tblLayout w:type="fixed"/>
        <w:tblLook w:val="04A0"/>
      </w:tblPr>
      <w:tblGrid>
        <w:gridCol w:w="5767"/>
        <w:gridCol w:w="3119"/>
      </w:tblGrid>
      <w:tr w:rsidR="00822D4C" w:rsidTr="008E491B">
        <w:tc>
          <w:tcPr>
            <w:tcW w:w="5767" w:type="dxa"/>
          </w:tcPr>
          <w:p w:rsidR="00822D4C" w:rsidRDefault="00822D4C" w:rsidP="00990616">
            <w:pPr>
              <w:pStyle w:val="Prrafodelista"/>
              <w:ind w:left="0"/>
            </w:pPr>
          </w:p>
          <w:p w:rsidR="00BC6724" w:rsidRDefault="008E491B" w:rsidP="00990616">
            <w:pPr>
              <w:pStyle w:val="Prrafodelista"/>
              <w:ind w:left="0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467100" cy="4010025"/>
                  <wp:effectExtent l="19050" t="0" r="0" b="0"/>
                  <wp:docPr id="25" name="Imagen 3" descr="C:\Users\HP\Documents\Dendrologia\Salicacaeas\Hoja P x canadensis Ragonese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cuments\Dendrologia\Salicacaeas\Hoja P x canadensis Ragonese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280" t="10688" r="5797" b="1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22D4C" w:rsidRDefault="008E491B" w:rsidP="008E491B">
            <w:pPr>
              <w:pStyle w:val="Prrafodelista"/>
              <w:ind w:left="-250" w:right="-606" w:hanging="283"/>
              <w:jc w:val="both"/>
            </w:pPr>
            <w:r w:rsidRPr="008E491B">
              <w:rPr>
                <w:noProof/>
                <w:lang w:val="es-ES" w:eastAsia="es-ES"/>
              </w:rPr>
              <w:drawing>
                <wp:inline distT="0" distB="0" distL="0" distR="0">
                  <wp:extent cx="2286000" cy="5248471"/>
                  <wp:effectExtent l="19050" t="0" r="0" b="0"/>
                  <wp:docPr id="26" name="Imagen 8" descr="C:\Users\HP\Documents\Dendrologia\Salicacaeas\estacas Popu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cuments\Dendrologia\Salicacaeas\estacas Popu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 contrast="20000"/>
                          </a:blip>
                          <a:srcRect l="44330" t="8744" r="4675" b="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24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DB9" w:rsidRDefault="00D12DB9" w:rsidP="00D12DB9"/>
    <w:p w:rsidR="0075445D" w:rsidRDefault="0075445D" w:rsidP="00D12DB9"/>
    <w:p w:rsidR="0075445D" w:rsidRDefault="0075445D" w:rsidP="00D12DB9"/>
    <w:p w:rsidR="0075445D" w:rsidRDefault="0075445D" w:rsidP="00D12DB9"/>
    <w:p w:rsidR="0075445D" w:rsidRDefault="0075445D" w:rsidP="00D12DB9"/>
    <w:p w:rsidR="0075445D" w:rsidRPr="0047019A" w:rsidRDefault="0075445D" w:rsidP="0075445D">
      <w:pPr>
        <w:ind w:left="360"/>
      </w:pPr>
      <w:proofErr w:type="spellStart"/>
      <w:r>
        <w:rPr>
          <w:i/>
          <w:iCs/>
        </w:rPr>
        <w:lastRenderedPageBreak/>
        <w:t>Salix</w:t>
      </w:r>
      <w:proofErr w:type="spellEnd"/>
      <w:r w:rsidRPr="0047019A">
        <w:rPr>
          <w:i/>
          <w:iCs/>
        </w:rPr>
        <w:t xml:space="preserve"> </w:t>
      </w:r>
      <w:proofErr w:type="spellStart"/>
      <w:r w:rsidRPr="0047019A">
        <w:rPr>
          <w:i/>
          <w:iCs/>
        </w:rPr>
        <w:t>matsudana</w:t>
      </w:r>
      <w:proofErr w:type="spellEnd"/>
      <w:r w:rsidRPr="0047019A">
        <w:rPr>
          <w:i/>
          <w:iCs/>
        </w:rPr>
        <w:t xml:space="preserve"> x S. alba ‘</w:t>
      </w:r>
      <w:proofErr w:type="spellStart"/>
      <w:r w:rsidRPr="0047019A">
        <w:t>Barrett</w:t>
      </w:r>
      <w:proofErr w:type="spellEnd"/>
      <w:r w:rsidRPr="0047019A">
        <w:t xml:space="preserve"> </w:t>
      </w:r>
      <w:r w:rsidR="00B5697B">
        <w:t xml:space="preserve"> </w:t>
      </w:r>
      <w:r w:rsidRPr="0047019A">
        <w:t>13-44 INTA</w:t>
      </w:r>
      <w:r w:rsidRPr="0047019A">
        <w:rPr>
          <w:i/>
          <w:iCs/>
        </w:rPr>
        <w:t>’</w:t>
      </w:r>
    </w:p>
    <w:p w:rsidR="0075445D" w:rsidRDefault="0075445D" w:rsidP="00D12DB9"/>
    <w:tbl>
      <w:tblPr>
        <w:tblStyle w:val="Tablaconcuadrcula"/>
        <w:tblW w:w="0" w:type="auto"/>
        <w:tblInd w:w="720" w:type="dxa"/>
        <w:tblLayout w:type="fixed"/>
        <w:tblLook w:val="04A0"/>
      </w:tblPr>
      <w:tblGrid>
        <w:gridCol w:w="4350"/>
        <w:gridCol w:w="2762"/>
      </w:tblGrid>
      <w:tr w:rsidR="00822D4C" w:rsidTr="00822D4C">
        <w:tc>
          <w:tcPr>
            <w:tcW w:w="4350" w:type="dxa"/>
          </w:tcPr>
          <w:p w:rsidR="00822D4C" w:rsidRDefault="00346F3F" w:rsidP="00990616">
            <w:pPr>
              <w:pStyle w:val="Prrafodelista"/>
              <w:ind w:left="0"/>
            </w:pPr>
            <w:r>
              <w:rPr>
                <w:noProof/>
                <w:lang w:val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1.85pt;margin-top:325.4pt;width:63.45pt;height:214.15pt;z-index:251660288;mso-width-relative:margin;mso-height-relative:margin">
                  <v:textbox>
                    <w:txbxContent>
                      <w:p w:rsidR="00822D4C" w:rsidRDefault="00822D4C">
                        <w:pPr>
                          <w:rPr>
                            <w:lang w:val="es-ES"/>
                          </w:rPr>
                        </w:pPr>
                        <w:r w:rsidRPr="00822D4C"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581025" cy="2532947"/>
                              <wp:effectExtent l="19050" t="0" r="9525" b="0"/>
                              <wp:docPr id="22" name="Imagen 6" descr="C:\Users\HP\Documents\Dendrologia\Salicacaeas\sauces hojas comparativa 3 sp.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HP\Documents\Dendrologia\Salicacaeas\sauces hojas comparativa 3 sp.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69077" t="70588" r="25656" b="-116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639" cy="25356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22D4C" w:rsidRPr="00822D4C">
              <w:rPr>
                <w:noProof/>
                <w:lang w:val="es-ES" w:eastAsia="es-ES"/>
              </w:rPr>
              <w:drawing>
                <wp:inline distT="0" distB="0" distL="0" distR="0">
                  <wp:extent cx="2638425" cy="6846823"/>
                  <wp:effectExtent l="19050" t="0" r="9525" b="0"/>
                  <wp:docPr id="19" name="Imagen 5" descr="C:\Users\HP\Documents\Dendrologia\Salicacaeas\sauces hojas comparativa 3 sp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cuments\Dendrologia\Salicacaeas\sauces hojas comparativa 3 sp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8174" t="28966" r="51290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84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</w:tcPr>
          <w:p w:rsidR="00822D4C" w:rsidRDefault="00822D4C" w:rsidP="00822D4C">
            <w:pPr>
              <w:pStyle w:val="Prrafodelista"/>
              <w:ind w:left="-1101" w:right="-322" w:hanging="2409"/>
            </w:pPr>
            <w:r w:rsidRPr="00822D4C">
              <w:rPr>
                <w:noProof/>
                <w:lang w:val="es-ES" w:eastAsia="es-ES"/>
              </w:rPr>
              <w:drawing>
                <wp:inline distT="0" distB="0" distL="0" distR="0">
                  <wp:extent cx="6821107" cy="1432872"/>
                  <wp:effectExtent l="0" t="2686050" r="0" b="2681928"/>
                  <wp:docPr id="20" name="Imagen 3" descr="C:\Users\HP\Documents\Dendrologia\Salicacaeas\sauces estacas 2 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cuments\Dendrologia\Salicacaeas\sauces estacas 2 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6477" t="61991" b="1742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824613" cy="143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D4C" w:rsidRDefault="00822D4C" w:rsidP="00D12DB9"/>
    <w:sectPr w:rsidR="00822D4C" w:rsidSect="00A111CD">
      <w:footerReference w:type="default" r:id="rId28"/>
      <w:pgSz w:w="12240" w:h="15840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AF2" w:rsidRDefault="00462AF2" w:rsidP="00B33629">
      <w:pPr>
        <w:spacing w:after="0" w:line="240" w:lineRule="auto"/>
      </w:pPr>
      <w:r>
        <w:separator/>
      </w:r>
    </w:p>
  </w:endnote>
  <w:endnote w:type="continuationSeparator" w:id="0">
    <w:p w:rsidR="00462AF2" w:rsidRDefault="00462AF2" w:rsidP="00B33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A1F" w:rsidRPr="00A608DB" w:rsidRDefault="00D43A1F" w:rsidP="00D43A1F">
    <w:pPr>
      <w:jc w:val="center"/>
      <w:rPr>
        <w:color w:val="365F91" w:themeColor="accent1" w:themeShade="BF"/>
      </w:rPr>
    </w:pPr>
    <w:sdt>
      <w:sdtPr>
        <w:rPr>
          <w:color w:val="365F91" w:themeColor="accent1" w:themeShade="BF"/>
        </w:rPr>
        <w:id w:val="45442205"/>
        <w:docPartObj>
          <w:docPartGallery w:val="Page Numbers (Bottom of Page)"/>
          <w:docPartUnique/>
        </w:docPartObj>
      </w:sdtPr>
      <w:sdtContent>
        <w:r w:rsidRPr="00A608DB">
          <w:rPr>
            <w:color w:val="365F91" w:themeColor="accent1" w:themeShade="BF"/>
          </w:rPr>
          <w:t xml:space="preserve">_______________ </w:t>
        </w:r>
        <w:proofErr w:type="spellStart"/>
        <w:r w:rsidRPr="00A608DB">
          <w:rPr>
            <w:rFonts w:ascii="Bahnschrift Light Condensed" w:hAnsi="Bahnschrift Light Condensed"/>
            <w:color w:val="365F91" w:themeColor="accent1" w:themeShade="BF"/>
          </w:rPr>
          <w:t>Dendrología</w:t>
        </w:r>
        <w:proofErr w:type="spellEnd"/>
        <w:r w:rsidRPr="00A608DB">
          <w:rPr>
            <w:rFonts w:ascii="Bahnschrift Light Condensed" w:hAnsi="Bahnschrift Light Condensed"/>
            <w:color w:val="365F91" w:themeColor="accent1" w:themeShade="BF"/>
          </w:rPr>
          <w:t xml:space="preserve"> – U.N.L.P. – 2020</w:t>
        </w:r>
      </w:sdtContent>
    </w:sdt>
    <w:r w:rsidRPr="00A608DB">
      <w:rPr>
        <w:color w:val="365F91" w:themeColor="accent1" w:themeShade="BF"/>
      </w:rPr>
      <w:t xml:space="preserve"> _______________</w:t>
    </w:r>
  </w:p>
  <w:p w:rsidR="00D43A1F" w:rsidRDefault="00D43A1F" w:rsidP="00D43A1F">
    <w:pPr>
      <w:pStyle w:val="Piedepgina"/>
    </w:pPr>
    <w:r w:rsidRPr="00F85716">
      <w:rPr>
        <w:noProof/>
        <w:color w:val="365F91" w:themeColor="accent1" w:themeShade="BF"/>
        <w:lang w:eastAsia="zh-TW"/>
      </w:rPr>
      <w:pict>
        <v:oval id="_x0000_s7175" style="position:absolute;margin-left:0;margin-top:0;width:36.2pt;height:26pt;rotation:-180;flip:x;z-index:251660288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<v:textbox style="mso-next-textbox:#_x0000_s7175" inset=",0,,0">
            <w:txbxContent>
              <w:p w:rsidR="00D43A1F" w:rsidRDefault="00D43A1F" w:rsidP="00D43A1F">
                <w:pPr>
                  <w:pStyle w:val="Piedepgina"/>
                  <w:jc w:val="center"/>
                  <w:rPr>
                    <w:color w:val="4F81BD" w:themeColor="accent1"/>
                  </w:rPr>
                </w:pPr>
                <w:fldSimple w:instr=" PAGE  \* MERGEFORMAT ">
                  <w:r w:rsidR="005431C5" w:rsidRPr="005431C5">
                    <w:rPr>
                      <w:noProof/>
                      <w:color w:val="4F81BD" w:themeColor="accent1"/>
                    </w:rPr>
                    <w:t>1</w:t>
                  </w:r>
                </w:fldSimple>
              </w:p>
            </w:txbxContent>
          </v:textbox>
          <w10:wrap anchorx="page" anchory="page"/>
        </v:oval>
      </w:pict>
    </w:r>
  </w:p>
  <w:p w:rsidR="00B33629" w:rsidRDefault="00B3362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AF2" w:rsidRDefault="00462AF2" w:rsidP="00B33629">
      <w:pPr>
        <w:spacing w:after="0" w:line="240" w:lineRule="auto"/>
      </w:pPr>
      <w:r>
        <w:separator/>
      </w:r>
    </w:p>
  </w:footnote>
  <w:footnote w:type="continuationSeparator" w:id="0">
    <w:p w:rsidR="00462AF2" w:rsidRDefault="00462AF2" w:rsidP="00B33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2714"/>
    <w:multiLevelType w:val="hybridMultilevel"/>
    <w:tmpl w:val="D3BA43E6"/>
    <w:lvl w:ilvl="0" w:tplc="37307D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925C3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0635A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AC5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88A4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26877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E96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DAA1D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02070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A92EB4"/>
    <w:multiLevelType w:val="hybridMultilevel"/>
    <w:tmpl w:val="EE2C9EC4"/>
    <w:lvl w:ilvl="0" w:tplc="4BA8FC7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56B1A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47F5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0A2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E0A9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E992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CB00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9AE6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88BC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4D3ED0"/>
    <w:multiLevelType w:val="hybridMultilevel"/>
    <w:tmpl w:val="08C487B4"/>
    <w:lvl w:ilvl="0" w:tplc="A19210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D8AAF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98F16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D8FB7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FC8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42FD9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D636A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A5A2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92B98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473BB6"/>
    <w:multiLevelType w:val="hybridMultilevel"/>
    <w:tmpl w:val="E27EBB70"/>
    <w:lvl w:ilvl="0" w:tplc="33FA7D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E730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22EA5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4E1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94AA1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8E42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AE92C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D54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9EA2D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AD4BA6"/>
    <w:multiLevelType w:val="hybridMultilevel"/>
    <w:tmpl w:val="B6987ACC"/>
    <w:lvl w:ilvl="0" w:tplc="722A2E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9C10E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AE41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52F4E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1251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50FFB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6C02A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FA30C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82AA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E4A6B69"/>
    <w:multiLevelType w:val="hybridMultilevel"/>
    <w:tmpl w:val="E996AC4C"/>
    <w:lvl w:ilvl="0" w:tplc="4C68CA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9815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3A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2E00C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247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BEF1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8EA07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C6DE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472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3207FF"/>
    <w:multiLevelType w:val="hybridMultilevel"/>
    <w:tmpl w:val="6EC4B924"/>
    <w:lvl w:ilvl="0" w:tplc="165AD74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D77B48"/>
    <w:multiLevelType w:val="hybridMultilevel"/>
    <w:tmpl w:val="87C88444"/>
    <w:lvl w:ilvl="0" w:tplc="0262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04BFD"/>
    <w:multiLevelType w:val="hybridMultilevel"/>
    <w:tmpl w:val="DDF0EBAE"/>
    <w:lvl w:ilvl="0" w:tplc="12D82AE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22F0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6608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26225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8071F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7027D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C8D7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A2BB8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1212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9F3D3D"/>
    <w:multiLevelType w:val="hybridMultilevel"/>
    <w:tmpl w:val="87C88444"/>
    <w:lvl w:ilvl="0" w:tplc="0262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F40B2A"/>
    <w:multiLevelType w:val="hybridMultilevel"/>
    <w:tmpl w:val="DEFE5D64"/>
    <w:lvl w:ilvl="0" w:tplc="558C35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8C9D4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EE7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943C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AE5E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A64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A018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BC5B2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6AF6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A773CC"/>
    <w:rsid w:val="00036CCA"/>
    <w:rsid w:val="00127E33"/>
    <w:rsid w:val="00136F64"/>
    <w:rsid w:val="001B5360"/>
    <w:rsid w:val="00226A47"/>
    <w:rsid w:val="00264C03"/>
    <w:rsid w:val="002A7460"/>
    <w:rsid w:val="00323D20"/>
    <w:rsid w:val="00346F3F"/>
    <w:rsid w:val="00387190"/>
    <w:rsid w:val="00414080"/>
    <w:rsid w:val="00462AF2"/>
    <w:rsid w:val="0047019A"/>
    <w:rsid w:val="004C1CD8"/>
    <w:rsid w:val="004D3AD1"/>
    <w:rsid w:val="00516CD2"/>
    <w:rsid w:val="005431C5"/>
    <w:rsid w:val="00550DF4"/>
    <w:rsid w:val="00591231"/>
    <w:rsid w:val="00595E7A"/>
    <w:rsid w:val="005D2EC3"/>
    <w:rsid w:val="005D5019"/>
    <w:rsid w:val="005F3135"/>
    <w:rsid w:val="0063136E"/>
    <w:rsid w:val="00657B86"/>
    <w:rsid w:val="006B2B4E"/>
    <w:rsid w:val="006C77A5"/>
    <w:rsid w:val="0074382B"/>
    <w:rsid w:val="0075445D"/>
    <w:rsid w:val="00775B99"/>
    <w:rsid w:val="007B61F2"/>
    <w:rsid w:val="008033E7"/>
    <w:rsid w:val="00822D4C"/>
    <w:rsid w:val="00853B6C"/>
    <w:rsid w:val="008E491B"/>
    <w:rsid w:val="00915677"/>
    <w:rsid w:val="0093707A"/>
    <w:rsid w:val="00953B40"/>
    <w:rsid w:val="00962046"/>
    <w:rsid w:val="009C20A5"/>
    <w:rsid w:val="009C7337"/>
    <w:rsid w:val="009E1C27"/>
    <w:rsid w:val="009E2531"/>
    <w:rsid w:val="00A111CD"/>
    <w:rsid w:val="00A3270B"/>
    <w:rsid w:val="00A4383E"/>
    <w:rsid w:val="00A773CC"/>
    <w:rsid w:val="00AD624F"/>
    <w:rsid w:val="00AE3E06"/>
    <w:rsid w:val="00B33629"/>
    <w:rsid w:val="00B5697B"/>
    <w:rsid w:val="00B721B5"/>
    <w:rsid w:val="00BA4217"/>
    <w:rsid w:val="00BB367E"/>
    <w:rsid w:val="00BC6724"/>
    <w:rsid w:val="00BD06C2"/>
    <w:rsid w:val="00BD4B3C"/>
    <w:rsid w:val="00C06CB1"/>
    <w:rsid w:val="00C17EF4"/>
    <w:rsid w:val="00C22A58"/>
    <w:rsid w:val="00C23EEE"/>
    <w:rsid w:val="00C24A32"/>
    <w:rsid w:val="00C84A98"/>
    <w:rsid w:val="00CF1231"/>
    <w:rsid w:val="00D12DB9"/>
    <w:rsid w:val="00D23A0C"/>
    <w:rsid w:val="00D43A1F"/>
    <w:rsid w:val="00D64B23"/>
    <w:rsid w:val="00DF5DE8"/>
    <w:rsid w:val="00E46DDF"/>
    <w:rsid w:val="00E55E85"/>
    <w:rsid w:val="00E92A73"/>
    <w:rsid w:val="00E9495F"/>
    <w:rsid w:val="00F23DF0"/>
    <w:rsid w:val="00F33E23"/>
    <w:rsid w:val="00F667ED"/>
    <w:rsid w:val="00FC76DC"/>
    <w:rsid w:val="00FE6DB8"/>
    <w:rsid w:val="00FF0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A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73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3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82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7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33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33629"/>
  </w:style>
  <w:style w:type="paragraph" w:styleId="Piedepgina">
    <w:name w:val="footer"/>
    <w:basedOn w:val="Normal"/>
    <w:link w:val="PiedepginaCar"/>
    <w:uiPriority w:val="99"/>
    <w:unhideWhenUsed/>
    <w:rsid w:val="00B33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629"/>
  </w:style>
  <w:style w:type="character" w:styleId="Hipervnculo">
    <w:name w:val="Hyperlink"/>
    <w:basedOn w:val="Fuentedeprrafopredeter"/>
    <w:uiPriority w:val="99"/>
    <w:unhideWhenUsed/>
    <w:rsid w:val="00775B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06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9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7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8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05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47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28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314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6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8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2615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306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846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2593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1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8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25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2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1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23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maderasenargentina.com.ar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AA7E6-DED6-4E31-89BC-719F71D7B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Emi .</cp:lastModifiedBy>
  <cp:revision>3</cp:revision>
  <dcterms:created xsi:type="dcterms:W3CDTF">2020-03-25T20:47:00Z</dcterms:created>
  <dcterms:modified xsi:type="dcterms:W3CDTF">2020-03-25T20:49:00Z</dcterms:modified>
</cp:coreProperties>
</file>