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55" w:rsidRPr="00567A55" w:rsidRDefault="00567A55" w:rsidP="00567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7A55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SERIE SAN ISIDRO (</w:t>
      </w:r>
      <w:proofErr w:type="spellStart"/>
      <w:r w:rsidRPr="00567A55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SIs</w:t>
      </w:r>
      <w:proofErr w:type="spellEnd"/>
      <w:r w:rsidRPr="00567A55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)</w:t>
      </w:r>
      <w:r w:rsidR="00AE062B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EDAFO</w:t>
      </w:r>
      <w:bookmarkStart w:id="0" w:name="_GoBack"/>
      <w:bookmarkEnd w:id="0"/>
    </w:p>
    <w:p w:rsidR="00567A55" w:rsidRPr="00567A55" w:rsidRDefault="00567A55" w:rsidP="00567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67A55" w:rsidRPr="00567A55" w:rsidRDefault="00567A55" w:rsidP="00567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7A55">
        <w:rPr>
          <w:rFonts w:ascii="Times New Roman" w:eastAsia="Times New Roman" w:hAnsi="Times New Roman"/>
          <w:sz w:val="24"/>
          <w:szCs w:val="24"/>
          <w:lang w:eastAsia="es-ES"/>
        </w:rPr>
        <w:t xml:space="preserve">Es un suelo moderadamente profundo, interrumpido a los 64 cm. por una costra calcárea; de aptitud ganadera; se encuentra en posición de planos bajos, en la zona de los derrames de las Sierras y </w:t>
      </w:r>
      <w:proofErr w:type="spellStart"/>
      <w:r w:rsidRPr="00567A55">
        <w:rPr>
          <w:rFonts w:ascii="Times New Roman" w:eastAsia="Times New Roman" w:hAnsi="Times New Roman"/>
          <w:sz w:val="24"/>
          <w:szCs w:val="24"/>
          <w:lang w:eastAsia="es-ES"/>
        </w:rPr>
        <w:t>Pedemonte</w:t>
      </w:r>
      <w:proofErr w:type="spellEnd"/>
      <w:r w:rsidRPr="00567A55">
        <w:rPr>
          <w:rFonts w:ascii="Times New Roman" w:eastAsia="Times New Roman" w:hAnsi="Times New Roman"/>
          <w:sz w:val="24"/>
          <w:szCs w:val="24"/>
          <w:lang w:eastAsia="es-ES"/>
        </w:rPr>
        <w:t xml:space="preserve"> de Tandilia, pobremente drenado, formado en sedimentos limosos sobre “tosca</w:t>
      </w:r>
      <w:r w:rsidR="00400E13">
        <w:rPr>
          <w:rFonts w:ascii="Times New Roman" w:eastAsia="Times New Roman" w:hAnsi="Times New Roman"/>
          <w:sz w:val="24"/>
          <w:szCs w:val="24"/>
          <w:lang w:eastAsia="es-ES"/>
        </w:rPr>
        <w:t>”</w:t>
      </w:r>
      <w:r w:rsidRPr="00567A55">
        <w:rPr>
          <w:rFonts w:ascii="Times New Roman" w:eastAsia="Times New Roman" w:hAnsi="Times New Roman"/>
          <w:sz w:val="24"/>
          <w:szCs w:val="24"/>
          <w:lang w:eastAsia="es-ES"/>
        </w:rPr>
        <w:t>, con pendientes de 0 a 0,5%.</w:t>
      </w:r>
    </w:p>
    <w:p w:rsidR="00567A55" w:rsidRPr="00567A55" w:rsidRDefault="00567A55" w:rsidP="00400E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7A55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84"/>
      </w:tblGrid>
      <w:tr w:rsidR="00567A55" w:rsidRPr="00567A55" w:rsidTr="00567A5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Descripción del perfil típico:</w:t>
            </w: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23/579 C. Fecha de extracción de muestras, noviembre de 1983. </w:t>
            </w:r>
          </w:p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567A55" w:rsidRPr="00567A55" w:rsidTr="00567A55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Anz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0-14 cm; pardo oscuro (10YR 3/3) húmedo; grisáceo muy oscuro (10YR 5/2) en seco; franco arcilloso; bloques angulares irregulares medios, finos; ligeramente duro; firme; ligeramente plástico, ligeramente adhesivo; barnices de arcilla y húmico-arcillosos escasos; raíces abundantes; límite inferior abrupto y suave. </w:t>
            </w:r>
          </w:p>
        </w:tc>
      </w:tr>
      <w:tr w:rsidR="00567A55" w:rsidRPr="00567A55" w:rsidTr="00567A55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Btnz1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14-32 cm; pardo oscuro (10YR 3/3) en húmedo; franco arcilloso; semi-columnar, medio, moderado; duro; muy firme; muy plástico, muy adhesivo; concreciones de carbonato de calcio abundantes; barnices “</w:t>
            </w:r>
            <w:proofErr w:type="spellStart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clayskins</w:t>
            </w:r>
            <w:proofErr w:type="spellEnd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” abundantes; “</w:t>
            </w:r>
            <w:proofErr w:type="spellStart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clayhumus</w:t>
            </w:r>
            <w:proofErr w:type="spellEnd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” abundantes; moteados de hierro-manganeso abundantes, precisos y medios; raíces escasas; cabeza del “</w:t>
            </w:r>
            <w:proofErr w:type="spellStart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Bt</w:t>
            </w:r>
            <w:proofErr w:type="spellEnd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” lixiviada; límite inferior claro y suave. </w:t>
            </w:r>
          </w:p>
        </w:tc>
      </w:tr>
      <w:tr w:rsidR="00567A55" w:rsidRPr="00567A55" w:rsidTr="00567A55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Btnz2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32-45 cm; pardo gris amarillento oscuro (10YR 4/4) en húmedo; arcilloso; prismas compuestos irregulares, medios moderados; ligeramente duro; firme; plástico; adhesivo; concreciones de carbonato de calcio abundantes; barnices de “</w:t>
            </w:r>
            <w:proofErr w:type="spellStart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Clayhumus</w:t>
            </w:r>
            <w:proofErr w:type="spellEnd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” abundantes; moteados de hierro-manganeso comunes, precisos y medios; raíces escasas; límite inferior claro y suave. </w:t>
            </w:r>
          </w:p>
        </w:tc>
      </w:tr>
      <w:tr w:rsidR="00567A55" w:rsidRPr="00567A55" w:rsidTr="00567A55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BCnz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45-64 cm; pardo amarillento (10YR 5/6) en húmedo; franco arcilloso; granular medio moderado; friable; ligeramente plástico; ligeramente adhesivo; moteados comunes precisos y medios. </w:t>
            </w:r>
          </w:p>
        </w:tc>
      </w:tr>
      <w:tr w:rsidR="00567A55" w:rsidRPr="00567A55" w:rsidTr="00567A55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2Ckkm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64-80 cm a +; costra calcárea; horizonte </w:t>
            </w:r>
            <w:proofErr w:type="spellStart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petrocálcico</w:t>
            </w:r>
            <w:proofErr w:type="spellEnd"/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; gris rosáceo (7,5YR 7/4) en húmedo.</w:t>
            </w:r>
          </w:p>
        </w:tc>
      </w:tr>
    </w:tbl>
    <w:p w:rsidR="00567A55" w:rsidRPr="00567A55" w:rsidRDefault="00567A55" w:rsidP="00567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7A55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Ubicación del Perfil:</w:t>
      </w:r>
      <w:r w:rsidRPr="00567A55">
        <w:rPr>
          <w:rFonts w:ascii="Times New Roman" w:eastAsia="Times New Roman" w:hAnsi="Times New Roman"/>
          <w:sz w:val="24"/>
          <w:szCs w:val="24"/>
          <w:lang w:eastAsia="es-ES"/>
        </w:rPr>
        <w:t xml:space="preserve"> Latitud S: 38º 21’ 12”. Longitud O: 59º 42’ 16”. Altitud 92 m.s.n.m. a 8,5 km. al oeste de la ciudad de San Cayetano, partido del mismo nombre, provincia de Buenos Aires. Mosaico I.G.M. 3960-10-2, San Cayetano. </w:t>
      </w:r>
    </w:p>
    <w:p w:rsidR="00567A55" w:rsidRPr="00567A55" w:rsidRDefault="00567A55" w:rsidP="00567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7A55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567A55" w:rsidRPr="00567A55" w:rsidRDefault="00567A55" w:rsidP="00567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7A55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Distribución geográfica:</w:t>
      </w:r>
      <w:r w:rsidRPr="00567A55">
        <w:rPr>
          <w:rFonts w:ascii="Times New Roman" w:eastAsia="Times New Roman" w:hAnsi="Times New Roman"/>
          <w:sz w:val="24"/>
          <w:szCs w:val="24"/>
          <w:lang w:eastAsia="es-ES"/>
        </w:rPr>
        <w:t xml:space="preserve"> Partidos de General Lamadrid y Laprida en las hojas 3760-28, 29, 34 y 35. </w:t>
      </w:r>
    </w:p>
    <w:p w:rsidR="00567A55" w:rsidRDefault="00567A55" w:rsidP="00567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00E13" w:rsidRPr="00567A55" w:rsidRDefault="00400E13" w:rsidP="00567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276"/>
        <w:gridCol w:w="1361"/>
        <w:gridCol w:w="1361"/>
        <w:gridCol w:w="2211"/>
      </w:tblGrid>
      <w:tr w:rsidR="00567A55" w:rsidRPr="00567A55" w:rsidTr="00567A55">
        <w:trPr>
          <w:trHeight w:val="22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lastRenderedPageBreak/>
              <w:t>Datos Analíticos:</w:t>
            </w:r>
          </w:p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Horizontes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Anz</w:t>
            </w:r>
            <w:proofErr w:type="spellEnd"/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Btnz1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Btnz2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BCnz</w:t>
            </w:r>
            <w:proofErr w:type="spellEnd"/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Profundidad (cm)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0-14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14-32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32-45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45-64</w:t>
            </w:r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Mat. orgánica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1,36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0,38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0,24</w:t>
            </w:r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Carbono total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0,79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0,36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0,14</w:t>
            </w:r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Nitrógeno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0,071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0,057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Relación C/N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6,3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Fósforo (PPM)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3,6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1,7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</w:t>
            </w:r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Arcilla &lt; 2 µ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32,4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39,4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41,3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38,0</w:t>
            </w:r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2-20 µ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567A55" w:rsidRPr="00567A55" w:rsidTr="00567A55">
        <w:trPr>
          <w:trHeight w:val="225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2-50 µ (%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34,5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35,1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31,4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30,6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50-75 µ 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23,9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18,3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18,6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21,1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AMF 75-100 µ (%) 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5,8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6,4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50-100 µ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AF 100-250 µ 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3,4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4,9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3,9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 250-500 µ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AG 500-1000 µ 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AMG 1-2 mm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Calcáreo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Eq.humedad</w:t>
            </w:r>
            <w:proofErr w:type="spellEnd"/>
            <w:proofErr w:type="gram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30,6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67,1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58,4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33,9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Re. pasta </w:t>
            </w: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Ohms</w:t>
            </w:r>
            <w:proofErr w:type="spellEnd"/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Cond. </w:t>
            </w: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mmhos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/cm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3,4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9,9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en pasta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8,4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8,2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H</w:t>
            </w: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es-ES"/>
              </w:rPr>
              <w:t>2</w:t>
            </w: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 1:2,5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8,9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8,9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KCL 1:2,5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950" w:type="pct"/>
            <w:gridSpan w:val="5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       CATIONES DE CAMBIO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Ca++ </w:t>
            </w: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6,7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8,9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Mg++ </w:t>
            </w: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7,8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3,6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+ </w:t>
            </w: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23,2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28,1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24,9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K </w:t>
            </w: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1,7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H </w:t>
            </w: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950" w:type="pct"/>
            <w:gridSpan w:val="5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67A55" w:rsidRPr="00567A55" w:rsidTr="00400E13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 de T)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67A55" w:rsidRPr="00567A55" w:rsidTr="00400E13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Suma de Bases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CIC </w:t>
            </w: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24,1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33,9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36,6</w:t>
            </w: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30,5</w:t>
            </w:r>
          </w:p>
        </w:tc>
      </w:tr>
      <w:tr w:rsidR="00567A55" w:rsidRPr="00567A55" w:rsidTr="00400E13">
        <w:trPr>
          <w:trHeight w:val="240"/>
          <w:jc w:val="center"/>
        </w:trPr>
        <w:tc>
          <w:tcPr>
            <w:tcW w:w="13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Sat</w:t>
            </w:r>
            <w:proofErr w:type="spellEnd"/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con bases (%)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67A55" w:rsidRPr="00567A55" w:rsidTr="00567A55">
        <w:trPr>
          <w:trHeight w:val="240"/>
          <w:jc w:val="center"/>
        </w:trPr>
        <w:tc>
          <w:tcPr>
            <w:tcW w:w="13950" w:type="pct"/>
            <w:gridSpan w:val="5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567A55" w:rsidRPr="00567A55" w:rsidRDefault="00567A55" w:rsidP="005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67A5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    </w:t>
            </w:r>
            <w:r w:rsidRPr="00567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S/D: Sin datos</w:t>
            </w:r>
          </w:p>
        </w:tc>
      </w:tr>
    </w:tbl>
    <w:p w:rsidR="00382081" w:rsidRDefault="00382081"/>
    <w:sectPr w:rsidR="00382081" w:rsidSect="00382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5"/>
    <w:rsid w:val="00346588"/>
    <w:rsid w:val="00382081"/>
    <w:rsid w:val="00400E13"/>
    <w:rsid w:val="00567A55"/>
    <w:rsid w:val="0083662D"/>
    <w:rsid w:val="00A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4AE2"/>
  <w15:chartTrackingRefBased/>
  <w15:docId w15:val="{48B71802-0D4B-42EF-B4DA-C6895D4C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0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rsid w:val="00567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67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a">
    <w:name w:val="tabla"/>
    <w:basedOn w:val="Normal"/>
    <w:rsid w:val="00567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Pablo</cp:lastModifiedBy>
  <cp:revision>4</cp:revision>
  <dcterms:created xsi:type="dcterms:W3CDTF">2018-06-26T13:38:00Z</dcterms:created>
  <dcterms:modified xsi:type="dcterms:W3CDTF">2018-06-26T18:22:00Z</dcterms:modified>
</cp:coreProperties>
</file>