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443" w:rsidRDefault="00EE2F1F" w:rsidP="00BA6443">
      <w:pPr>
        <w:shd w:val="clear" w:color="auto" w:fill="66FF66"/>
        <w:jc w:val="both"/>
        <w:rPr>
          <w:rFonts w:cstheme="minorHAnsi"/>
          <w:b/>
          <w:lang w:val="es-AR"/>
        </w:rPr>
      </w:pPr>
      <w:r>
        <w:rPr>
          <w:rFonts w:cstheme="minorHAnsi"/>
          <w:b/>
          <w:lang w:val="es-AR"/>
        </w:rPr>
        <w:t xml:space="preserve">G2 </w:t>
      </w:r>
      <w:r w:rsidR="00BA6443" w:rsidRPr="00A95985">
        <w:rPr>
          <w:rFonts w:cstheme="minorHAnsi"/>
          <w:b/>
          <w:lang w:val="es-AR"/>
        </w:rPr>
        <w:t xml:space="preserve">Caso </w:t>
      </w:r>
      <w:r w:rsidR="00BA6443">
        <w:rPr>
          <w:rFonts w:cstheme="minorHAnsi"/>
          <w:b/>
          <w:lang w:val="es-AR"/>
        </w:rPr>
        <w:t>1</w:t>
      </w:r>
    </w:p>
    <w:p w:rsidR="00BA6443" w:rsidRPr="00A95985" w:rsidRDefault="00BA6443" w:rsidP="00BA6443">
      <w:pPr>
        <w:shd w:val="clear" w:color="auto" w:fill="66FF66"/>
        <w:jc w:val="both"/>
        <w:rPr>
          <w:rFonts w:cstheme="minorHAnsi"/>
          <w:b/>
          <w:lang w:val="es-AR"/>
        </w:rPr>
      </w:pPr>
    </w:p>
    <w:p w:rsidR="00BA6443" w:rsidRPr="00A95985" w:rsidRDefault="00BA6443" w:rsidP="00BA6443">
      <w:pPr>
        <w:jc w:val="both"/>
        <w:rPr>
          <w:rFonts w:cstheme="minorHAnsi"/>
          <w:lang w:val="es-AR"/>
        </w:rPr>
      </w:pPr>
      <w:r w:rsidRPr="00A95985">
        <w:rPr>
          <w:rFonts w:cstheme="minorHAnsi"/>
          <w:b/>
          <w:lang w:val="es-AR"/>
        </w:rPr>
        <w:t xml:space="preserve">FECHA CONSULTA: </w:t>
      </w:r>
      <w:r w:rsidRPr="00A95985">
        <w:rPr>
          <w:rFonts w:cstheme="minorHAnsi"/>
          <w:lang w:val="es-AR"/>
        </w:rPr>
        <w:t>Mayo 2012</w:t>
      </w:r>
    </w:p>
    <w:p w:rsidR="00BA6443" w:rsidRDefault="00BA6443" w:rsidP="00BA6443">
      <w:pPr>
        <w:jc w:val="both"/>
        <w:rPr>
          <w:rFonts w:cstheme="minorHAnsi"/>
          <w:b/>
          <w:lang w:val="es-AR"/>
        </w:rPr>
      </w:pPr>
      <w:r w:rsidRPr="00305AF1">
        <w:rPr>
          <w:rFonts w:cstheme="minorHAnsi"/>
          <w:b/>
          <w:lang w:val="es-AR"/>
        </w:rPr>
        <w:t>MATERIAL ANALIZADO:</w:t>
      </w:r>
      <w:r>
        <w:rPr>
          <w:rFonts w:cstheme="minorHAnsi"/>
          <w:b/>
          <w:lang w:val="es-AR"/>
        </w:rPr>
        <w:t xml:space="preserve"> </w:t>
      </w:r>
      <w:r>
        <w:rPr>
          <w:rFonts w:cstheme="minorHAnsi"/>
          <w:lang w:val="es-AR"/>
        </w:rPr>
        <w:t>a</w:t>
      </w:r>
      <w:r w:rsidRPr="00BD2AFA">
        <w:rPr>
          <w:rFonts w:cstheme="minorHAnsi"/>
          <w:lang w:val="es-AR"/>
        </w:rPr>
        <w:t>cículas, ramas, corteza, madera, raíces.</w:t>
      </w:r>
      <w:r w:rsidRPr="00305AF1">
        <w:rPr>
          <w:rFonts w:cstheme="minorHAnsi"/>
          <w:lang w:val="es-AR"/>
        </w:rPr>
        <w:t xml:space="preserve"> </w:t>
      </w:r>
      <w:r>
        <w:rPr>
          <w:rFonts w:cstheme="minorHAnsi"/>
          <w:lang w:val="es-AR"/>
        </w:rPr>
        <w:t>Material</w:t>
      </w:r>
      <w:r w:rsidRPr="00305AF1">
        <w:rPr>
          <w:rFonts w:cstheme="minorHAnsi"/>
          <w:lang w:val="es-AR"/>
        </w:rPr>
        <w:t xml:space="preserve"> enviado</w:t>
      </w:r>
      <w:r>
        <w:rPr>
          <w:rFonts w:cstheme="minorHAnsi"/>
          <w:lang w:val="es-AR"/>
        </w:rPr>
        <w:t xml:space="preserve"> </w:t>
      </w:r>
      <w:r w:rsidRPr="00305AF1">
        <w:rPr>
          <w:rFonts w:cstheme="minorHAnsi"/>
          <w:lang w:val="es-AR"/>
        </w:rPr>
        <w:t>por encomienda</w:t>
      </w:r>
      <w:r>
        <w:rPr>
          <w:rFonts w:cstheme="minorHAnsi"/>
          <w:lang w:val="es-AR"/>
        </w:rPr>
        <w:t>.</w:t>
      </w:r>
    </w:p>
    <w:p w:rsidR="00BA6443" w:rsidRDefault="00BA6443" w:rsidP="00BA6443">
      <w:pPr>
        <w:autoSpaceDE w:val="0"/>
        <w:autoSpaceDN w:val="0"/>
        <w:adjustRightInd w:val="0"/>
        <w:jc w:val="both"/>
        <w:rPr>
          <w:rFonts w:cstheme="minorHAnsi"/>
        </w:rPr>
      </w:pPr>
      <w:r w:rsidRPr="00A95985">
        <w:rPr>
          <w:rFonts w:cstheme="minorHAnsi"/>
          <w:b/>
        </w:rPr>
        <w:t>CONSULTA:</w:t>
      </w:r>
      <w:r>
        <w:rPr>
          <w:rFonts w:cstheme="minorHAnsi"/>
          <w:b/>
        </w:rPr>
        <w:t xml:space="preserve"> </w:t>
      </w:r>
      <w:r w:rsidRPr="002906E4">
        <w:rPr>
          <w:rFonts w:cstheme="minorHAnsi"/>
        </w:rPr>
        <w:t>vía mail</w:t>
      </w:r>
    </w:p>
    <w:p w:rsidR="00BA6443" w:rsidRPr="00A95985" w:rsidRDefault="00BA6443" w:rsidP="00BA6443">
      <w:pPr>
        <w:autoSpaceDE w:val="0"/>
        <w:autoSpaceDN w:val="0"/>
        <w:adjustRightInd w:val="0"/>
        <w:jc w:val="both"/>
        <w:rPr>
          <w:rFonts w:cstheme="minorHAnsi"/>
        </w:rPr>
      </w:pPr>
      <w:r>
        <w:rPr>
          <w:rFonts w:cstheme="minorHAnsi"/>
        </w:rPr>
        <w:t>“</w:t>
      </w:r>
      <w:r w:rsidRPr="00A95985">
        <w:rPr>
          <w:rFonts w:eastAsia="Times New Roman" w:cstheme="minorHAnsi"/>
          <w:i/>
          <w:color w:val="000000"/>
          <w:lang w:eastAsia="es-ES"/>
        </w:rPr>
        <w:t xml:space="preserve">Me contacto en esta oportunidad para solicitar a su cátedra un servicio de identificación de agentes </w:t>
      </w:r>
      <w:proofErr w:type="spellStart"/>
      <w:r w:rsidRPr="00A95985">
        <w:rPr>
          <w:rFonts w:eastAsia="Times New Roman" w:cstheme="minorHAnsi"/>
          <w:i/>
          <w:color w:val="000000"/>
          <w:lang w:eastAsia="es-ES"/>
        </w:rPr>
        <w:t>fitopatógenos</w:t>
      </w:r>
      <w:proofErr w:type="spellEnd"/>
      <w:r w:rsidRPr="00A95985">
        <w:rPr>
          <w:rFonts w:eastAsia="Times New Roman" w:cstheme="minorHAnsi"/>
          <w:i/>
          <w:color w:val="000000"/>
          <w:lang w:eastAsia="es-ES"/>
        </w:rPr>
        <w:t xml:space="preserve">. El material proviene de una forestación ubicada en el Departamento de Santo Tomé, Provincia de Corrientes. Se trata de una empresa forestal en la cual, desde hace unos dos años se viene presentando un problema fitosanitario importante en diferentes plantaciones de pino y precisan un diagnóstico de la situación. Aparentemente se trata de una enfermedad. Problemática: Presencia de manchones de árboles con procesos de marchitez en diferentes grados llegando hasta la muerte de los ejemplares. Son sectores de 1 ha aproximadamente en los cuales se entremezclan árboles afectados con árboles sin síntomas. Síntomas: Marchitamiento progresivo de la copa, en algunos ejemplares de abajo hacia arriba y en otros en sentido inverso. En algunos troncos se observa madera afectada en la zona del cuello y raíces en proceso de pudrición. En otros ejemplares la zona del cuello permanece sin signos de afecciones. Especie: </w:t>
      </w:r>
      <w:r w:rsidRPr="00A95985">
        <w:rPr>
          <w:rFonts w:eastAsia="Times New Roman" w:cstheme="minorHAnsi"/>
          <w:i/>
          <w:iCs/>
          <w:color w:val="000000"/>
          <w:lang w:eastAsia="es-ES"/>
        </w:rPr>
        <w:t xml:space="preserve">Pinus </w:t>
      </w:r>
      <w:proofErr w:type="spellStart"/>
      <w:r w:rsidRPr="00A95985">
        <w:rPr>
          <w:rFonts w:eastAsia="Times New Roman" w:cstheme="minorHAnsi"/>
          <w:i/>
          <w:iCs/>
          <w:color w:val="000000"/>
          <w:lang w:eastAsia="es-ES"/>
        </w:rPr>
        <w:t>taeda</w:t>
      </w:r>
      <w:proofErr w:type="spellEnd"/>
      <w:r w:rsidRPr="00A95985">
        <w:rPr>
          <w:rFonts w:eastAsia="Times New Roman" w:cstheme="minorHAnsi"/>
          <w:i/>
          <w:iCs/>
          <w:color w:val="000000"/>
          <w:lang w:eastAsia="es-ES"/>
        </w:rPr>
        <w:t xml:space="preserve"> </w:t>
      </w:r>
      <w:r w:rsidRPr="00A95985">
        <w:rPr>
          <w:rFonts w:eastAsia="Times New Roman" w:cstheme="minorHAnsi"/>
          <w:i/>
          <w:color w:val="000000"/>
          <w:lang w:eastAsia="es-ES"/>
        </w:rPr>
        <w:t xml:space="preserve">Edad: 9 años Manejo: Raleo a desecho. Condiciones de sitio: El terreno es bajo, correspondiendo a plantaciones en </w:t>
      </w:r>
      <w:proofErr w:type="spellStart"/>
      <w:r w:rsidRPr="00A95985">
        <w:rPr>
          <w:rFonts w:eastAsia="Times New Roman" w:cstheme="minorHAnsi"/>
          <w:i/>
          <w:color w:val="000000"/>
          <w:lang w:eastAsia="es-ES"/>
        </w:rPr>
        <w:t>taipa</w:t>
      </w:r>
      <w:proofErr w:type="spellEnd"/>
      <w:r w:rsidRPr="00A95985">
        <w:rPr>
          <w:rFonts w:eastAsia="Times New Roman" w:cstheme="minorHAnsi"/>
          <w:i/>
          <w:color w:val="000000"/>
          <w:lang w:eastAsia="es-ES"/>
        </w:rPr>
        <w:t>. Zona inundable. Adjunto fotografías mostrando los síntomas en los árboles individuales y el desar</w:t>
      </w:r>
      <w:r>
        <w:rPr>
          <w:rFonts w:eastAsia="Times New Roman" w:cstheme="minorHAnsi"/>
          <w:i/>
          <w:color w:val="000000"/>
          <w:lang w:eastAsia="es-ES"/>
        </w:rPr>
        <w:t>rollo del problema a nivel rodal”</w:t>
      </w:r>
      <w:r w:rsidRPr="00A95985">
        <w:rPr>
          <w:rFonts w:cstheme="minorHAnsi"/>
        </w:rPr>
        <w:t>.</w:t>
      </w:r>
    </w:p>
    <w:p w:rsidR="00BA6443" w:rsidRPr="00A95985" w:rsidRDefault="00BA6443" w:rsidP="00BA6443">
      <w:pPr>
        <w:jc w:val="both"/>
        <w:rPr>
          <w:rFonts w:cstheme="minorHAnsi"/>
          <w:lang w:val="es-AR"/>
        </w:rPr>
      </w:pPr>
      <w:r w:rsidRPr="002906E4">
        <w:rPr>
          <w:rFonts w:cstheme="minorHAnsi"/>
          <w:b/>
        </w:rPr>
        <w:t>COMENTARIOS:</w:t>
      </w:r>
      <w:r>
        <w:rPr>
          <w:rFonts w:cstheme="minorHAnsi"/>
        </w:rPr>
        <w:t xml:space="preserve"> </w:t>
      </w:r>
      <w:r w:rsidRPr="008572DD">
        <w:rPr>
          <w:rFonts w:cstheme="minorHAnsi"/>
        </w:rPr>
        <w:t>Se adjuntan fotografías de la situación de los ejemplares a campo</w:t>
      </w:r>
      <w:r>
        <w:rPr>
          <w:rFonts w:cstheme="minorHAnsi"/>
        </w:rPr>
        <w:t>. Respecto del material</w:t>
      </w:r>
      <w:r w:rsidRPr="008572DD">
        <w:rPr>
          <w:rFonts w:cstheme="minorHAnsi"/>
        </w:rPr>
        <w:t xml:space="preserve"> analizado</w:t>
      </w:r>
      <w:r>
        <w:rPr>
          <w:rFonts w:cstheme="minorHAnsi"/>
        </w:rPr>
        <w:t xml:space="preserve"> “raíces”, a</w:t>
      </w:r>
      <w:r w:rsidRPr="003C5E8C">
        <w:rPr>
          <w:rFonts w:cstheme="minorHAnsi"/>
          <w:lang w:val="es-AR"/>
        </w:rPr>
        <w:t xml:space="preserve"> nivel macroscópico fue evidenciado un escaso desarrollo de raíces secundarias, necrosis radical, desprendimiento cortical que puso en evidencia un rayado grisáceo-negruzco característico.</w:t>
      </w:r>
    </w:p>
    <w:p w:rsidR="00225AEF" w:rsidRDefault="00BA6443" w:rsidP="00BA6443">
      <w:pPr>
        <w:autoSpaceDE w:val="0"/>
        <w:autoSpaceDN w:val="0"/>
        <w:adjustRightInd w:val="0"/>
        <w:jc w:val="both"/>
        <w:rPr>
          <w:rFonts w:cstheme="minorHAnsi"/>
        </w:rPr>
      </w:pPr>
      <w:r w:rsidRPr="00A95985">
        <w:rPr>
          <w:rFonts w:eastAsia="Times New Roman" w:cs="Times New Roman"/>
          <w:noProof/>
          <w:lang w:val="es-AR" w:eastAsia="es-AR"/>
        </w:rPr>
        <w:drawing>
          <wp:inline distT="0" distB="0" distL="0" distR="0" wp14:anchorId="4D254851" wp14:editId="2A541ADA">
            <wp:extent cx="1079696" cy="1440000"/>
            <wp:effectExtent l="0" t="0" r="6350" b="8255"/>
            <wp:docPr id="1" name="Imagen 1" descr="C:\Users\Mónica\Desktop\Monica\TRABAJOS 2012\Servicios 2012\Pinus taeda Marcela 2012\Fotos Servicio Marcela 2012\Fotos enviadas por Marcela P. taeda\Muestra 1 ejemplar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ónica\Desktop\Monica\TRABAJOS 2012\Servicios 2012\Pinus taeda Marcela 2012\Fotos Servicio Marcela 2012\Fotos enviadas por Marcela P. taeda\Muestra 1 ejemplar A[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9696" cy="1440000"/>
                    </a:xfrm>
                    <a:prstGeom prst="rect">
                      <a:avLst/>
                    </a:prstGeom>
                    <a:noFill/>
                    <a:ln>
                      <a:noFill/>
                    </a:ln>
                  </pic:spPr>
                </pic:pic>
              </a:graphicData>
            </a:graphic>
          </wp:inline>
        </w:drawing>
      </w:r>
      <w:r>
        <w:rPr>
          <w:rFonts w:cstheme="minorHAnsi"/>
        </w:rPr>
        <w:t xml:space="preserve"> </w:t>
      </w:r>
      <w:r w:rsidRPr="00A95985">
        <w:rPr>
          <w:rFonts w:eastAsia="Times New Roman" w:cs="Times New Roman"/>
          <w:noProof/>
          <w:lang w:val="es-AR" w:eastAsia="es-AR"/>
        </w:rPr>
        <w:drawing>
          <wp:inline distT="0" distB="0" distL="0" distR="0" wp14:anchorId="7796E559" wp14:editId="72E98476">
            <wp:extent cx="1852930" cy="1439545"/>
            <wp:effectExtent l="0" t="0" r="0" b="8255"/>
            <wp:docPr id="2" name="Imagen 2" descr="C:\Users\Mónica\Desktop\Monica\TRABAJOS 2012\Servicios 2012\Pinus taeda Marcela 2012\Fotos Servicio Marcela 2012\Fotos enviadas por Marcela P. taeda\Muestra 1 ejemplar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ónica\Desktop\Monica\TRABAJOS 2012\Servicios 2012\Pinus taeda Marcela 2012\Fotos Servicio Marcela 2012\Fotos enviadas por Marcela P. taeda\Muestra 1 ejemplar B[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33"/>
                    <a:stretch/>
                  </pic:blipFill>
                  <pic:spPr bwMode="auto">
                    <a:xfrm>
                      <a:off x="0" y="0"/>
                      <a:ext cx="1852930" cy="143954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Pr="00A95985">
        <w:rPr>
          <w:rFonts w:eastAsia="Times New Roman" w:cstheme="minorHAnsi"/>
          <w:i/>
          <w:noProof/>
          <w:color w:val="000000"/>
          <w:lang w:val="es-AR" w:eastAsia="es-AR"/>
        </w:rPr>
        <w:drawing>
          <wp:inline distT="0" distB="0" distL="0" distR="0" wp14:anchorId="038B89E6" wp14:editId="1B35E6BE">
            <wp:extent cx="1882981" cy="1440000"/>
            <wp:effectExtent l="0" t="0" r="3175" b="8255"/>
            <wp:docPr id="3" name="Imagen 3" descr="C:\Users\Mónica\Desktop\Monica\TRABAJOS 2012\Servicios 2012\Pinus taeda Marcela 2012\Fotos Servicio Marcela 2012\Fotos enviadas por Marcela P. taeda\Muestra 1 ejemplar C tron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ónica\Desktop\Monica\TRABAJOS 2012\Servicios 2012\Pinus taeda Marcela 2012\Fotos Servicio Marcela 2012\Fotos enviadas por Marcela P. taeda\Muestra 1 ejemplar C tronco[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263" b="9442"/>
                    <a:stretch/>
                  </pic:blipFill>
                  <pic:spPr bwMode="auto">
                    <a:xfrm>
                      <a:off x="0" y="0"/>
                      <a:ext cx="1882981"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p>
    <w:p w:rsidR="00BA6443" w:rsidRDefault="00225AEF" w:rsidP="00BA6443">
      <w:pPr>
        <w:autoSpaceDE w:val="0"/>
        <w:autoSpaceDN w:val="0"/>
        <w:adjustRightInd w:val="0"/>
        <w:jc w:val="both"/>
        <w:rPr>
          <w:rFonts w:cstheme="minorHAnsi"/>
        </w:rPr>
      </w:pPr>
      <w:r>
        <w:rPr>
          <w:rFonts w:cstheme="minorHAnsi"/>
          <w:noProof/>
          <w:lang w:val="es-AR" w:eastAsia="es-AR"/>
        </w:rPr>
        <w:drawing>
          <wp:inline distT="0" distB="0" distL="0" distR="0">
            <wp:extent cx="2558415" cy="1440000"/>
            <wp:effectExtent l="0" t="0" r="0" b="8255"/>
            <wp:docPr id="21" name="Imagen 21" descr="C:\Users\Naty\Pictures\INVENTARIOS\2016 04 10al15- Inventario Entre Rios Concordia\IMG_20160414_1753318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y\Pictures\INVENTARIOS\2016 04 10al15- Inventario Entre Rios Concordia\IMG_20160414_175331817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415" cy="1440000"/>
                    </a:xfrm>
                    <a:prstGeom prst="rect">
                      <a:avLst/>
                    </a:prstGeom>
                    <a:noFill/>
                    <a:ln>
                      <a:noFill/>
                    </a:ln>
                  </pic:spPr>
                </pic:pic>
              </a:graphicData>
            </a:graphic>
          </wp:inline>
        </w:drawing>
      </w:r>
    </w:p>
    <w:p w:rsidR="00BA6443" w:rsidRDefault="00BA6443" w:rsidP="00BA6443">
      <w:pPr>
        <w:autoSpaceDE w:val="0"/>
        <w:autoSpaceDN w:val="0"/>
        <w:adjustRightInd w:val="0"/>
        <w:jc w:val="both"/>
        <w:rPr>
          <w:rFonts w:cstheme="minorHAnsi"/>
        </w:rPr>
      </w:pPr>
      <w:r>
        <w:rPr>
          <w:rFonts w:cstheme="minorHAnsi"/>
          <w:noProof/>
          <w:lang w:val="es-AR" w:eastAsia="es-AR"/>
        </w:rPr>
        <w:lastRenderedPageBreak/>
        <w:drawing>
          <wp:inline distT="0" distB="0" distL="0" distR="0" wp14:anchorId="7DE1C49C" wp14:editId="5940A0B6">
            <wp:extent cx="1439428" cy="1080000"/>
            <wp:effectExtent l="0" t="0" r="8890" b="6350"/>
            <wp:docPr id="4" name="Imagen 4" descr="C:\Users\naty\Desktop\Protección forestal - Casos PARCIAL\0 Fotos Pino\Caso 2\Caso3-  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ty\Desktop\Protección forestal - Casos PARCIAL\0 Fotos Pino\Caso 2\Caso3-  foto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428" cy="1080000"/>
                    </a:xfrm>
                    <a:prstGeom prst="rect">
                      <a:avLst/>
                    </a:prstGeom>
                    <a:noFill/>
                    <a:ln>
                      <a:noFill/>
                    </a:ln>
                  </pic:spPr>
                </pic:pic>
              </a:graphicData>
            </a:graphic>
          </wp:inline>
        </w:drawing>
      </w:r>
      <w:r>
        <w:rPr>
          <w:rFonts w:cstheme="minorHAnsi"/>
          <w:noProof/>
          <w:lang w:val="es-AR" w:eastAsia="es-AR"/>
        </w:rPr>
        <w:drawing>
          <wp:inline distT="0" distB="0" distL="0" distR="0" wp14:anchorId="1F6252B1" wp14:editId="1A0B0B59">
            <wp:extent cx="1439428" cy="1080000"/>
            <wp:effectExtent l="0" t="0" r="8890" b="6350"/>
            <wp:docPr id="5" name="Imagen 5" descr="C:\Users\naty\Desktop\Protección forestal - Casos PARCIAL\0 Fotos Pino\Caso 2\Caso3-  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ty\Desktop\Protección forestal - Casos PARCIAL\0 Fotos Pino\Caso 2\Caso3-  foto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428" cy="1080000"/>
                    </a:xfrm>
                    <a:prstGeom prst="rect">
                      <a:avLst/>
                    </a:prstGeom>
                    <a:noFill/>
                    <a:ln>
                      <a:noFill/>
                    </a:ln>
                  </pic:spPr>
                </pic:pic>
              </a:graphicData>
            </a:graphic>
          </wp:inline>
        </w:drawing>
      </w:r>
      <w:r>
        <w:rPr>
          <w:rFonts w:cstheme="minorHAnsi"/>
          <w:noProof/>
          <w:lang w:val="es-AR" w:eastAsia="es-AR"/>
        </w:rPr>
        <w:drawing>
          <wp:inline distT="0" distB="0" distL="0" distR="0" wp14:anchorId="34BF0DE7" wp14:editId="20853614">
            <wp:extent cx="1439069" cy="1080000"/>
            <wp:effectExtent l="0" t="0" r="8890" b="6350"/>
            <wp:docPr id="6" name="Imagen 6" descr="C:\Users\naty\Desktop\Protección forestal - Casos PARCIAL\0 Fotos Pino\Caso 2\Caso3-  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ty\Desktop\Protección forestal - Casos PARCIAL\0 Fotos Pino\Caso 2\Caso3-  foto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069" cy="1080000"/>
                    </a:xfrm>
                    <a:prstGeom prst="rect">
                      <a:avLst/>
                    </a:prstGeom>
                    <a:noFill/>
                    <a:ln>
                      <a:noFill/>
                    </a:ln>
                  </pic:spPr>
                </pic:pic>
              </a:graphicData>
            </a:graphic>
          </wp:inline>
        </w:drawing>
      </w:r>
      <w:r>
        <w:rPr>
          <w:rFonts w:cstheme="minorHAnsi"/>
          <w:noProof/>
          <w:lang w:val="es-AR" w:eastAsia="es-AR"/>
        </w:rPr>
        <w:drawing>
          <wp:inline distT="0" distB="0" distL="0" distR="0" wp14:anchorId="31786AF8" wp14:editId="73AC6D6E">
            <wp:extent cx="1171916" cy="1080000"/>
            <wp:effectExtent l="0" t="0" r="0" b="6350"/>
            <wp:docPr id="7" name="Imagen 7" descr="C:\Users\naty\Desktop\Protección forestal - Casos PARCIAL\0 Fotos Pino\Caso 2\Caso3-  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ty\Desktop\Protección forestal - Casos PARCIAL\0 Fotos Pino\Caso 2\Caso3-  foto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46" r="13063" b="6930"/>
                    <a:stretch/>
                  </pic:blipFill>
                  <pic:spPr bwMode="auto">
                    <a:xfrm>
                      <a:off x="0" y="0"/>
                      <a:ext cx="1171916"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p>
    <w:p w:rsidR="00BA6443" w:rsidRDefault="00BA6443" w:rsidP="00BA6443">
      <w:pPr>
        <w:autoSpaceDE w:val="0"/>
        <w:autoSpaceDN w:val="0"/>
        <w:adjustRightInd w:val="0"/>
        <w:jc w:val="both"/>
        <w:rPr>
          <w:rFonts w:cstheme="minorHAnsi"/>
        </w:rPr>
      </w:pPr>
      <w:bookmarkStart w:id="0" w:name="_GoBack"/>
      <w:bookmarkEnd w:id="0"/>
      <w:r>
        <w:rPr>
          <w:rFonts w:eastAsia="Times New Roman" w:cstheme="minorHAnsi"/>
          <w:noProof/>
          <w:lang w:val="es-AR" w:eastAsia="es-AR"/>
        </w:rPr>
        <w:drawing>
          <wp:inline distT="0" distB="0" distL="0" distR="0" wp14:anchorId="38EEFDC9" wp14:editId="438AE65B">
            <wp:extent cx="1131429" cy="1080000"/>
            <wp:effectExtent l="0" t="0" r="0" b="6350"/>
            <wp:docPr id="8" name="Imagen 8" desc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5"/>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l="12482" t="16634" r="22844" b="1082"/>
                    <a:stretch>
                      <a:fillRect/>
                    </a:stretch>
                  </pic:blipFill>
                  <pic:spPr bwMode="auto">
                    <a:xfrm>
                      <a:off x="0" y="0"/>
                      <a:ext cx="1131429" cy="1080000"/>
                    </a:xfrm>
                    <a:prstGeom prst="rect">
                      <a:avLst/>
                    </a:prstGeom>
                    <a:noFill/>
                    <a:ln>
                      <a:noFill/>
                    </a:ln>
                  </pic:spPr>
                </pic:pic>
              </a:graphicData>
            </a:graphic>
          </wp:inline>
        </w:drawing>
      </w:r>
      <w:r>
        <w:rPr>
          <w:rFonts w:cstheme="minorHAnsi"/>
        </w:rPr>
        <w:t xml:space="preserve"> </w:t>
      </w:r>
      <w:r>
        <w:rPr>
          <w:rFonts w:cstheme="minorHAnsi"/>
          <w:noProof/>
          <w:lang w:val="es-AR" w:eastAsia="es-AR"/>
        </w:rPr>
        <w:drawing>
          <wp:inline distT="0" distB="0" distL="0" distR="0" wp14:anchorId="42B3FED6" wp14:editId="0E44200D">
            <wp:extent cx="1385623" cy="1080000"/>
            <wp:effectExtent l="0" t="0" r="5080" b="6350"/>
            <wp:docPr id="9" name="Imagen 9" descr="C:\Users\naty\Desktop\Protección forestal - Casos PARCIAL\0 Fotos Pino\Caso 2\Caso3-  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y\Desktop\Protección forestal - Casos PARCIAL\0 Fotos Pino\Caso 2\Caso3-  foto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5623" cy="1080000"/>
                    </a:xfrm>
                    <a:prstGeom prst="rect">
                      <a:avLst/>
                    </a:prstGeom>
                    <a:noFill/>
                    <a:ln>
                      <a:noFill/>
                    </a:ln>
                  </pic:spPr>
                </pic:pic>
              </a:graphicData>
            </a:graphic>
          </wp:inline>
        </w:drawing>
      </w:r>
      <w:r>
        <w:rPr>
          <w:rFonts w:cstheme="minorHAnsi"/>
        </w:rPr>
        <w:t xml:space="preserve"> </w:t>
      </w:r>
      <w:r>
        <w:rPr>
          <w:rFonts w:cstheme="minorHAnsi"/>
          <w:noProof/>
          <w:lang w:val="es-AR" w:eastAsia="es-AR"/>
        </w:rPr>
        <w:drawing>
          <wp:inline distT="0" distB="0" distL="0" distR="0" wp14:anchorId="668E5110" wp14:editId="7CC8B172">
            <wp:extent cx="925032" cy="1073889"/>
            <wp:effectExtent l="0" t="0" r="8890" b="0"/>
            <wp:docPr id="10" name="Imagen 10" descr="C:\Users\naty\Desktop\Protección forestal - Casos PARCIAL\0 Fotos Pino\Caso 2\Caso3-  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ty\Desktop\Protección forestal - Casos PARCIAL\0 Fotos Pino\Caso 2\Caso3-  foto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46" r="24208"/>
                    <a:stretch/>
                  </pic:blipFill>
                  <pic:spPr bwMode="auto">
                    <a:xfrm>
                      <a:off x="0" y="0"/>
                      <a:ext cx="930296"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noProof/>
          <w:lang w:val="es-AR" w:eastAsia="es-AR"/>
        </w:rPr>
        <w:drawing>
          <wp:inline distT="0" distB="0" distL="0" distR="0" wp14:anchorId="3A4C4C10" wp14:editId="1C0EE026">
            <wp:extent cx="1080000" cy="826691"/>
            <wp:effectExtent l="0" t="6668" r="0" b="0"/>
            <wp:docPr id="11" name="Imagen 11" descr="C:\Users\naty\Desktop\Protección forestal - Casos PARCIAL\0 Fotos Pino\Caso 2\Caso3-  foto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ty\Desktop\Protección forestal - Casos PARCIAL\0 Fotos Pino\Caso 2\Caso3-  foto10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080000" cy="826691"/>
                    </a:xfrm>
                    <a:prstGeom prst="rect">
                      <a:avLst/>
                    </a:prstGeom>
                    <a:noFill/>
                    <a:ln>
                      <a:noFill/>
                    </a:ln>
                  </pic:spPr>
                </pic:pic>
              </a:graphicData>
            </a:graphic>
          </wp:inline>
        </w:drawing>
      </w:r>
    </w:p>
    <w:p w:rsidR="00BA6443" w:rsidRDefault="00BA6443" w:rsidP="00BA6443">
      <w:pPr>
        <w:autoSpaceDE w:val="0"/>
        <w:autoSpaceDN w:val="0"/>
        <w:adjustRightInd w:val="0"/>
        <w:jc w:val="both"/>
        <w:rPr>
          <w:rFonts w:cstheme="minorHAnsi"/>
          <w:b/>
          <w:lang w:val="es-AR"/>
        </w:rPr>
      </w:pPr>
      <w:r>
        <w:rPr>
          <w:rFonts w:cstheme="minorHAnsi"/>
        </w:rPr>
        <w:t xml:space="preserve"> </w:t>
      </w:r>
      <w:r w:rsidRPr="00A95985">
        <w:rPr>
          <w:rFonts w:cstheme="minorHAnsi"/>
          <w:noProof/>
          <w:lang w:val="es-AR" w:eastAsia="es-AR"/>
        </w:rPr>
        <w:drawing>
          <wp:inline distT="0" distB="0" distL="0" distR="0" wp14:anchorId="01B9DF96" wp14:editId="52C31F6F">
            <wp:extent cx="1645624" cy="10800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624" cy="1080000"/>
                    </a:xfrm>
                    <a:prstGeom prst="rect">
                      <a:avLst/>
                    </a:prstGeom>
                    <a:noFill/>
                  </pic:spPr>
                </pic:pic>
              </a:graphicData>
            </a:graphic>
          </wp:inline>
        </w:drawing>
      </w:r>
      <w:r>
        <w:rPr>
          <w:rFonts w:cstheme="minorHAnsi"/>
        </w:rPr>
        <w:t xml:space="preserve"> </w:t>
      </w:r>
      <w:r>
        <w:rPr>
          <w:rFonts w:cstheme="minorHAnsi"/>
          <w:noProof/>
          <w:lang w:val="es-AR" w:eastAsia="es-AR"/>
        </w:rPr>
        <w:drawing>
          <wp:inline distT="0" distB="0" distL="0" distR="0" wp14:anchorId="2299CA08" wp14:editId="00E8642F">
            <wp:extent cx="1439069" cy="1080000"/>
            <wp:effectExtent l="0" t="0" r="8890" b="6350"/>
            <wp:docPr id="13" name="Imagen 13" descr="C:\Users\naty\Desktop\Protección forestal - Casos PARCIAL\0 Fotos Pino\Caso 2\Caso3-  foto13 Raí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ty\Desktop\Protección forestal - Casos PARCIAL\0 Fotos Pino\Caso 2\Caso3-  foto13 Raíc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069" cy="1080000"/>
                    </a:xfrm>
                    <a:prstGeom prst="rect">
                      <a:avLst/>
                    </a:prstGeom>
                    <a:noFill/>
                    <a:ln>
                      <a:noFill/>
                    </a:ln>
                  </pic:spPr>
                </pic:pic>
              </a:graphicData>
            </a:graphic>
          </wp:inline>
        </w:drawing>
      </w:r>
      <w:r>
        <w:rPr>
          <w:rFonts w:cstheme="minorHAnsi"/>
          <w:b/>
          <w:lang w:val="es-AR"/>
        </w:rPr>
        <w:t xml:space="preserve"> </w:t>
      </w:r>
      <w:r>
        <w:rPr>
          <w:rFonts w:cstheme="minorHAnsi"/>
          <w:b/>
          <w:noProof/>
          <w:lang w:val="es-AR" w:eastAsia="es-AR"/>
        </w:rPr>
        <w:drawing>
          <wp:inline distT="0" distB="0" distL="0" distR="0" wp14:anchorId="6E58194A" wp14:editId="44CF3142">
            <wp:extent cx="1439069" cy="1080000"/>
            <wp:effectExtent l="0" t="0" r="8890" b="6350"/>
            <wp:docPr id="14" name="Imagen 14" descr="C:\Users\naty\Desktop\Protección forestal - Casos PARCIAL\0 Fotos Pino\Caso 2\Caso3-  foto12 Raí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ty\Desktop\Protección forestal - Casos PARCIAL\0 Fotos Pino\Caso 2\Caso3-  foto12 Raíc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069" cy="1080000"/>
                    </a:xfrm>
                    <a:prstGeom prst="rect">
                      <a:avLst/>
                    </a:prstGeom>
                    <a:noFill/>
                    <a:ln>
                      <a:noFill/>
                    </a:ln>
                  </pic:spPr>
                </pic:pic>
              </a:graphicData>
            </a:graphic>
          </wp:inline>
        </w:drawing>
      </w:r>
    </w:p>
    <w:p w:rsidR="00BA6443" w:rsidRDefault="00BA6443" w:rsidP="00BA6443">
      <w:pPr>
        <w:autoSpaceDE w:val="0"/>
        <w:autoSpaceDN w:val="0"/>
        <w:adjustRightInd w:val="0"/>
        <w:jc w:val="both"/>
        <w:rPr>
          <w:rFonts w:eastAsia="Times New Roman" w:cstheme="minorHAnsi"/>
          <w:noProof/>
          <w:lang w:eastAsia="es-ES"/>
        </w:rPr>
      </w:pPr>
      <w:r>
        <w:rPr>
          <w:rFonts w:eastAsia="Times New Roman" w:cstheme="minorHAnsi"/>
          <w:noProof/>
          <w:lang w:eastAsia="es-ES"/>
        </w:rPr>
        <w:t xml:space="preserve"> </w:t>
      </w:r>
      <w:r>
        <w:rPr>
          <w:noProof/>
          <w:lang w:val="es-AR" w:eastAsia="es-AR"/>
        </w:rPr>
        <w:drawing>
          <wp:inline distT="0" distB="0" distL="0" distR="0" wp14:anchorId="20B9992F" wp14:editId="0B367259">
            <wp:extent cx="1235594" cy="1080000"/>
            <wp:effectExtent l="0" t="0" r="3175" b="6350"/>
            <wp:docPr id="16" name="Imagen 16" descr="C:\Users\naty\Desktop\Protección forestal - Casos PARCIAL\Consultas\Escolitido de material  Eduardo Oct 20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y\Desktop\Protección forestal - Casos PARCIAL\Consultas\Escolitido de material  Eduardo Oct 2012\0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4140"/>
                    <a:stretch/>
                  </pic:blipFill>
                  <pic:spPr bwMode="auto">
                    <a:xfrm>
                      <a:off x="0" y="0"/>
                      <a:ext cx="1235594"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noProof/>
          <w:lang w:eastAsia="es-ES"/>
        </w:rPr>
        <w:t xml:space="preserve"> </w:t>
      </w:r>
    </w:p>
    <w:p w:rsidR="00BA6443" w:rsidRDefault="00BA6443" w:rsidP="00BA6443">
      <w:pPr>
        <w:autoSpaceDE w:val="0"/>
        <w:autoSpaceDN w:val="0"/>
        <w:adjustRightInd w:val="0"/>
        <w:jc w:val="both"/>
        <w:rPr>
          <w:rFonts w:eastAsia="Times New Roman" w:cstheme="minorHAnsi"/>
          <w:noProof/>
          <w:lang w:eastAsia="es-ES"/>
        </w:rPr>
      </w:pPr>
      <w:r>
        <w:rPr>
          <w:rFonts w:eastAsia="Times New Roman" w:cstheme="minorHAnsi"/>
          <w:noProof/>
          <w:lang w:val="es-AR" w:eastAsia="es-AR"/>
        </w:rPr>
        <w:drawing>
          <wp:inline distT="0" distB="0" distL="0" distR="0" wp14:anchorId="42CD84BE" wp14:editId="616A40A4">
            <wp:extent cx="1439069" cy="1080000"/>
            <wp:effectExtent l="0" t="0" r="8890" b="6350"/>
            <wp:docPr id="17" name="Imagen 17" descr="C:\Users\naty\Desktop\Protección forestal - Casos PARCIAL\0 Fotos Pino\Caso 2x-\Caso2-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ty\Desktop\Protección forestal - Casos PARCIAL\0 Fotos Pino\Caso 2x-\Caso2-  fot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069" cy="1080000"/>
                    </a:xfrm>
                    <a:prstGeom prst="rect">
                      <a:avLst/>
                    </a:prstGeom>
                    <a:noFill/>
                    <a:ln>
                      <a:noFill/>
                    </a:ln>
                  </pic:spPr>
                </pic:pic>
              </a:graphicData>
            </a:graphic>
          </wp:inline>
        </w:drawing>
      </w:r>
      <w:r>
        <w:rPr>
          <w:rFonts w:eastAsia="Times New Roman" w:cstheme="minorHAnsi"/>
          <w:noProof/>
          <w:lang w:eastAsia="es-ES"/>
        </w:rPr>
        <w:t xml:space="preserve"> </w:t>
      </w:r>
      <w:r>
        <w:rPr>
          <w:rFonts w:eastAsia="Times New Roman" w:cstheme="minorHAnsi"/>
          <w:noProof/>
          <w:lang w:val="es-AR" w:eastAsia="es-AR"/>
        </w:rPr>
        <w:drawing>
          <wp:inline distT="0" distB="0" distL="0" distR="0" wp14:anchorId="443EC8B1" wp14:editId="37A60478">
            <wp:extent cx="1439069" cy="1080000"/>
            <wp:effectExtent l="0" t="0" r="8890" b="6350"/>
            <wp:docPr id="18" name="Imagen 18" descr="C:\Users\naty\Desktop\Protección forestal - Casos PARCIAL\0 Fotos Pino\Caso 2x-\Caso2-  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ty\Desktop\Protección forestal - Casos PARCIAL\0 Fotos Pino\Caso 2x-\Caso2-  foto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069" cy="1080000"/>
                    </a:xfrm>
                    <a:prstGeom prst="rect">
                      <a:avLst/>
                    </a:prstGeom>
                    <a:noFill/>
                    <a:ln>
                      <a:noFill/>
                    </a:ln>
                  </pic:spPr>
                </pic:pic>
              </a:graphicData>
            </a:graphic>
          </wp:inline>
        </w:drawing>
      </w:r>
      <w:r>
        <w:rPr>
          <w:rFonts w:eastAsia="Times New Roman" w:cstheme="minorHAnsi"/>
          <w:noProof/>
          <w:lang w:val="es-AR" w:eastAsia="es-AR"/>
        </w:rPr>
        <w:drawing>
          <wp:inline distT="0" distB="0" distL="0" distR="0" wp14:anchorId="77064515" wp14:editId="4695407F">
            <wp:extent cx="1439069" cy="1080000"/>
            <wp:effectExtent l="0" t="0" r="8890" b="6350"/>
            <wp:docPr id="19" name="Imagen 19" descr="C:\Users\naty\Desktop\Protección forestal - Casos PARCIAL\0 Fotos Pino\Caso 2x-\Caso2-  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ty\Desktop\Protección forestal - Casos PARCIAL\0 Fotos Pino\Caso 2x-\Caso2-  foto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069" cy="1080000"/>
                    </a:xfrm>
                    <a:prstGeom prst="rect">
                      <a:avLst/>
                    </a:prstGeom>
                    <a:noFill/>
                    <a:ln>
                      <a:noFill/>
                    </a:ln>
                  </pic:spPr>
                </pic:pic>
              </a:graphicData>
            </a:graphic>
          </wp:inline>
        </w:drawing>
      </w:r>
      <w:r>
        <w:rPr>
          <w:rFonts w:eastAsia="Times New Roman" w:cstheme="minorHAnsi"/>
          <w:noProof/>
          <w:lang w:val="es-AR" w:eastAsia="es-AR"/>
        </w:rPr>
        <w:drawing>
          <wp:inline distT="0" distB="0" distL="0" distR="0" wp14:anchorId="66D82A5E" wp14:editId="0DDE3703">
            <wp:extent cx="818961" cy="1080000"/>
            <wp:effectExtent l="0" t="0" r="635" b="6350"/>
            <wp:docPr id="20" name="Imagen 20" descr="C:\Users\naty\Desktop\Protección forestal - Casos PARCIAL\0 Fotos Pino\Caso 2x-\Caso2-  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ty\Desktop\Protección forestal - Casos PARCIAL\0 Fotos Pino\Caso 2x-\Caso2-  foto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455" r="25636"/>
                    <a:stretch/>
                  </pic:blipFill>
                  <pic:spPr bwMode="auto">
                    <a:xfrm>
                      <a:off x="0" y="0"/>
                      <a:ext cx="818961"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BA6443" w:rsidRDefault="00BA6443" w:rsidP="00BA6443">
      <w:pPr>
        <w:jc w:val="both"/>
        <w:rPr>
          <w:rFonts w:eastAsia="Times New Roman" w:cstheme="minorHAnsi"/>
          <w:noProof/>
          <w:lang w:eastAsia="es-ES"/>
        </w:rPr>
      </w:pPr>
    </w:p>
    <w:p w:rsidR="00224000" w:rsidRDefault="00224000">
      <w:pPr>
        <w:rPr>
          <w:rFonts w:eastAsia="Times New Roman" w:cstheme="minorHAnsi"/>
          <w:noProof/>
          <w:lang w:eastAsia="es-ES"/>
        </w:rPr>
      </w:pPr>
      <w:r>
        <w:rPr>
          <w:rFonts w:eastAsia="Times New Roman" w:cstheme="minorHAnsi"/>
          <w:noProof/>
          <w:lang w:eastAsia="es-ES"/>
        </w:rPr>
        <w:br w:type="page"/>
      </w:r>
    </w:p>
    <w:p w:rsidR="00224000" w:rsidRDefault="00224000" w:rsidP="00224000">
      <w:pPr>
        <w:shd w:val="clear" w:color="auto" w:fill="66FF66"/>
        <w:spacing w:after="0" w:line="360" w:lineRule="auto"/>
        <w:jc w:val="both"/>
        <w:rPr>
          <w:rFonts w:cstheme="minorHAnsi"/>
          <w:b/>
          <w:lang w:val="es-AR"/>
        </w:rPr>
      </w:pPr>
      <w:r>
        <w:rPr>
          <w:rFonts w:cstheme="minorHAnsi"/>
          <w:b/>
          <w:lang w:val="es-AR"/>
        </w:rPr>
        <w:lastRenderedPageBreak/>
        <w:t xml:space="preserve">G2 </w:t>
      </w:r>
      <w:r w:rsidRPr="00A95985">
        <w:rPr>
          <w:rFonts w:cstheme="minorHAnsi"/>
          <w:b/>
          <w:lang w:val="es-AR"/>
        </w:rPr>
        <w:t>Caso</w:t>
      </w:r>
      <w:r>
        <w:rPr>
          <w:rFonts w:cstheme="minorHAnsi"/>
          <w:b/>
          <w:lang w:val="es-AR"/>
        </w:rPr>
        <w:t xml:space="preserve"> 2</w:t>
      </w:r>
    </w:p>
    <w:p w:rsidR="00224000" w:rsidRPr="00A95985" w:rsidRDefault="00224000" w:rsidP="00224000">
      <w:pPr>
        <w:shd w:val="clear" w:color="auto" w:fill="66FF66"/>
        <w:spacing w:after="0" w:line="360" w:lineRule="auto"/>
        <w:jc w:val="both"/>
        <w:rPr>
          <w:rFonts w:cstheme="minorHAnsi"/>
          <w:b/>
          <w:lang w:val="es-AR"/>
        </w:rPr>
      </w:pPr>
    </w:p>
    <w:p w:rsidR="00224000" w:rsidRPr="00A95985" w:rsidRDefault="00224000" w:rsidP="00224000">
      <w:pPr>
        <w:pStyle w:val="Prrafodelista"/>
        <w:spacing w:after="0" w:line="360" w:lineRule="auto"/>
        <w:ind w:left="0"/>
        <w:jc w:val="both"/>
        <w:rPr>
          <w:rFonts w:cstheme="minorHAnsi"/>
        </w:rPr>
      </w:pPr>
      <w:r w:rsidRPr="00A95985">
        <w:rPr>
          <w:rFonts w:cstheme="minorHAnsi"/>
          <w:b/>
        </w:rPr>
        <w:t xml:space="preserve">FECHA CONSULTA: </w:t>
      </w:r>
      <w:r w:rsidRPr="00A95985">
        <w:rPr>
          <w:rFonts w:cstheme="minorHAnsi"/>
        </w:rPr>
        <w:t>Enero 2015</w:t>
      </w:r>
    </w:p>
    <w:p w:rsidR="00224000" w:rsidRDefault="00224000" w:rsidP="00224000">
      <w:pPr>
        <w:pStyle w:val="Prrafodelista"/>
        <w:spacing w:after="0" w:line="360" w:lineRule="auto"/>
        <w:ind w:left="0"/>
        <w:jc w:val="both"/>
        <w:rPr>
          <w:rFonts w:cstheme="minorHAnsi"/>
          <w:b/>
        </w:rPr>
      </w:pPr>
      <w:r w:rsidRPr="00305AF1">
        <w:rPr>
          <w:rFonts w:cstheme="minorHAnsi"/>
          <w:b/>
        </w:rPr>
        <w:t>MATERIAL ANALIZADO</w:t>
      </w:r>
      <w:r w:rsidRPr="004D2483">
        <w:rPr>
          <w:rFonts w:cstheme="minorHAnsi"/>
        </w:rPr>
        <w:t>: no envió mate</w:t>
      </w:r>
      <w:r>
        <w:rPr>
          <w:rFonts w:cstheme="minorHAnsi"/>
        </w:rPr>
        <w:t>rial, tampoco se visitó el predio.</w:t>
      </w:r>
    </w:p>
    <w:p w:rsidR="00224000" w:rsidRDefault="00224000" w:rsidP="00224000">
      <w:pPr>
        <w:pStyle w:val="Prrafodelista"/>
        <w:spacing w:after="0" w:line="360" w:lineRule="auto"/>
        <w:ind w:left="0"/>
        <w:jc w:val="both"/>
        <w:rPr>
          <w:rFonts w:cstheme="minorHAnsi"/>
          <w:b/>
        </w:rPr>
      </w:pPr>
      <w:r w:rsidRPr="00A95985">
        <w:rPr>
          <w:rFonts w:cstheme="minorHAnsi"/>
          <w:b/>
        </w:rPr>
        <w:t>CONSULTA:</w:t>
      </w:r>
      <w:r w:rsidRPr="00AF4EB2">
        <w:rPr>
          <w:rFonts w:cstheme="minorHAnsi"/>
        </w:rPr>
        <w:t xml:space="preserve"> </w:t>
      </w:r>
      <w:r w:rsidRPr="00A95985">
        <w:rPr>
          <w:rFonts w:cstheme="minorHAnsi"/>
        </w:rPr>
        <w:t>vía mail.</w:t>
      </w:r>
    </w:p>
    <w:p w:rsidR="00224000" w:rsidRPr="00A95985" w:rsidRDefault="00224000" w:rsidP="00224000">
      <w:pPr>
        <w:spacing w:after="0" w:line="360" w:lineRule="auto"/>
        <w:jc w:val="both"/>
        <w:rPr>
          <w:rFonts w:cstheme="minorHAnsi"/>
          <w:i/>
        </w:rPr>
      </w:pPr>
      <w:r>
        <w:rPr>
          <w:rFonts w:cstheme="minorHAnsi"/>
        </w:rPr>
        <w:t>“</w:t>
      </w:r>
      <w:r w:rsidRPr="00A95985">
        <w:rPr>
          <w:rFonts w:cstheme="minorHAnsi"/>
          <w:i/>
        </w:rPr>
        <w:t>Les escribo desde Neuquén para comentarles que recorriendo la zona del Parque Norte que es una de las Aéreas Protegidas de nuestra ciudad, observé con mucha preocupación q</w:t>
      </w:r>
      <w:r>
        <w:rPr>
          <w:rFonts w:cstheme="minorHAnsi"/>
          <w:i/>
        </w:rPr>
        <w:t xml:space="preserve">ue en las hojas de los eucaliptos, tenían estructuras de color blanco, </w:t>
      </w:r>
      <w:r w:rsidRPr="00A95985">
        <w:rPr>
          <w:rFonts w:cstheme="minorHAnsi"/>
          <w:i/>
        </w:rPr>
        <w:t>muy junt</w:t>
      </w:r>
      <w:r>
        <w:rPr>
          <w:rFonts w:cstheme="minorHAnsi"/>
          <w:i/>
        </w:rPr>
        <w:t>a</w:t>
      </w:r>
      <w:r w:rsidRPr="00A95985">
        <w:rPr>
          <w:rFonts w:cstheme="minorHAnsi"/>
          <w:i/>
        </w:rPr>
        <w:t>s unos con otros y que se observan en todas las plantas. Por eso me dirijo a Uds. a ver si es posible identificar de qué se trata</w:t>
      </w:r>
      <w:r>
        <w:rPr>
          <w:rFonts w:cstheme="minorHAnsi"/>
          <w:i/>
        </w:rPr>
        <w:t xml:space="preserve"> y cómo podríamos combatirlo</w:t>
      </w:r>
      <w:r w:rsidRPr="00A95985">
        <w:rPr>
          <w:rFonts w:cstheme="minorHAnsi"/>
          <w:i/>
        </w:rPr>
        <w:t>. Igualmente vamos a hacer otras consultas pero nos interesa saber vuestras opiniones, Juan Pérez, Espacios Verdes de la Municipalidad de Neuquén</w:t>
      </w:r>
      <w:r>
        <w:rPr>
          <w:rFonts w:cstheme="minorHAnsi"/>
          <w:i/>
        </w:rPr>
        <w:t>”</w:t>
      </w:r>
      <w:r w:rsidRPr="00A95985">
        <w:rPr>
          <w:rFonts w:cstheme="minorHAnsi"/>
        </w:rPr>
        <w:t>.</w:t>
      </w:r>
    </w:p>
    <w:p w:rsidR="00224000" w:rsidRDefault="00224000" w:rsidP="00224000">
      <w:pPr>
        <w:pStyle w:val="Prrafodelista"/>
        <w:spacing w:after="0" w:line="360" w:lineRule="auto"/>
        <w:ind w:left="0"/>
        <w:jc w:val="both"/>
        <w:rPr>
          <w:rFonts w:cstheme="minorHAnsi"/>
          <w:b/>
        </w:rPr>
      </w:pPr>
      <w:r w:rsidRPr="00A95985">
        <w:rPr>
          <w:rFonts w:cstheme="minorHAnsi"/>
          <w:b/>
        </w:rPr>
        <w:t>COMENTARIOS</w:t>
      </w:r>
      <w:r w:rsidRPr="00A95985">
        <w:rPr>
          <w:rFonts w:cstheme="minorHAnsi"/>
        </w:rPr>
        <w:t>:</w:t>
      </w:r>
      <w:r>
        <w:rPr>
          <w:rFonts w:cstheme="minorHAnsi"/>
        </w:rPr>
        <w:t xml:space="preserve"> se adjuntan las fotos enviadas</w:t>
      </w:r>
    </w:p>
    <w:p w:rsidR="00224000" w:rsidRDefault="00224000" w:rsidP="00224000">
      <w:pPr>
        <w:pStyle w:val="Prrafodelista"/>
        <w:spacing w:after="0" w:line="360" w:lineRule="auto"/>
        <w:ind w:left="0"/>
        <w:jc w:val="both"/>
        <w:rPr>
          <w:rFonts w:cstheme="minorHAnsi"/>
          <w:b/>
        </w:rPr>
      </w:pPr>
    </w:p>
    <w:p w:rsidR="00224000" w:rsidRDefault="00224000" w:rsidP="00224000">
      <w:pPr>
        <w:pStyle w:val="Prrafodelista"/>
        <w:spacing w:after="0" w:line="360" w:lineRule="auto"/>
        <w:ind w:left="0"/>
        <w:jc w:val="both"/>
        <w:rPr>
          <w:rFonts w:cstheme="minorHAnsi"/>
          <w:b/>
        </w:rPr>
      </w:pPr>
      <w:r>
        <w:rPr>
          <w:rFonts w:cstheme="minorHAnsi"/>
          <w:b/>
          <w:noProof/>
          <w:lang w:eastAsia="es-AR"/>
        </w:rPr>
        <w:drawing>
          <wp:inline distT="0" distB="0" distL="0" distR="0" wp14:anchorId="284B6458" wp14:editId="6F554BD3">
            <wp:extent cx="1440000" cy="1080000"/>
            <wp:effectExtent l="0" t="0" r="8255" b="6350"/>
            <wp:docPr id="22" name="Imagen 22" descr="C:\Users\Naty\Desktop\Protección forestal - Casos PARCIAL\Consultas de plagas\EUCALIPTO- Psilido- Glycaspis\2011 Neuquen Jornad.Salicaceas\188804_1923444363477_1163131127_32366017_1760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y\Desktop\Protección forestal - Casos PARCIAL\Consultas de plagas\EUCALIPTO- Psilido- Glycaspis\2011 Neuquen Jornad.Salicaceas\188804_1923444363477_1163131127_32366017_1760077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rFonts w:cstheme="minorHAnsi"/>
          <w:b/>
          <w:noProof/>
          <w:lang w:eastAsia="es-AR"/>
        </w:rPr>
        <w:drawing>
          <wp:inline distT="0" distB="0" distL="0" distR="0" wp14:anchorId="364ABEE9" wp14:editId="6C8AC1CA">
            <wp:extent cx="1440000" cy="1080000"/>
            <wp:effectExtent l="0" t="0" r="8255" b="6350"/>
            <wp:docPr id="23" name="Imagen 23" descr="C:\Users\Naty\Desktop\Protección forestal - Casos PARCIAL\Consultas de plagas\EUCALIPTO- Psilido- Glycaspis\2011 Neuquen Jornad.Salicaceas\189563_1923444883490_1163131127_32366019_23797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y\Desktop\Protección forestal - Casos PARCIAL\Consultas de plagas\EUCALIPTO- Psilido- Glycaspis\2011 Neuquen Jornad.Salicaceas\189563_1923444883490_1163131127_32366019_237970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rFonts w:cstheme="minorHAnsi"/>
          <w:b/>
          <w:noProof/>
          <w:lang w:eastAsia="es-AR"/>
        </w:rPr>
        <w:drawing>
          <wp:inline distT="0" distB="0" distL="0" distR="0" wp14:anchorId="223957B9" wp14:editId="0CE71912">
            <wp:extent cx="1440000" cy="1080000"/>
            <wp:effectExtent l="0" t="0" r="8255" b="6350"/>
            <wp:docPr id="24" name="Imagen 24" descr="C:\Users\Naty\Desktop\Protección forestal - Casos PARCIAL\Consultas de plagas\EUCALIPTO- Psilido- Glycaspis\2011 Neuquen Jornad.Salicaceas\190417_1923443843464_1163131127_32366016_2418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y\Desktop\Protección forestal - Casos PARCIAL\Consultas de plagas\EUCALIPTO- Psilido- Glycaspis\2011 Neuquen Jornad.Salicaceas\190417_1923443843464_1163131127_32366016_2418941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rFonts w:cstheme="minorHAnsi"/>
          <w:b/>
          <w:noProof/>
          <w:lang w:eastAsia="es-AR"/>
        </w:rPr>
        <w:drawing>
          <wp:inline distT="0" distB="0" distL="0" distR="0" wp14:anchorId="18B9783F" wp14:editId="1E46BEEA">
            <wp:extent cx="1440000" cy="1080000"/>
            <wp:effectExtent l="0" t="0" r="8255" b="6350"/>
            <wp:docPr id="25" name="Imagen 25" descr="C:\Users\Naty\Desktop\Protección forestal - Casos PARCIAL\Consultas de plagas\EUCALIPTO- Psilido- Glycaspis\2011 Neuquen Jornad.Salicaceas\196625_1923440723386_1163131127_32366007_1767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y\Desktop\Protección forestal - Casos PARCIAL\Consultas de plagas\EUCALIPTO- Psilido- Glycaspis\2011 Neuquen Jornad.Salicaceas\196625_1923440723386_1163131127_32366007_1767862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rFonts w:cstheme="minorHAnsi"/>
          <w:b/>
          <w:noProof/>
          <w:lang w:eastAsia="es-AR"/>
        </w:rPr>
        <w:drawing>
          <wp:inline distT="0" distB="0" distL="0" distR="0" wp14:anchorId="1B16C910" wp14:editId="542C2B2D">
            <wp:extent cx="810000" cy="1080000"/>
            <wp:effectExtent l="0" t="0" r="9525" b="6350"/>
            <wp:docPr id="26" name="Imagen 26" descr="C:\Users\Naty\Desktop\Protección forestal - Casos PARCIAL\Consultas de plagas\EUCALIPTO- Psilido- Glycaspis\2011 Neuquen Jornad.Salicaceas\196201_1923442883440_1163131127_32366014_79217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y\Desktop\Protección forestal - Casos PARCIAL\Consultas de plagas\EUCALIPTO- Psilido- Glycaspis\2011 Neuquen Jornad.Salicaceas\196201_1923442883440_1163131127_32366014_7921791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p w:rsidR="000F7C2C" w:rsidRDefault="000F7C2C">
      <w:pPr>
        <w:rPr>
          <w:rFonts w:eastAsia="Times New Roman" w:cstheme="minorHAnsi"/>
          <w:noProof/>
          <w:lang w:eastAsia="es-ES"/>
        </w:rPr>
      </w:pPr>
      <w:r>
        <w:rPr>
          <w:rFonts w:eastAsia="Times New Roman" w:cstheme="minorHAnsi"/>
          <w:noProof/>
          <w:lang w:eastAsia="es-ES"/>
        </w:rPr>
        <w:br w:type="page"/>
      </w:r>
    </w:p>
    <w:p w:rsidR="000F7C2C" w:rsidRDefault="000F7C2C" w:rsidP="000F7C2C">
      <w:pPr>
        <w:shd w:val="clear" w:color="auto" w:fill="66FF66"/>
        <w:spacing w:after="0" w:line="360" w:lineRule="auto"/>
        <w:jc w:val="both"/>
        <w:rPr>
          <w:rFonts w:cstheme="minorHAnsi"/>
          <w:b/>
          <w:lang w:val="es-AR"/>
        </w:rPr>
      </w:pPr>
      <w:r w:rsidRPr="00CE4D03">
        <w:rPr>
          <w:rFonts w:cstheme="minorHAnsi"/>
          <w:b/>
          <w:lang w:val="es-AR"/>
        </w:rPr>
        <w:lastRenderedPageBreak/>
        <w:t>G</w:t>
      </w:r>
      <w:r>
        <w:rPr>
          <w:rFonts w:cstheme="minorHAnsi"/>
          <w:b/>
          <w:lang w:val="es-AR"/>
        </w:rPr>
        <w:t>2</w:t>
      </w:r>
      <w:r w:rsidRPr="00CE4D03">
        <w:rPr>
          <w:rFonts w:cstheme="minorHAnsi"/>
          <w:b/>
          <w:lang w:val="es-AR"/>
        </w:rPr>
        <w:t xml:space="preserve"> Caso</w:t>
      </w:r>
      <w:r>
        <w:rPr>
          <w:rFonts w:cstheme="minorHAnsi"/>
          <w:b/>
          <w:lang w:val="es-AR"/>
        </w:rPr>
        <w:t xml:space="preserve"> 3</w:t>
      </w:r>
    </w:p>
    <w:p w:rsidR="000F7C2C" w:rsidRDefault="000F7C2C" w:rsidP="000F7C2C">
      <w:pPr>
        <w:shd w:val="clear" w:color="auto" w:fill="66FF66"/>
        <w:spacing w:after="0" w:line="360" w:lineRule="auto"/>
        <w:jc w:val="both"/>
        <w:rPr>
          <w:rFonts w:cstheme="minorHAnsi"/>
          <w:b/>
          <w:lang w:val="es-AR"/>
        </w:rPr>
      </w:pPr>
    </w:p>
    <w:p w:rsidR="00CC44C1" w:rsidRPr="00A95985" w:rsidRDefault="00CC44C1" w:rsidP="00CC44C1">
      <w:pPr>
        <w:jc w:val="both"/>
        <w:rPr>
          <w:rFonts w:cstheme="minorHAnsi"/>
          <w:lang w:val="es-AR"/>
        </w:rPr>
      </w:pPr>
      <w:r w:rsidRPr="00A95985">
        <w:rPr>
          <w:rFonts w:cstheme="minorHAnsi"/>
          <w:b/>
          <w:lang w:val="es-AR"/>
        </w:rPr>
        <w:t xml:space="preserve">FECHA CONSULTA: </w:t>
      </w:r>
      <w:r w:rsidRPr="00A95985">
        <w:rPr>
          <w:rFonts w:cs="Calibri"/>
        </w:rPr>
        <w:t>Noviembre 2013</w:t>
      </w:r>
    </w:p>
    <w:p w:rsidR="00CC44C1" w:rsidRDefault="00CC44C1" w:rsidP="00CC44C1">
      <w:pPr>
        <w:autoSpaceDE w:val="0"/>
        <w:autoSpaceDN w:val="0"/>
        <w:adjustRightInd w:val="0"/>
        <w:spacing w:after="0" w:line="360" w:lineRule="auto"/>
        <w:jc w:val="both"/>
        <w:rPr>
          <w:rFonts w:cstheme="minorHAnsi"/>
        </w:rPr>
      </w:pPr>
      <w:r w:rsidRPr="00305AF1">
        <w:rPr>
          <w:rFonts w:cstheme="minorHAnsi"/>
          <w:b/>
          <w:lang w:val="es-AR"/>
        </w:rPr>
        <w:t>MATERIAL ANALIZADO:</w:t>
      </w:r>
      <w:r>
        <w:rPr>
          <w:rFonts w:cstheme="minorHAnsi"/>
          <w:b/>
          <w:lang w:val="es-AR"/>
        </w:rPr>
        <w:t xml:space="preserve"> </w:t>
      </w:r>
      <w:r w:rsidRPr="00A95985">
        <w:rPr>
          <w:rFonts w:cs="Calibri"/>
        </w:rPr>
        <w:t xml:space="preserve">estacas de 6 meses de plantación de </w:t>
      </w:r>
      <w:r w:rsidRPr="00A95985">
        <w:rPr>
          <w:rFonts w:cs="Calibri,Italic"/>
          <w:i/>
          <w:iCs/>
        </w:rPr>
        <w:t xml:space="preserve">P deltoides </w:t>
      </w:r>
      <w:r w:rsidRPr="00A95985">
        <w:rPr>
          <w:rFonts w:cs="Calibri"/>
        </w:rPr>
        <w:t xml:space="preserve">‘Australiano 129/60’ (‘A 129/60’), ‘Australiano 106/60’ (‘A 106/60’) y de </w:t>
      </w:r>
      <w:r w:rsidRPr="00A95985">
        <w:rPr>
          <w:rFonts w:cs="Calibri,Italic"/>
          <w:i/>
          <w:iCs/>
        </w:rPr>
        <w:t xml:space="preserve">P. </w:t>
      </w:r>
      <w:r w:rsidRPr="00A95985">
        <w:rPr>
          <w:rFonts w:cs="Calibri"/>
        </w:rPr>
        <w:t xml:space="preserve">x </w:t>
      </w:r>
      <w:proofErr w:type="spellStart"/>
      <w:r w:rsidRPr="00A95985">
        <w:rPr>
          <w:rFonts w:cs="Calibri,Italic"/>
          <w:i/>
          <w:iCs/>
        </w:rPr>
        <w:t>canadensis</w:t>
      </w:r>
      <w:proofErr w:type="spellEnd"/>
      <w:r w:rsidRPr="00A95985">
        <w:rPr>
          <w:rFonts w:cs="Calibri,Italic"/>
          <w:i/>
          <w:iCs/>
        </w:rPr>
        <w:t xml:space="preserve"> ‘</w:t>
      </w:r>
      <w:proofErr w:type="spellStart"/>
      <w:r w:rsidRPr="00A95985">
        <w:rPr>
          <w:rFonts w:cs="Calibri"/>
        </w:rPr>
        <w:t>Ragonese</w:t>
      </w:r>
      <w:proofErr w:type="spellEnd"/>
      <w:r w:rsidRPr="00A95985">
        <w:rPr>
          <w:rFonts w:cs="Calibri"/>
        </w:rPr>
        <w:t xml:space="preserve"> 22 INTA’ (‘R 22’), obtenidas durante el mes de julio del</w:t>
      </w:r>
      <w:r>
        <w:rPr>
          <w:rFonts w:cs="Calibri"/>
        </w:rPr>
        <w:t xml:space="preserve"> </w:t>
      </w:r>
      <w:r w:rsidRPr="00A95985">
        <w:rPr>
          <w:rFonts w:cs="Calibri"/>
        </w:rPr>
        <w:t>2013</w:t>
      </w:r>
      <w:r>
        <w:rPr>
          <w:rFonts w:cstheme="minorHAnsi"/>
        </w:rPr>
        <w:t>. El material fue traído personalmente.</w:t>
      </w:r>
    </w:p>
    <w:p w:rsidR="00CC44C1" w:rsidRDefault="00CC44C1" w:rsidP="00CC44C1">
      <w:pPr>
        <w:autoSpaceDE w:val="0"/>
        <w:autoSpaceDN w:val="0"/>
        <w:adjustRightInd w:val="0"/>
        <w:spacing w:after="0" w:line="360" w:lineRule="auto"/>
        <w:jc w:val="both"/>
        <w:rPr>
          <w:rFonts w:cstheme="minorHAnsi"/>
          <w:b/>
        </w:rPr>
      </w:pPr>
      <w:r w:rsidRPr="00A95985">
        <w:rPr>
          <w:rFonts w:cstheme="minorHAnsi"/>
          <w:b/>
        </w:rPr>
        <w:t>CONSULTA:</w:t>
      </w:r>
      <w:r>
        <w:rPr>
          <w:rFonts w:cstheme="minorHAnsi"/>
          <w:b/>
        </w:rPr>
        <w:t xml:space="preserve"> </w:t>
      </w:r>
      <w:r w:rsidRPr="00AA4484">
        <w:rPr>
          <w:rFonts w:cstheme="minorHAnsi"/>
        </w:rPr>
        <w:t>se transcribe</w:t>
      </w:r>
      <w:r>
        <w:rPr>
          <w:rFonts w:cstheme="minorHAnsi"/>
        </w:rPr>
        <w:t xml:space="preserve"> los tratamientos realizados por el comitente.</w:t>
      </w:r>
    </w:p>
    <w:p w:rsidR="00CC44C1" w:rsidRPr="00A95985" w:rsidRDefault="00CC44C1" w:rsidP="00CC44C1">
      <w:pPr>
        <w:autoSpaceDE w:val="0"/>
        <w:autoSpaceDN w:val="0"/>
        <w:adjustRightInd w:val="0"/>
        <w:spacing w:after="0" w:line="360" w:lineRule="auto"/>
        <w:jc w:val="both"/>
        <w:rPr>
          <w:rFonts w:cs="Calibri"/>
        </w:rPr>
      </w:pPr>
      <w:r w:rsidRPr="00AA4484">
        <w:rPr>
          <w:rFonts w:cs="Calibri,Bold"/>
          <w:bCs/>
        </w:rPr>
        <w:t xml:space="preserve">Tratamiento del material realizado por el comitente </w:t>
      </w:r>
      <w:r w:rsidRPr="00534EF6">
        <w:rPr>
          <w:rFonts w:cs="Calibri,BoldItalic"/>
          <w:bCs/>
          <w:iCs/>
        </w:rPr>
        <w:t>y condiciones de cultivo</w:t>
      </w:r>
      <w:r w:rsidRPr="00534EF6">
        <w:rPr>
          <w:rFonts w:cs="Calibri,Italic"/>
          <w:iCs/>
        </w:rPr>
        <w:t>:</w:t>
      </w:r>
      <w:r w:rsidRPr="00A95985">
        <w:rPr>
          <w:rFonts w:cs="Calibri,Italic"/>
          <w:i/>
          <w:iCs/>
        </w:rPr>
        <w:t xml:space="preserve"> Desinfección: durante 15 horas en una solución con fungicida-bactericida </w:t>
      </w:r>
      <w:proofErr w:type="spellStart"/>
      <w:r w:rsidRPr="00A95985">
        <w:rPr>
          <w:rFonts w:cs="Calibri,Italic"/>
          <w:i/>
          <w:iCs/>
        </w:rPr>
        <w:t>Kasumyn</w:t>
      </w:r>
      <w:proofErr w:type="spellEnd"/>
      <w:r w:rsidRPr="00A95985">
        <w:rPr>
          <w:rFonts w:cs="Calibri,Italic"/>
          <w:i/>
          <w:iCs/>
        </w:rPr>
        <w:t xml:space="preserve"> (10 ml/l); Cultivo: en bandejas (10 estacas por bandeja; 3 bandejas por clon) de 60 x 40 x 20 cm, ubicadas bajo cubierta y regadas periódicamente con manguera; Sustrato: mezcla de tierra (obtenida de los alrededores del invernáculo) y de arena (3:2) tamizada, desinfectada con hipoclorito de sodio y oreada por 48 </w:t>
      </w:r>
      <w:proofErr w:type="spellStart"/>
      <w:r w:rsidRPr="00A95985">
        <w:rPr>
          <w:rFonts w:cs="Calibri,Italic"/>
          <w:i/>
          <w:iCs/>
        </w:rPr>
        <w:t>hs</w:t>
      </w:r>
      <w:proofErr w:type="spellEnd"/>
      <w:r w:rsidRPr="00A95985">
        <w:rPr>
          <w:rFonts w:cs="Calibri,Italic"/>
          <w:i/>
          <w:iCs/>
        </w:rPr>
        <w:t>. A considerar: alta densidad poblacional</w:t>
      </w:r>
      <w:r w:rsidR="00534EF6">
        <w:rPr>
          <w:rFonts w:cs="Calibri,Italic"/>
          <w:i/>
          <w:iCs/>
        </w:rPr>
        <w:t xml:space="preserve"> </w:t>
      </w:r>
      <w:r w:rsidRPr="00A95985">
        <w:rPr>
          <w:rFonts w:cs="Calibri,Italic"/>
          <w:i/>
          <w:iCs/>
        </w:rPr>
        <w:t xml:space="preserve">de arañuela detectada durante el ciclo de producción, asociada a una intensa defoliación; prácticas de extracción de follaje a fin de obtener </w:t>
      </w:r>
      <w:proofErr w:type="spellStart"/>
      <w:r w:rsidRPr="00A95985">
        <w:rPr>
          <w:rFonts w:cs="Calibri,Italic"/>
          <w:i/>
          <w:iCs/>
        </w:rPr>
        <w:t>explantos</w:t>
      </w:r>
      <w:proofErr w:type="spellEnd"/>
      <w:r w:rsidRPr="00A95985">
        <w:rPr>
          <w:rFonts w:cs="Calibri,Italic"/>
          <w:i/>
          <w:iCs/>
        </w:rPr>
        <w:t xml:space="preserve"> para </w:t>
      </w:r>
      <w:proofErr w:type="spellStart"/>
      <w:r w:rsidRPr="00A95985">
        <w:rPr>
          <w:rFonts w:cs="Calibri,Italic"/>
          <w:i/>
          <w:iCs/>
        </w:rPr>
        <w:t>micropropagar</w:t>
      </w:r>
      <w:proofErr w:type="spellEnd"/>
      <w:r w:rsidRPr="00A95985">
        <w:rPr>
          <w:rFonts w:cs="Calibri,Italic"/>
          <w:i/>
          <w:iCs/>
        </w:rPr>
        <w:t>; al momento de observar in situ el material, se determinó sustrato carente de humedad, totalmente seco, resquebrajado, endurecido</w:t>
      </w:r>
      <w:r>
        <w:rPr>
          <w:rFonts w:cs="Calibri,Italic"/>
          <w:i/>
          <w:iCs/>
        </w:rPr>
        <w:t>”</w:t>
      </w:r>
    </w:p>
    <w:p w:rsidR="00CC44C1" w:rsidRDefault="00CC44C1" w:rsidP="00CC44C1">
      <w:pPr>
        <w:autoSpaceDE w:val="0"/>
        <w:autoSpaceDN w:val="0"/>
        <w:adjustRightInd w:val="0"/>
        <w:spacing w:after="0" w:line="360" w:lineRule="auto"/>
        <w:jc w:val="both"/>
        <w:rPr>
          <w:rFonts w:cstheme="minorHAnsi"/>
          <w:b/>
        </w:rPr>
      </w:pPr>
      <w:r>
        <w:rPr>
          <w:rFonts w:cstheme="minorHAnsi"/>
          <w:b/>
        </w:rPr>
        <w:t>COMENTARIO:</w:t>
      </w:r>
      <w:r w:rsidRPr="00AA4484">
        <w:rPr>
          <w:rFonts w:cs="Calibri"/>
        </w:rPr>
        <w:t xml:space="preserve"> </w:t>
      </w:r>
      <w:r w:rsidRPr="00A95985">
        <w:rPr>
          <w:rFonts w:cs="Calibri"/>
        </w:rPr>
        <w:t>se adjuntan registros fotográficos a fin de ilustrar lo enviado por el comitente</w:t>
      </w:r>
    </w:p>
    <w:p w:rsidR="00CC44C1" w:rsidRPr="00A95985" w:rsidRDefault="00CC44C1" w:rsidP="00CC44C1">
      <w:pPr>
        <w:autoSpaceDE w:val="0"/>
        <w:autoSpaceDN w:val="0"/>
        <w:adjustRightInd w:val="0"/>
        <w:spacing w:after="0" w:line="360" w:lineRule="auto"/>
        <w:jc w:val="both"/>
        <w:rPr>
          <w:rFonts w:cs="Calibri"/>
        </w:rPr>
      </w:pPr>
    </w:p>
    <w:p w:rsidR="00CC44C1" w:rsidRPr="00A95985" w:rsidRDefault="00CC44C1" w:rsidP="00CC44C1">
      <w:pPr>
        <w:spacing w:line="360" w:lineRule="auto"/>
        <w:jc w:val="both"/>
        <w:rPr>
          <w:i/>
          <w:iCs/>
          <w:lang w:val="es-AR"/>
        </w:rPr>
      </w:pPr>
      <w:r w:rsidRPr="00A95985">
        <w:rPr>
          <w:noProof/>
          <w:lang w:val="es-AR" w:eastAsia="es-AR"/>
        </w:rPr>
        <w:drawing>
          <wp:inline distT="0" distB="0" distL="0" distR="0" wp14:anchorId="5D729C28" wp14:editId="10DD9B00">
            <wp:extent cx="722630" cy="1439545"/>
            <wp:effectExtent l="0" t="0" r="1270" b="8255"/>
            <wp:docPr id="35" name="Imagen 35" descr="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893"/>
                    <pic:cNvPicPr>
                      <a:picLocks noChangeAspect="1"/>
                    </pic:cNvPicPr>
                  </pic:nvPicPr>
                  <pic:blipFill>
                    <a:blip r:embed="rId30" cstate="print">
                      <a:lum bright="-12000"/>
                      <a:extLst>
                        <a:ext uri="{28A0092B-C50C-407E-A947-70E740481C1C}">
                          <a14:useLocalDpi xmlns:a14="http://schemas.microsoft.com/office/drawing/2010/main" val="0"/>
                        </a:ext>
                      </a:extLst>
                    </a:blip>
                    <a:srcRect l="16818" t="9389" r="3772" b="13768"/>
                    <a:stretch>
                      <a:fillRect/>
                    </a:stretch>
                  </pic:blipFill>
                  <pic:spPr bwMode="auto">
                    <a:xfrm>
                      <a:off x="0" y="0"/>
                      <a:ext cx="722630" cy="1439545"/>
                    </a:xfrm>
                    <a:prstGeom prst="rect">
                      <a:avLst/>
                    </a:prstGeom>
                    <a:noFill/>
                    <a:ln>
                      <a:noFill/>
                    </a:ln>
                  </pic:spPr>
                </pic:pic>
              </a:graphicData>
            </a:graphic>
          </wp:inline>
        </w:drawing>
      </w:r>
      <w:r>
        <w:rPr>
          <w:i/>
          <w:iCs/>
          <w:lang w:val="es-AR"/>
        </w:rPr>
        <w:t xml:space="preserve"> </w:t>
      </w:r>
      <w:r w:rsidRPr="00A95985">
        <w:rPr>
          <w:noProof/>
          <w:lang w:val="es-AR" w:eastAsia="es-AR"/>
        </w:rPr>
        <w:drawing>
          <wp:inline distT="0" distB="0" distL="0" distR="0" wp14:anchorId="20901B21" wp14:editId="536D8971">
            <wp:extent cx="772700" cy="1440000"/>
            <wp:effectExtent l="0" t="0" r="8890" b="8255"/>
            <wp:docPr id="36" name="Imagen 36" descr="DSC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SC00395"/>
                    <pic:cNvPicPr>
                      <a:picLocks noChangeAspect="1"/>
                    </pic:cNvPicPr>
                  </pic:nvPicPr>
                  <pic:blipFill rotWithShape="1">
                    <a:blip r:embed="rId31" cstate="print">
                      <a:extLst>
                        <a:ext uri="{28A0092B-C50C-407E-A947-70E740481C1C}">
                          <a14:useLocalDpi xmlns:a14="http://schemas.microsoft.com/office/drawing/2010/main" val="0"/>
                        </a:ext>
                      </a:extLst>
                    </a:blip>
                    <a:srcRect l="3461" t="4059" r="-1" b="5905"/>
                    <a:stretch/>
                  </pic:blipFill>
                  <pic:spPr bwMode="auto">
                    <a:xfrm>
                      <a:off x="0" y="0"/>
                      <a:ext cx="7727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A95985">
        <w:rPr>
          <w:noProof/>
          <w:lang w:val="es-AR" w:eastAsia="es-AR"/>
        </w:rPr>
        <w:drawing>
          <wp:inline distT="0" distB="0" distL="0" distR="0" wp14:anchorId="2C3EA6B1" wp14:editId="7A8DAAB1">
            <wp:extent cx="811250" cy="1440000"/>
            <wp:effectExtent l="0" t="0" r="8255" b="8255"/>
            <wp:docPr id="37" name="Imagen 37" descr="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866"/>
                    <pic:cNvPicPr>
                      <a:picLocks noChangeAspect="1"/>
                    </pic:cNvPicPr>
                  </pic:nvPicPr>
                  <pic:blipFill>
                    <a:blip r:embed="rId32" cstate="print">
                      <a:extLst>
                        <a:ext uri="{28A0092B-C50C-407E-A947-70E740481C1C}">
                          <a14:useLocalDpi xmlns:a14="http://schemas.microsoft.com/office/drawing/2010/main" val="0"/>
                        </a:ext>
                      </a:extLst>
                    </a:blip>
                    <a:srcRect l="12628" r="22348" b="23918"/>
                    <a:stretch>
                      <a:fillRect/>
                    </a:stretch>
                  </pic:blipFill>
                  <pic:spPr bwMode="auto">
                    <a:xfrm>
                      <a:off x="0" y="0"/>
                      <a:ext cx="811250" cy="1440000"/>
                    </a:xfrm>
                    <a:prstGeom prst="rect">
                      <a:avLst/>
                    </a:prstGeom>
                    <a:noFill/>
                    <a:ln>
                      <a:noFill/>
                    </a:ln>
                  </pic:spPr>
                </pic:pic>
              </a:graphicData>
            </a:graphic>
          </wp:inline>
        </w:drawing>
      </w:r>
      <w:r w:rsidRPr="00A95985">
        <w:rPr>
          <w:noProof/>
          <w:lang w:val="es-AR" w:eastAsia="es-AR"/>
        </w:rPr>
        <w:drawing>
          <wp:inline distT="0" distB="0" distL="0" distR="0" wp14:anchorId="27DA32B3" wp14:editId="78D7D42A">
            <wp:extent cx="897897" cy="1440000"/>
            <wp:effectExtent l="0" t="0" r="0" b="8255"/>
            <wp:docPr id="38" name="Imagen 38" descr="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887"/>
                    <pic:cNvPicPr>
                      <a:picLocks noChangeAspect="1"/>
                    </pic:cNvPicPr>
                  </pic:nvPicPr>
                  <pic:blipFill>
                    <a:blip r:embed="rId33" cstate="print">
                      <a:lum bright="-12000"/>
                      <a:extLst>
                        <a:ext uri="{28A0092B-C50C-407E-A947-70E740481C1C}">
                          <a14:useLocalDpi xmlns:a14="http://schemas.microsoft.com/office/drawing/2010/main" val="0"/>
                        </a:ext>
                      </a:extLst>
                    </a:blip>
                    <a:srcRect l="6169" t="1477" r="34015" b="25487"/>
                    <a:stretch>
                      <a:fillRect/>
                    </a:stretch>
                  </pic:blipFill>
                  <pic:spPr bwMode="auto">
                    <a:xfrm>
                      <a:off x="0" y="0"/>
                      <a:ext cx="897897" cy="1440000"/>
                    </a:xfrm>
                    <a:prstGeom prst="rect">
                      <a:avLst/>
                    </a:prstGeom>
                    <a:noFill/>
                    <a:ln>
                      <a:noFill/>
                    </a:ln>
                  </pic:spPr>
                </pic:pic>
              </a:graphicData>
            </a:graphic>
          </wp:inline>
        </w:drawing>
      </w:r>
      <w:r w:rsidRPr="00A95985">
        <w:rPr>
          <w:noProof/>
          <w:lang w:val="es-AR" w:eastAsia="es-AR"/>
        </w:rPr>
        <w:drawing>
          <wp:inline distT="0" distB="0" distL="0" distR="0" wp14:anchorId="0AF358FB" wp14:editId="34A94344">
            <wp:extent cx="2603508" cy="1440000"/>
            <wp:effectExtent l="0" t="0" r="6350" b="8255"/>
            <wp:docPr id="39" name="Imagen 39" descr="DSC0024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SC00245 (2)"/>
                    <pic:cNvPicPr>
                      <a:picLocks noChangeAspect="1"/>
                    </pic:cNvPicPr>
                  </pic:nvPicPr>
                  <pic:blipFill>
                    <a:blip r:embed="rId34" cstate="print">
                      <a:lum bright="-6000"/>
                      <a:extLst>
                        <a:ext uri="{28A0092B-C50C-407E-A947-70E740481C1C}">
                          <a14:useLocalDpi xmlns:a14="http://schemas.microsoft.com/office/drawing/2010/main" val="0"/>
                        </a:ext>
                      </a:extLst>
                    </a:blip>
                    <a:srcRect l="13680" t="8409"/>
                    <a:stretch>
                      <a:fillRect/>
                    </a:stretch>
                  </pic:blipFill>
                  <pic:spPr bwMode="auto">
                    <a:xfrm>
                      <a:off x="0" y="0"/>
                      <a:ext cx="2603508" cy="1440000"/>
                    </a:xfrm>
                    <a:prstGeom prst="rect">
                      <a:avLst/>
                    </a:prstGeom>
                    <a:noFill/>
                    <a:ln>
                      <a:noFill/>
                    </a:ln>
                  </pic:spPr>
                </pic:pic>
              </a:graphicData>
            </a:graphic>
          </wp:inline>
        </w:drawing>
      </w:r>
    </w:p>
    <w:p w:rsidR="00CC44C1" w:rsidRDefault="00CC44C1" w:rsidP="00CC44C1">
      <w:pPr>
        <w:autoSpaceDE w:val="0"/>
        <w:autoSpaceDN w:val="0"/>
        <w:adjustRightInd w:val="0"/>
        <w:spacing w:after="0"/>
        <w:jc w:val="both"/>
        <w:rPr>
          <w:rFonts w:cstheme="minorHAnsi"/>
          <w:b/>
          <w:color w:val="FF0000"/>
        </w:rPr>
      </w:pPr>
    </w:p>
    <w:p w:rsidR="00CC44C1" w:rsidRDefault="00CC44C1" w:rsidP="00CC44C1">
      <w:pPr>
        <w:spacing w:after="0" w:line="360" w:lineRule="auto"/>
        <w:jc w:val="both"/>
        <w:rPr>
          <w:rFonts w:cstheme="minorHAnsi"/>
          <w:b/>
          <w:lang w:val="es-AR"/>
        </w:rPr>
      </w:pPr>
    </w:p>
    <w:p w:rsidR="00CC44C1" w:rsidRPr="00A95985" w:rsidRDefault="00CC44C1" w:rsidP="00CC44C1">
      <w:pPr>
        <w:spacing w:after="0" w:line="360" w:lineRule="auto"/>
        <w:jc w:val="both"/>
        <w:rPr>
          <w:rFonts w:cstheme="minorHAnsi"/>
          <w:b/>
          <w:lang w:val="es-AR"/>
        </w:rPr>
      </w:pPr>
    </w:p>
    <w:sectPr w:rsidR="00CC44C1" w:rsidRPr="00A95985" w:rsidSect="00B30257">
      <w:pgSz w:w="11906" w:h="16838" w:code="9"/>
      <w:pgMar w:top="1134" w:right="99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443"/>
    <w:rsid w:val="00033C88"/>
    <w:rsid w:val="000F7C2C"/>
    <w:rsid w:val="00224000"/>
    <w:rsid w:val="00225AEF"/>
    <w:rsid w:val="00534EF6"/>
    <w:rsid w:val="005657AC"/>
    <w:rsid w:val="00692172"/>
    <w:rsid w:val="007F5A02"/>
    <w:rsid w:val="00906159"/>
    <w:rsid w:val="009956AD"/>
    <w:rsid w:val="00B30257"/>
    <w:rsid w:val="00BA6443"/>
    <w:rsid w:val="00C04AD0"/>
    <w:rsid w:val="00CB7DF4"/>
    <w:rsid w:val="00CC44C1"/>
    <w:rsid w:val="00DC784A"/>
    <w:rsid w:val="00EE2F1F"/>
    <w:rsid w:val="00FD78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64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443"/>
    <w:rPr>
      <w:rFonts w:ascii="Tahoma" w:hAnsi="Tahoma" w:cs="Tahoma"/>
      <w:sz w:val="16"/>
      <w:szCs w:val="16"/>
    </w:rPr>
  </w:style>
  <w:style w:type="paragraph" w:styleId="Prrafodelista">
    <w:name w:val="List Paragraph"/>
    <w:basedOn w:val="Normal"/>
    <w:uiPriority w:val="34"/>
    <w:qFormat/>
    <w:rsid w:val="00224000"/>
    <w:pPr>
      <w:ind w:left="720"/>
      <w:contextualSpacing/>
    </w:pPr>
    <w:rPr>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64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443"/>
    <w:rPr>
      <w:rFonts w:ascii="Tahoma" w:hAnsi="Tahoma" w:cs="Tahoma"/>
      <w:sz w:val="16"/>
      <w:szCs w:val="16"/>
    </w:rPr>
  </w:style>
  <w:style w:type="paragraph" w:styleId="Prrafodelista">
    <w:name w:val="List Paragraph"/>
    <w:basedOn w:val="Normal"/>
    <w:uiPriority w:val="34"/>
    <w:qFormat/>
    <w:rsid w:val="00224000"/>
    <w:pPr>
      <w:ind w:left="720"/>
      <w:contextualSpacing/>
    </w:pPr>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591</Words>
  <Characters>3251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naty</dc:creator>
  <cp:lastModifiedBy>Mónica</cp:lastModifiedBy>
  <cp:revision>3</cp:revision>
  <dcterms:created xsi:type="dcterms:W3CDTF">2018-06-22T13:42:00Z</dcterms:created>
  <dcterms:modified xsi:type="dcterms:W3CDTF">2018-06-22T13:50:00Z</dcterms:modified>
</cp:coreProperties>
</file>