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3655" w:rsidRDefault="00386804">
      <w:pPr>
        <w:jc w:val="center"/>
        <w:rPr>
          <w:b/>
          <w:sz w:val="36"/>
          <w:szCs w:val="36"/>
        </w:rPr>
      </w:pPr>
      <w:r>
        <w:rPr>
          <w:b/>
          <w:noProof/>
          <w:sz w:val="36"/>
          <w:szCs w:val="36"/>
        </w:rPr>
        <w:drawing>
          <wp:anchor distT="0" distB="0" distL="133350" distR="120650" simplePos="0" relativeHeight="2" behindDoc="0" locked="0" layoutInCell="1" allowOverlap="1">
            <wp:simplePos x="0" y="0"/>
            <wp:positionH relativeFrom="column">
              <wp:posOffset>0</wp:posOffset>
            </wp:positionH>
            <wp:positionV relativeFrom="paragraph">
              <wp:posOffset>3810</wp:posOffset>
            </wp:positionV>
            <wp:extent cx="1079500" cy="1123950"/>
            <wp:effectExtent l="0" t="0" r="0" b="0"/>
            <wp:wrapTight wrapText="bothSides">
              <wp:wrapPolygon edited="0">
                <wp:start x="-549" y="0"/>
                <wp:lineTo x="-549" y="21060"/>
                <wp:lineTo x="21714" y="21060"/>
                <wp:lineTo x="21714" y="0"/>
                <wp:lineTo x="-549" y="0"/>
              </wp:wrapPolygon>
            </wp:wrapTight>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r:embed="rId8" cstate="print"/>
                    <a:stretch>
                      <a:fillRect/>
                    </a:stretch>
                  </pic:blipFill>
                  <pic:spPr bwMode="auto">
                    <a:xfrm>
                      <a:off x="0" y="0"/>
                      <a:ext cx="1079500" cy="1123950"/>
                    </a:xfrm>
                    <a:prstGeom prst="rect">
                      <a:avLst/>
                    </a:prstGeom>
                  </pic:spPr>
                </pic:pic>
              </a:graphicData>
            </a:graphic>
          </wp:anchor>
        </w:drawing>
      </w:r>
      <w:r>
        <w:rPr>
          <w:b/>
          <w:noProof/>
          <w:sz w:val="36"/>
          <w:szCs w:val="36"/>
        </w:rPr>
        <w:drawing>
          <wp:anchor distT="0" distB="0" distL="133350" distR="117475" simplePos="0" relativeHeight="3" behindDoc="0" locked="0" layoutInCell="1" allowOverlap="1">
            <wp:simplePos x="0" y="0"/>
            <wp:positionH relativeFrom="column">
              <wp:posOffset>4954905</wp:posOffset>
            </wp:positionH>
            <wp:positionV relativeFrom="paragraph">
              <wp:posOffset>2540</wp:posOffset>
            </wp:positionV>
            <wp:extent cx="1177925" cy="1122680"/>
            <wp:effectExtent l="0" t="0" r="0" b="0"/>
            <wp:wrapTight wrapText="bothSides">
              <wp:wrapPolygon edited="0">
                <wp:start x="-510" y="0"/>
                <wp:lineTo x="-510" y="21088"/>
                <wp:lineTo x="21643" y="21088"/>
                <wp:lineTo x="21643" y="14173"/>
                <wp:lineTo x="20943" y="11627"/>
                <wp:lineTo x="21643" y="8716"/>
                <wp:lineTo x="21643" y="0"/>
                <wp:lineTo x="-510" y="0"/>
              </wp:wrapPolygon>
            </wp:wrapTight>
            <wp:docPr id="2" name="Imagen 2" descr="https://upload.wikimedia.org/wikipedia/commons/f/fd/Logo_FCAy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https://upload.wikimedia.org/wikipedia/commons/f/fd/Logo_FCAyF.png"/>
                    <pic:cNvPicPr>
                      <a:picLocks noChangeAspect="1" noChangeArrowheads="1"/>
                    </pic:cNvPicPr>
                  </pic:nvPicPr>
                  <pic:blipFill>
                    <a:blip r:embed="rId9" cstate="print"/>
                    <a:stretch>
                      <a:fillRect/>
                    </a:stretch>
                  </pic:blipFill>
                  <pic:spPr bwMode="auto">
                    <a:xfrm>
                      <a:off x="0" y="0"/>
                      <a:ext cx="1177925" cy="1122680"/>
                    </a:xfrm>
                    <a:prstGeom prst="rect">
                      <a:avLst/>
                    </a:prstGeom>
                  </pic:spPr>
                </pic:pic>
              </a:graphicData>
            </a:graphic>
          </wp:anchor>
        </w:drawing>
      </w:r>
    </w:p>
    <w:p w:rsidR="00533655" w:rsidRDefault="00533655">
      <w:pPr>
        <w:jc w:val="center"/>
        <w:rPr>
          <w:b/>
          <w:sz w:val="36"/>
          <w:szCs w:val="36"/>
        </w:rPr>
      </w:pPr>
    </w:p>
    <w:p w:rsidR="00533655" w:rsidRDefault="00533655">
      <w:pPr>
        <w:jc w:val="center"/>
        <w:rPr>
          <w:b/>
          <w:sz w:val="36"/>
          <w:szCs w:val="36"/>
        </w:rPr>
      </w:pPr>
    </w:p>
    <w:p w:rsidR="00533655" w:rsidRDefault="00533655">
      <w:pPr>
        <w:jc w:val="center"/>
        <w:rPr>
          <w:b/>
          <w:sz w:val="36"/>
          <w:szCs w:val="36"/>
        </w:rPr>
      </w:pPr>
    </w:p>
    <w:p w:rsidR="00533655" w:rsidRDefault="00386804">
      <w:pPr>
        <w:jc w:val="center"/>
        <w:rPr>
          <w:b/>
          <w:sz w:val="36"/>
          <w:szCs w:val="36"/>
        </w:rPr>
      </w:pPr>
      <w:r>
        <w:rPr>
          <w:b/>
          <w:sz w:val="36"/>
          <w:szCs w:val="36"/>
        </w:rPr>
        <w:t>UNIVERSIDAD NACIONAL DE LA PLATA</w:t>
      </w:r>
    </w:p>
    <w:p w:rsidR="00533655" w:rsidRDefault="00386804">
      <w:pPr>
        <w:jc w:val="center"/>
        <w:rPr>
          <w:b/>
          <w:sz w:val="36"/>
          <w:szCs w:val="36"/>
        </w:rPr>
      </w:pPr>
      <w:r>
        <w:rPr>
          <w:b/>
          <w:sz w:val="36"/>
          <w:szCs w:val="36"/>
        </w:rPr>
        <w:t>FACULTAD DE CIENCIAS AGRARIAS Y FORESTALES</w:t>
      </w:r>
    </w:p>
    <w:p w:rsidR="00533655" w:rsidRDefault="00386804">
      <w:pPr>
        <w:jc w:val="center"/>
        <w:rPr>
          <w:b/>
          <w:sz w:val="36"/>
          <w:szCs w:val="36"/>
        </w:rPr>
      </w:pPr>
      <w:r>
        <w:rPr>
          <w:b/>
          <w:sz w:val="36"/>
          <w:szCs w:val="36"/>
        </w:rPr>
        <w:t>CURSO MANEJO Y CONSERVACIÓN DE SUELOS</w:t>
      </w:r>
    </w:p>
    <w:p w:rsidR="00533655" w:rsidRDefault="00533655">
      <w:pPr>
        <w:jc w:val="center"/>
        <w:rPr>
          <w:b/>
          <w:sz w:val="36"/>
          <w:szCs w:val="36"/>
        </w:rPr>
      </w:pPr>
    </w:p>
    <w:p w:rsidR="00533655" w:rsidRDefault="00533655">
      <w:pPr>
        <w:jc w:val="center"/>
        <w:rPr>
          <w:b/>
          <w:sz w:val="36"/>
          <w:szCs w:val="36"/>
        </w:rPr>
      </w:pPr>
    </w:p>
    <w:p w:rsidR="00533655" w:rsidRDefault="00533655">
      <w:pPr>
        <w:jc w:val="center"/>
        <w:rPr>
          <w:b/>
          <w:sz w:val="36"/>
          <w:szCs w:val="36"/>
        </w:rPr>
      </w:pPr>
    </w:p>
    <w:p w:rsidR="00533655" w:rsidRDefault="00533655">
      <w:pPr>
        <w:jc w:val="center"/>
        <w:rPr>
          <w:b/>
          <w:sz w:val="36"/>
          <w:szCs w:val="36"/>
        </w:rPr>
      </w:pPr>
    </w:p>
    <w:p w:rsidR="00533655" w:rsidRDefault="00386804">
      <w:pPr>
        <w:jc w:val="center"/>
        <w:rPr>
          <w:b/>
          <w:sz w:val="36"/>
          <w:szCs w:val="36"/>
        </w:rPr>
      </w:pPr>
      <w:r>
        <w:rPr>
          <w:b/>
          <w:sz w:val="36"/>
          <w:szCs w:val="36"/>
        </w:rPr>
        <w:t>MATERIAL PRÁCTICO</w:t>
      </w:r>
    </w:p>
    <w:p w:rsidR="00533655" w:rsidRDefault="00386804">
      <w:pPr>
        <w:jc w:val="center"/>
        <w:rPr>
          <w:b/>
          <w:sz w:val="36"/>
          <w:szCs w:val="36"/>
        </w:rPr>
      </w:pPr>
      <w:r>
        <w:rPr>
          <w:b/>
          <w:sz w:val="36"/>
          <w:szCs w:val="36"/>
        </w:rPr>
        <w:t>INGENIERÍA FORESTAL</w:t>
      </w:r>
    </w:p>
    <w:p w:rsidR="00533655" w:rsidRDefault="00533655">
      <w:pPr>
        <w:jc w:val="center"/>
        <w:rPr>
          <w:b/>
          <w:sz w:val="36"/>
          <w:szCs w:val="36"/>
        </w:rPr>
      </w:pPr>
    </w:p>
    <w:p w:rsidR="00533655" w:rsidRDefault="00533655">
      <w:pPr>
        <w:jc w:val="center"/>
        <w:rPr>
          <w:b/>
          <w:sz w:val="36"/>
          <w:szCs w:val="36"/>
        </w:rPr>
      </w:pPr>
    </w:p>
    <w:p w:rsidR="00533655" w:rsidRDefault="00533655">
      <w:pPr>
        <w:jc w:val="center"/>
        <w:rPr>
          <w:b/>
          <w:sz w:val="36"/>
          <w:szCs w:val="36"/>
        </w:rPr>
      </w:pPr>
    </w:p>
    <w:p w:rsidR="00533655" w:rsidRDefault="00533655">
      <w:pPr>
        <w:jc w:val="center"/>
        <w:rPr>
          <w:b/>
          <w:sz w:val="36"/>
          <w:szCs w:val="36"/>
        </w:rPr>
      </w:pPr>
    </w:p>
    <w:p w:rsidR="00533655" w:rsidRDefault="00386804">
      <w:pPr>
        <w:jc w:val="center"/>
        <w:rPr>
          <w:b/>
          <w:i/>
          <w:sz w:val="36"/>
          <w:szCs w:val="36"/>
        </w:rPr>
      </w:pPr>
      <w:r>
        <w:rPr>
          <w:b/>
          <w:i/>
          <w:sz w:val="36"/>
          <w:szCs w:val="36"/>
        </w:rPr>
        <w:t>UNIDAD DIDÁCTICA D</w:t>
      </w:r>
    </w:p>
    <w:p w:rsidR="00533655" w:rsidRDefault="00386804">
      <w:pPr>
        <w:jc w:val="center"/>
        <w:rPr>
          <w:b/>
          <w:i/>
          <w:sz w:val="36"/>
          <w:szCs w:val="36"/>
        </w:rPr>
      </w:pPr>
      <w:r>
        <w:rPr>
          <w:b/>
          <w:i/>
          <w:sz w:val="36"/>
          <w:szCs w:val="36"/>
        </w:rPr>
        <w:t>D9: Fertilidad Química</w:t>
      </w:r>
    </w:p>
    <w:p w:rsidR="00533655" w:rsidRDefault="00533655">
      <w:pPr>
        <w:jc w:val="center"/>
        <w:rPr>
          <w:b/>
          <w:sz w:val="36"/>
          <w:szCs w:val="36"/>
        </w:rPr>
      </w:pPr>
    </w:p>
    <w:p w:rsidR="00533655" w:rsidRDefault="00533655">
      <w:pPr>
        <w:jc w:val="center"/>
        <w:rPr>
          <w:b/>
          <w:sz w:val="36"/>
          <w:szCs w:val="36"/>
        </w:rPr>
      </w:pPr>
    </w:p>
    <w:p w:rsidR="00533655" w:rsidRDefault="00533655">
      <w:pPr>
        <w:jc w:val="center"/>
        <w:rPr>
          <w:b/>
          <w:sz w:val="36"/>
          <w:szCs w:val="36"/>
        </w:rPr>
      </w:pPr>
    </w:p>
    <w:p w:rsidR="00533655" w:rsidRDefault="00533655">
      <w:pPr>
        <w:jc w:val="center"/>
        <w:rPr>
          <w:b/>
          <w:sz w:val="36"/>
          <w:szCs w:val="36"/>
        </w:rPr>
      </w:pPr>
    </w:p>
    <w:p w:rsidR="00533655" w:rsidRDefault="00386804">
      <w:pPr>
        <w:jc w:val="center"/>
        <w:sectPr w:rsidR="00533655">
          <w:headerReference w:type="default" r:id="rId10"/>
          <w:footerReference w:type="default" r:id="rId11"/>
          <w:pgSz w:w="11906" w:h="16838"/>
          <w:pgMar w:top="1134" w:right="1134" w:bottom="1134" w:left="1134" w:header="709" w:footer="709" w:gutter="0"/>
          <w:cols w:space="720"/>
          <w:formProt w:val="0"/>
          <w:docGrid w:linePitch="360"/>
        </w:sectPr>
      </w:pPr>
      <w:r>
        <w:rPr>
          <w:b/>
          <w:sz w:val="36"/>
          <w:szCs w:val="36"/>
        </w:rPr>
        <w:t>2019</w:t>
      </w:r>
    </w:p>
    <w:p w:rsidR="00533655" w:rsidRDefault="00386804">
      <w:pPr>
        <w:pStyle w:val="Heading1"/>
      </w:pPr>
      <w:bookmarkStart w:id="0" w:name="_Toc495574365"/>
      <w:bookmarkStart w:id="1" w:name="_Toc500148113"/>
      <w:bookmarkStart w:id="2" w:name="_Toc500148844"/>
      <w:bookmarkStart w:id="3" w:name="_Toc500167677"/>
      <w:bookmarkStart w:id="4" w:name="_Toc500410533"/>
      <w:r>
        <w:lastRenderedPageBreak/>
        <w:t>INDICE</w:t>
      </w:r>
      <w:bookmarkEnd w:id="0"/>
      <w:bookmarkEnd w:id="1"/>
      <w:bookmarkEnd w:id="2"/>
      <w:bookmarkEnd w:id="3"/>
      <w:bookmarkEnd w:id="4"/>
    </w:p>
    <w:p w:rsidR="00533655" w:rsidRDefault="00F579CB">
      <w:pPr>
        <w:pStyle w:val="TOC1"/>
        <w:rPr>
          <w:rFonts w:asciiTheme="minorHAnsi" w:eastAsiaTheme="minorEastAsia" w:hAnsiTheme="minorHAnsi" w:cstheme="minorBidi"/>
          <w:b w:val="0"/>
          <w:bCs w:val="0"/>
          <w:color w:val="auto"/>
          <w:szCs w:val="22"/>
        </w:rPr>
      </w:pPr>
      <w:r w:rsidRPr="00F579CB">
        <w:fldChar w:fldCharType="begin"/>
      </w:r>
      <w:r w:rsidR="00386804">
        <w:rPr>
          <w:rStyle w:val="Enlacedelndice"/>
          <w:webHidden/>
        </w:rPr>
        <w:instrText>TOC \z \o "1-3" \u \h</w:instrText>
      </w:r>
      <w:r w:rsidRPr="00F579CB">
        <w:rPr>
          <w:rStyle w:val="Enlacedelndice"/>
        </w:rPr>
        <w:fldChar w:fldCharType="separate"/>
      </w:r>
      <w:hyperlink w:anchor="_Toc500410533">
        <w:bookmarkStart w:id="5" w:name="_Toc500148845"/>
        <w:bookmarkEnd w:id="5"/>
        <w:r>
          <w:rPr>
            <w:webHidden/>
          </w:rPr>
          <w:fldChar w:fldCharType="begin"/>
        </w:r>
        <w:r w:rsidR="00386804">
          <w:rPr>
            <w:webHidden/>
          </w:rPr>
          <w:instrText>PAGEREF _Toc500410533 \h</w:instrText>
        </w:r>
        <w:r>
          <w:rPr>
            <w:webHidden/>
          </w:rPr>
        </w:r>
        <w:r>
          <w:rPr>
            <w:webHidden/>
          </w:rPr>
          <w:fldChar w:fldCharType="separate"/>
        </w:r>
        <w:r w:rsidR="00386804">
          <w:rPr>
            <w:rStyle w:val="Enlacedelndice"/>
            <w:webHidden/>
          </w:rPr>
          <w:t>INDICE</w:t>
        </w:r>
        <w:r w:rsidR="00386804">
          <w:rPr>
            <w:rStyle w:val="Enlacedelndice"/>
            <w:webHidden/>
          </w:rPr>
          <w:tab/>
          <w:t>- 1 -</w:t>
        </w:r>
        <w:r>
          <w:rPr>
            <w:webHidden/>
          </w:rPr>
          <w:fldChar w:fldCharType="end"/>
        </w:r>
      </w:hyperlink>
    </w:p>
    <w:p w:rsidR="00533655" w:rsidRDefault="00F579CB">
      <w:pPr>
        <w:pStyle w:val="TOC1"/>
        <w:rPr>
          <w:rFonts w:asciiTheme="minorHAnsi" w:eastAsiaTheme="minorEastAsia" w:hAnsiTheme="minorHAnsi" w:cstheme="minorBidi"/>
          <w:b w:val="0"/>
          <w:bCs w:val="0"/>
          <w:color w:val="auto"/>
          <w:szCs w:val="22"/>
        </w:rPr>
      </w:pPr>
      <w:hyperlink w:anchor="_Toc500410534">
        <w:r>
          <w:rPr>
            <w:webHidden/>
          </w:rPr>
          <w:fldChar w:fldCharType="begin"/>
        </w:r>
        <w:r w:rsidR="00386804">
          <w:rPr>
            <w:webHidden/>
          </w:rPr>
          <w:instrText>PAGEREF _Toc500410534 \h</w:instrText>
        </w:r>
        <w:r>
          <w:rPr>
            <w:webHidden/>
          </w:rPr>
        </w:r>
        <w:r>
          <w:rPr>
            <w:webHidden/>
          </w:rPr>
          <w:fldChar w:fldCharType="separate"/>
        </w:r>
        <w:r w:rsidR="00386804">
          <w:rPr>
            <w:rStyle w:val="Enlacedelndice"/>
            <w:webHidden/>
          </w:rPr>
          <w:t>PROBLEMA 1</w:t>
        </w:r>
        <w:r w:rsidR="00386804">
          <w:rPr>
            <w:rStyle w:val="Enlacedelndice"/>
            <w:webHidden/>
          </w:rPr>
          <w:tab/>
          <w:t>- 1 -</w:t>
        </w:r>
        <w:r>
          <w:rPr>
            <w:webHidden/>
          </w:rPr>
          <w:fldChar w:fldCharType="end"/>
        </w:r>
      </w:hyperlink>
    </w:p>
    <w:p w:rsidR="00533655" w:rsidRDefault="00F579CB">
      <w:pPr>
        <w:pStyle w:val="TOC2"/>
        <w:tabs>
          <w:tab w:val="right" w:leader="dot" w:pos="9628"/>
        </w:tabs>
        <w:rPr>
          <w:rFonts w:asciiTheme="minorHAnsi" w:eastAsiaTheme="minorEastAsia" w:hAnsiTheme="minorHAnsi" w:cstheme="minorBidi"/>
          <w:i w:val="0"/>
          <w:iCs w:val="0"/>
          <w:color w:val="auto"/>
          <w:szCs w:val="22"/>
        </w:rPr>
      </w:pPr>
      <w:hyperlink w:anchor="_Toc500410535">
        <w:r>
          <w:rPr>
            <w:webHidden/>
          </w:rPr>
          <w:fldChar w:fldCharType="begin"/>
        </w:r>
        <w:r w:rsidR="00386804">
          <w:rPr>
            <w:webHidden/>
          </w:rPr>
          <w:instrText>PAGEREF _Toc500410535 \h</w:instrText>
        </w:r>
        <w:r>
          <w:rPr>
            <w:webHidden/>
          </w:rPr>
        </w:r>
        <w:r>
          <w:rPr>
            <w:webHidden/>
          </w:rPr>
          <w:fldChar w:fldCharType="separate"/>
        </w:r>
        <w:r w:rsidR="00386804">
          <w:rPr>
            <w:rStyle w:val="Enlacedelndice"/>
            <w:webHidden/>
          </w:rPr>
          <w:t>PARTE A</w:t>
        </w:r>
        <w:r w:rsidR="00386804">
          <w:rPr>
            <w:rStyle w:val="Enlacedelndice"/>
            <w:webHidden/>
          </w:rPr>
          <w:tab/>
          <w:t>- 1 -</w:t>
        </w:r>
        <w:r>
          <w:rPr>
            <w:webHidden/>
          </w:rPr>
          <w:fldChar w:fldCharType="end"/>
        </w:r>
      </w:hyperlink>
    </w:p>
    <w:p w:rsidR="00533655" w:rsidRDefault="00386804">
      <w:pPr>
        <w:pStyle w:val="TOC3"/>
        <w:tabs>
          <w:tab w:val="right" w:leader="dot" w:pos="9628"/>
        </w:tabs>
      </w:pPr>
      <w:r>
        <w:t>EVALÚE</w:t>
      </w:r>
      <w:hyperlink w:anchor="_Toc500410536">
        <w:r w:rsidR="00F579CB">
          <w:rPr>
            <w:webHidden/>
          </w:rPr>
          <w:fldChar w:fldCharType="begin"/>
        </w:r>
        <w:r>
          <w:rPr>
            <w:webHidden/>
          </w:rPr>
          <w:instrText>PAGEREF _Toc500410536 \h</w:instrText>
        </w:r>
        <w:r w:rsidR="00F579CB">
          <w:rPr>
            <w:webHidden/>
          </w:rPr>
        </w:r>
        <w:r w:rsidR="00F579CB">
          <w:rPr>
            <w:webHidden/>
          </w:rPr>
          <w:fldChar w:fldCharType="separate"/>
        </w:r>
        <w:r>
          <w:rPr>
            <w:rStyle w:val="Enlacedelndice"/>
            <w:webHidden/>
          </w:rPr>
          <w:t xml:space="preserve"> Y FUNDAMENTE</w:t>
        </w:r>
        <w:r>
          <w:rPr>
            <w:rStyle w:val="Enlacedelndice"/>
            <w:webHidden/>
          </w:rPr>
          <w:tab/>
          <w:t>- 1 -</w:t>
        </w:r>
        <w:r w:rsidR="00F579CB">
          <w:rPr>
            <w:webHidden/>
          </w:rPr>
          <w:fldChar w:fldCharType="end"/>
        </w:r>
      </w:hyperlink>
    </w:p>
    <w:p w:rsidR="00533655" w:rsidRDefault="00F579CB">
      <w:pPr>
        <w:pStyle w:val="TOC3"/>
        <w:tabs>
          <w:tab w:val="right" w:leader="dot" w:pos="9628"/>
        </w:tabs>
        <w:rPr>
          <w:rFonts w:asciiTheme="minorHAnsi" w:eastAsiaTheme="minorEastAsia" w:hAnsiTheme="minorHAnsi" w:cstheme="minorBidi"/>
          <w:color w:val="auto"/>
          <w:szCs w:val="22"/>
        </w:rPr>
      </w:pPr>
      <w:hyperlink w:anchor="_Toc500410537">
        <w:r>
          <w:rPr>
            <w:webHidden/>
          </w:rPr>
          <w:fldChar w:fldCharType="begin"/>
        </w:r>
        <w:r w:rsidR="00386804">
          <w:rPr>
            <w:webHidden/>
          </w:rPr>
          <w:instrText>PAGEREF _Toc500410537 \h</w:instrText>
        </w:r>
        <w:r>
          <w:rPr>
            <w:webHidden/>
          </w:rPr>
        </w:r>
        <w:r>
          <w:rPr>
            <w:webHidden/>
          </w:rPr>
          <w:fldChar w:fldCharType="separate"/>
        </w:r>
        <w:r w:rsidR="00386804">
          <w:rPr>
            <w:rStyle w:val="Enlacedelndice"/>
            <w:webHidden/>
          </w:rPr>
          <w:t>NIVELES DE RESPUESTA A LA APLICACIÓN TEMPRANA DE FERTILIZANTES (UREA-SFT)</w:t>
        </w:r>
        <w:r w:rsidR="00386804">
          <w:rPr>
            <w:rStyle w:val="Enlacedelndice"/>
            <w:webHidden/>
          </w:rPr>
          <w:tab/>
          <w:t>- 4 -</w:t>
        </w:r>
        <w:r>
          <w:rPr>
            <w:webHidden/>
          </w:rPr>
          <w:fldChar w:fldCharType="end"/>
        </w:r>
      </w:hyperlink>
    </w:p>
    <w:p w:rsidR="00533655" w:rsidRDefault="00F579CB">
      <w:pPr>
        <w:pStyle w:val="TOC2"/>
        <w:tabs>
          <w:tab w:val="right" w:leader="dot" w:pos="9628"/>
        </w:tabs>
        <w:rPr>
          <w:rFonts w:asciiTheme="minorHAnsi" w:eastAsiaTheme="minorEastAsia" w:hAnsiTheme="minorHAnsi" w:cstheme="minorBidi"/>
          <w:i w:val="0"/>
          <w:iCs w:val="0"/>
          <w:color w:val="auto"/>
          <w:szCs w:val="22"/>
        </w:rPr>
      </w:pPr>
      <w:hyperlink w:anchor="_Toc500410538">
        <w:r>
          <w:rPr>
            <w:webHidden/>
          </w:rPr>
          <w:fldChar w:fldCharType="begin"/>
        </w:r>
        <w:r w:rsidR="00386804">
          <w:rPr>
            <w:webHidden/>
          </w:rPr>
          <w:instrText>PAGEREF _Toc500410538 \h</w:instrText>
        </w:r>
        <w:r>
          <w:rPr>
            <w:webHidden/>
          </w:rPr>
        </w:r>
        <w:r>
          <w:rPr>
            <w:webHidden/>
          </w:rPr>
          <w:fldChar w:fldCharType="separate"/>
        </w:r>
        <w:r w:rsidR="00386804">
          <w:rPr>
            <w:rStyle w:val="Enlacedelndice"/>
            <w:webHidden/>
          </w:rPr>
          <w:t>PARTE B</w:t>
        </w:r>
        <w:r w:rsidR="00386804">
          <w:rPr>
            <w:rStyle w:val="Enlacedelndice"/>
            <w:webHidden/>
          </w:rPr>
          <w:tab/>
          <w:t>- 6 -</w:t>
        </w:r>
        <w:r>
          <w:rPr>
            <w:webHidden/>
          </w:rPr>
          <w:fldChar w:fldCharType="end"/>
        </w:r>
      </w:hyperlink>
    </w:p>
    <w:p w:rsidR="00533655" w:rsidRDefault="00F579CB">
      <w:pPr>
        <w:pStyle w:val="TOC3"/>
        <w:tabs>
          <w:tab w:val="right" w:leader="dot" w:pos="9628"/>
        </w:tabs>
        <w:rPr>
          <w:rFonts w:asciiTheme="minorHAnsi" w:eastAsiaTheme="minorEastAsia" w:hAnsiTheme="minorHAnsi" w:cstheme="minorBidi"/>
          <w:color w:val="auto"/>
          <w:szCs w:val="22"/>
        </w:rPr>
      </w:pPr>
      <w:hyperlink w:anchor="_Toc500410539">
        <w:r>
          <w:rPr>
            <w:webHidden/>
          </w:rPr>
          <w:fldChar w:fldCharType="begin"/>
        </w:r>
        <w:r w:rsidR="00386804">
          <w:rPr>
            <w:webHidden/>
          </w:rPr>
          <w:instrText>PAGEREF _Toc500410539 \h</w:instrText>
        </w:r>
        <w:r>
          <w:rPr>
            <w:webHidden/>
          </w:rPr>
        </w:r>
        <w:r>
          <w:rPr>
            <w:webHidden/>
          </w:rPr>
          <w:fldChar w:fldCharType="separate"/>
        </w:r>
        <w:r w:rsidR="00386804">
          <w:rPr>
            <w:rStyle w:val="Enlacedelndice"/>
            <w:webHidden/>
          </w:rPr>
          <w:t>RESPUESTA A LA APLICACIÓN TEMPRANA DE FERTILIZANTE FOSFORADOS EN TRES TIPOS DE SUELOS</w:t>
        </w:r>
        <w:r w:rsidR="00386804">
          <w:rPr>
            <w:rStyle w:val="Enlacedelndice"/>
            <w:webHidden/>
          </w:rPr>
          <w:tab/>
          <w:t>- 6 -</w:t>
        </w:r>
        <w:r>
          <w:rPr>
            <w:webHidden/>
          </w:rPr>
          <w:fldChar w:fldCharType="end"/>
        </w:r>
      </w:hyperlink>
    </w:p>
    <w:p w:rsidR="00533655" w:rsidRDefault="00386804">
      <w:pPr>
        <w:pStyle w:val="TOC3"/>
        <w:tabs>
          <w:tab w:val="right" w:leader="dot" w:pos="9628"/>
        </w:tabs>
      </w:pPr>
      <w:r>
        <w:t>EVALÚE</w:t>
      </w:r>
      <w:hyperlink w:anchor="_Toc500410540">
        <w:r w:rsidR="00F579CB">
          <w:rPr>
            <w:webHidden/>
          </w:rPr>
          <w:fldChar w:fldCharType="begin"/>
        </w:r>
        <w:r>
          <w:rPr>
            <w:webHidden/>
          </w:rPr>
          <w:instrText>PAGEREF _Toc500410540 \h</w:instrText>
        </w:r>
        <w:r w:rsidR="00F579CB">
          <w:rPr>
            <w:webHidden/>
          </w:rPr>
        </w:r>
        <w:r w:rsidR="00F579CB">
          <w:rPr>
            <w:webHidden/>
          </w:rPr>
          <w:fldChar w:fldCharType="separate"/>
        </w:r>
        <w:r>
          <w:rPr>
            <w:rStyle w:val="Enlacedelndice"/>
            <w:webHidden/>
          </w:rPr>
          <w:t xml:space="preserve"> Y FUNDAMENTE</w:t>
        </w:r>
        <w:r>
          <w:rPr>
            <w:rStyle w:val="Enlacedelndice"/>
            <w:webHidden/>
          </w:rPr>
          <w:tab/>
          <w:t>- 7 -</w:t>
        </w:r>
        <w:r w:rsidR="00F579CB">
          <w:rPr>
            <w:webHidden/>
          </w:rPr>
          <w:fldChar w:fldCharType="end"/>
        </w:r>
      </w:hyperlink>
    </w:p>
    <w:p w:rsidR="00533655" w:rsidRDefault="00F579CB">
      <w:pPr>
        <w:pStyle w:val="TOC1"/>
        <w:rPr>
          <w:rFonts w:asciiTheme="minorHAnsi" w:eastAsiaTheme="minorEastAsia" w:hAnsiTheme="minorHAnsi" w:cstheme="minorBidi"/>
          <w:b w:val="0"/>
          <w:bCs w:val="0"/>
          <w:color w:val="auto"/>
          <w:szCs w:val="22"/>
        </w:rPr>
      </w:pPr>
      <w:hyperlink w:anchor="_Toc500410541">
        <w:r>
          <w:rPr>
            <w:webHidden/>
          </w:rPr>
          <w:fldChar w:fldCharType="begin"/>
        </w:r>
        <w:r w:rsidR="00386804">
          <w:rPr>
            <w:webHidden/>
          </w:rPr>
          <w:instrText>PAGEREF _Toc500410541 \h</w:instrText>
        </w:r>
        <w:r>
          <w:rPr>
            <w:webHidden/>
          </w:rPr>
        </w:r>
        <w:r>
          <w:rPr>
            <w:webHidden/>
          </w:rPr>
          <w:fldChar w:fldCharType="separate"/>
        </w:r>
        <w:r w:rsidR="00386804">
          <w:rPr>
            <w:rStyle w:val="Enlacedelndice"/>
            <w:webHidden/>
          </w:rPr>
          <w:t>PROBLEMA 2</w:t>
        </w:r>
        <w:r w:rsidR="00386804">
          <w:rPr>
            <w:rStyle w:val="Enlacedelndice"/>
            <w:webHidden/>
          </w:rPr>
          <w:tab/>
          <w:t>- 7 -</w:t>
        </w:r>
        <w:r>
          <w:rPr>
            <w:webHidden/>
          </w:rPr>
          <w:fldChar w:fldCharType="end"/>
        </w:r>
      </w:hyperlink>
    </w:p>
    <w:p w:rsidR="00533655" w:rsidRDefault="00F579CB">
      <w:pPr>
        <w:pStyle w:val="TOC3"/>
        <w:tabs>
          <w:tab w:val="right" w:leader="dot" w:pos="9628"/>
        </w:tabs>
        <w:rPr>
          <w:rFonts w:asciiTheme="minorHAnsi" w:eastAsiaTheme="minorEastAsia" w:hAnsiTheme="minorHAnsi" w:cstheme="minorBidi"/>
          <w:color w:val="auto"/>
          <w:szCs w:val="22"/>
        </w:rPr>
      </w:pPr>
      <w:hyperlink w:anchor="_Toc500410542">
        <w:r>
          <w:rPr>
            <w:webHidden/>
          </w:rPr>
          <w:fldChar w:fldCharType="begin"/>
        </w:r>
        <w:r w:rsidR="00386804">
          <w:rPr>
            <w:webHidden/>
          </w:rPr>
          <w:instrText>PAGEREF _Toc500410542 \h</w:instrText>
        </w:r>
        <w:r>
          <w:rPr>
            <w:webHidden/>
          </w:rPr>
        </w:r>
        <w:r>
          <w:rPr>
            <w:webHidden/>
          </w:rPr>
          <w:fldChar w:fldCharType="separate"/>
        </w:r>
        <w:r w:rsidR="00386804">
          <w:rPr>
            <w:rStyle w:val="Enlacedelndice"/>
            <w:webHidden/>
          </w:rPr>
          <w:t>NIVELES RESPUESTA A APLICACIÓN TEMPRANA DE FERTILIZANTES EN LOTES CON QUEMA DE RESIDUOS</w:t>
        </w:r>
        <w:r w:rsidR="00386804">
          <w:rPr>
            <w:rStyle w:val="Enlacedelndice"/>
            <w:webHidden/>
          </w:rPr>
          <w:tab/>
          <w:t>- 9 -</w:t>
        </w:r>
        <w:r>
          <w:rPr>
            <w:webHidden/>
          </w:rPr>
          <w:fldChar w:fldCharType="end"/>
        </w:r>
      </w:hyperlink>
    </w:p>
    <w:p w:rsidR="00533655" w:rsidRDefault="00386804">
      <w:pPr>
        <w:pStyle w:val="TOC3"/>
        <w:tabs>
          <w:tab w:val="right" w:leader="dot" w:pos="9628"/>
        </w:tabs>
      </w:pPr>
      <w:r>
        <w:t>EVALÚE</w:t>
      </w:r>
      <w:hyperlink w:anchor="_Toc500410543">
        <w:r w:rsidR="00F579CB">
          <w:rPr>
            <w:webHidden/>
          </w:rPr>
          <w:fldChar w:fldCharType="begin"/>
        </w:r>
        <w:r>
          <w:rPr>
            <w:webHidden/>
          </w:rPr>
          <w:instrText>PAGEREF _Toc500410543 \h</w:instrText>
        </w:r>
        <w:r w:rsidR="00F579CB">
          <w:rPr>
            <w:webHidden/>
          </w:rPr>
        </w:r>
        <w:r w:rsidR="00F579CB">
          <w:rPr>
            <w:webHidden/>
          </w:rPr>
          <w:fldChar w:fldCharType="separate"/>
        </w:r>
        <w:r>
          <w:rPr>
            <w:rStyle w:val="Enlacedelndice"/>
            <w:webHidden/>
          </w:rPr>
          <w:t xml:space="preserve"> Y FUNDAMENTE</w:t>
        </w:r>
        <w:r>
          <w:rPr>
            <w:rStyle w:val="Enlacedelndice"/>
            <w:webHidden/>
          </w:rPr>
          <w:tab/>
          <w:t>- 10 -</w:t>
        </w:r>
        <w:r w:rsidR="00F579CB">
          <w:rPr>
            <w:webHidden/>
          </w:rPr>
          <w:fldChar w:fldCharType="end"/>
        </w:r>
      </w:hyperlink>
    </w:p>
    <w:p w:rsidR="00533655" w:rsidRDefault="00F579CB">
      <w:r>
        <w:fldChar w:fldCharType="end"/>
      </w:r>
    </w:p>
    <w:p w:rsidR="00533655" w:rsidRDefault="00386804">
      <w:pPr>
        <w:pStyle w:val="Heading1"/>
      </w:pPr>
      <w:bookmarkStart w:id="6" w:name="_Toc5001488451"/>
      <w:bookmarkStart w:id="7" w:name="_Toc500410534"/>
      <w:bookmarkEnd w:id="6"/>
      <w:r>
        <w:t>PROBLEMA 1</w:t>
      </w:r>
      <w:bookmarkEnd w:id="7"/>
    </w:p>
    <w:p w:rsidR="00533655" w:rsidRDefault="00386804">
      <w:pPr>
        <w:pStyle w:val="Heading2"/>
      </w:pPr>
      <w:bookmarkStart w:id="8" w:name="_Toc500410535"/>
      <w:r>
        <w:t>PARTE A</w:t>
      </w:r>
      <w:bookmarkEnd w:id="8"/>
    </w:p>
    <w:p w:rsidR="00533655" w:rsidRDefault="00386804">
      <w:r>
        <w:t xml:space="preserve">Analice la conveniencia de realizar una fertilización con nitrógeno y/o fósforo sobre una plantación de </w:t>
      </w:r>
      <w:r>
        <w:rPr>
          <w:i/>
        </w:rPr>
        <w:t>Eucalyptus globulus</w:t>
      </w:r>
      <w:r>
        <w:t xml:space="preserve"> en el SE de la Pcia de Buenos Aires sobre un suelo Argiudol típico de la Serie Balcarce.</w:t>
      </w:r>
    </w:p>
    <w:p w:rsidR="00533655" w:rsidRDefault="00533655">
      <w:pPr>
        <w:pStyle w:val="Heading3"/>
      </w:pPr>
    </w:p>
    <w:p w:rsidR="00533655" w:rsidRDefault="00386804">
      <w:pPr>
        <w:pStyle w:val="Heading3"/>
      </w:pPr>
      <w:bookmarkStart w:id="9" w:name="_Toc500410536"/>
      <w:r>
        <w:t>EVALÚE Y FUNDAMENTE</w:t>
      </w:r>
      <w:bookmarkEnd w:id="9"/>
    </w:p>
    <w:p w:rsidR="00533655" w:rsidRDefault="00386804">
      <w:pPr>
        <w:pBdr>
          <w:top w:val="single" w:sz="4" w:space="1" w:color="000000"/>
          <w:left w:val="single" w:sz="4" w:space="4" w:color="000000"/>
          <w:bottom w:val="single" w:sz="4" w:space="1" w:color="000000"/>
          <w:right w:val="single" w:sz="4" w:space="4" w:color="000000"/>
        </w:pBdr>
      </w:pPr>
      <w:r>
        <w:rPr>
          <w:b/>
        </w:rPr>
        <w:t>1.</w:t>
      </w:r>
      <w:r>
        <w:rPr>
          <w:b/>
        </w:rPr>
        <w:tab/>
      </w:r>
      <w:r>
        <w:t>Los datos físico-químicos y morfológicos del perfil modal. Señale las principales limitaciones de la Serie Balcarce para uso agrícola-ganadero. Establezca su Aptitud Forestal. Compare los datos del perfil modal con los datos del lote.</w:t>
      </w:r>
    </w:p>
    <w:p w:rsidR="00533655" w:rsidRDefault="00386804">
      <w:pPr>
        <w:ind w:left="360"/>
        <w:rPr>
          <w:rFonts w:eastAsia="Calibri" w:cs="Calibri"/>
          <w:color w:val="FF0000"/>
        </w:rPr>
      </w:pPr>
      <w:r>
        <w:rPr>
          <w:color w:val="FF0000"/>
        </w:rPr>
        <w:t>La Serie Balcarce presenta como principales limitaciones  la Profundidad Efectiva (Tosca a los 0,80m) y la Pendiente la cual lo hace suceptible a la E. Hidrica. Según USDA  es IIIes de aptiud agrícola-ganadera (50%-50% o 40%-60%). El IP para uso agrícola-ganadero es del 63%. Es un suelo franco en superficie con altos valores de MO y Nt. Buenos valores de retención de agua (27%) lo cual compensa en alguna medida su profundidad efectiva en cuanto a la reserva estacional de humedad. Altos valores de CIC y saturación adecuada de cationes bivalentes. Las características locales del Lote de la plantación evidencian menores tenores de Ct y de Nt respecto al perfil modal, posiblemente por un uso más intensivo. El nivel de P puede considerarse medio a bajo para agricultura de cosecha. Respecto a la Aptitud Forestal</w:t>
      </w:r>
      <w:r>
        <w:rPr>
          <w:rFonts w:eastAsia="Calibri" w:cs="Calibri"/>
          <w:b/>
        </w:rPr>
        <w:t xml:space="preserve">  (</w:t>
      </w:r>
      <w:r>
        <w:rPr>
          <w:rFonts w:eastAsia="Calibri" w:cs="Calibri"/>
          <w:b/>
          <w:sz w:val="16"/>
          <w:szCs w:val="16"/>
        </w:rPr>
        <w:t>Sistema de Evaluaciòn FAO APTITUD DE LAS TIERRAS PARA LA IMPLANTACIÓN DE BOSQUES. PROVINCIA DE MISIONES,</w:t>
      </w:r>
      <w:r>
        <w:rPr>
          <w:rFonts w:eastAsia="Calibri" w:cs="Calibri"/>
          <w:sz w:val="16"/>
          <w:szCs w:val="16"/>
        </w:rPr>
        <w:t xml:space="preserve"> cuyos autores pertenecen a la EEA Montecarlo de INTA: Roberto A., Lupi Ana M. y Pahr Norberto M. por la Revista YVYRARETA (9 de octubre de 1990) </w:t>
      </w:r>
      <w:r>
        <w:rPr>
          <w:rFonts w:eastAsia="Calibri" w:cs="Calibri"/>
          <w:color w:val="FF0000"/>
        </w:rPr>
        <w:t>es un Suelo A2s: Moderadamente Apto con limitaciones por profundidad efectiva y con requerimiento de alguna práctica de control del escurrimiento por E.hídrica potencial.</w:t>
      </w:r>
    </w:p>
    <w:p w:rsidR="00533655" w:rsidRDefault="00386804">
      <w:pPr>
        <w:pBdr>
          <w:top w:val="single" w:sz="4" w:space="1" w:color="000000"/>
          <w:left w:val="single" w:sz="4" w:space="4" w:color="000000"/>
          <w:bottom w:val="single" w:sz="4" w:space="1" w:color="000000"/>
          <w:right w:val="single" w:sz="4" w:space="4" w:color="000000"/>
        </w:pBdr>
      </w:pPr>
      <w:r>
        <w:rPr>
          <w:b/>
        </w:rPr>
        <w:t>2.</w:t>
      </w:r>
      <w:r>
        <w:rPr>
          <w:b/>
        </w:rPr>
        <w:tab/>
      </w:r>
      <w:r>
        <w:t>Si el manejo de la plantación es el adecuado y cuáles serían las prácticas de manejo de suelos recomendadas previas a una fertilización.</w:t>
      </w:r>
    </w:p>
    <w:p w:rsidR="00533655" w:rsidRDefault="00386804">
      <w:pPr>
        <w:spacing w:after="0"/>
        <w:ind w:left="360"/>
        <w:rPr>
          <w:color w:val="FF0000"/>
        </w:rPr>
      </w:pPr>
      <w:r>
        <w:rPr>
          <w:color w:val="FF0000"/>
        </w:rPr>
        <w:t>Las condiciones de la plantación son las adecuadas preparación del sitio - sistema químico sin quema de residuos - y control de malezas y hormigas,. Respecto a las prácticas dado el potencial peligro de E.hídrica deberían ser consideradas prácticas de control del escurrimiento como terrazas, desagües vegetados y canales de desvío.</w:t>
      </w:r>
    </w:p>
    <w:p w:rsidR="00533655" w:rsidRDefault="00533655">
      <w:pPr>
        <w:pStyle w:val="Prrafodelista"/>
      </w:pPr>
    </w:p>
    <w:p w:rsidR="00533655" w:rsidRDefault="00533655">
      <w:pPr>
        <w:pBdr>
          <w:top w:val="single" w:sz="4" w:space="1" w:color="000000"/>
          <w:left w:val="single" w:sz="4" w:space="4" w:color="000000"/>
          <w:bottom w:val="single" w:sz="4" w:space="1" w:color="000000"/>
          <w:right w:val="single" w:sz="4" w:space="4" w:color="000000"/>
        </w:pBdr>
      </w:pPr>
    </w:p>
    <w:p w:rsidR="00533655" w:rsidRDefault="00533655">
      <w:pPr>
        <w:rPr>
          <w:b/>
        </w:rPr>
      </w:pPr>
    </w:p>
    <w:p w:rsidR="00533655" w:rsidRDefault="00386804">
      <w:pPr>
        <w:jc w:val="center"/>
        <w:rPr>
          <w:b/>
        </w:rPr>
      </w:pPr>
      <w:r>
        <w:rPr>
          <w:b/>
        </w:rPr>
        <w:t>SERIE BALCARCE (Bal): Perfil Modal</w:t>
      </w:r>
    </w:p>
    <w:p w:rsidR="00533655" w:rsidRDefault="00386804">
      <w:r>
        <w:t>Es un suelo muy oscuro, moderadamente profundo y de aptitud agrícola, se encuentra en un paisaje de relieve suave a ondulado en posición de lomas y pendientes de la Subregión Sierras y Pedemonte del Sistema de Tandilia, bien drenado, formado en sedimentos loéssicos franco fino, no alcalino, no salino, pendiente 1 a 3 %.</w:t>
      </w:r>
    </w:p>
    <w:p w:rsidR="00533655" w:rsidRDefault="00533655"/>
    <w:p w:rsidR="00533655" w:rsidRDefault="00386804">
      <w:r>
        <w:t>Clasificación taxonómica: Argiudol Petrocálcico, Limosa Fina, mixta, moderadamente profunda, térmica ( Soil Taxonomy 2014). Argiudol Típico, Limosa fina, mixta, moderadamente somera, térmica (USDA-Soil Taxonomy V.1975).</w:t>
      </w:r>
    </w:p>
    <w:p w:rsidR="00533655" w:rsidRDefault="00533655"/>
    <w:p w:rsidR="00533655" w:rsidRDefault="00533655"/>
    <w:p w:rsidR="00533655" w:rsidRDefault="00533655"/>
    <w:p w:rsidR="00533655" w:rsidRDefault="00533655"/>
    <w:p w:rsidR="00533655" w:rsidRDefault="00386804">
      <w:r>
        <w:t>Descripción del perfil típico: 4/963 C. Fecha de extracción de muestras: Junio de 1970</w:t>
      </w:r>
    </w:p>
    <w:tbl>
      <w:tblPr>
        <w:tblW w:w="5000" w:type="pct"/>
        <w:jc w:val="center"/>
        <w:tblBorders>
          <w:bottom w:val="single" w:sz="6" w:space="0" w:color="000000"/>
          <w:right w:val="single" w:sz="6" w:space="0" w:color="000000"/>
          <w:insideH w:val="single" w:sz="6" w:space="0" w:color="000000"/>
          <w:insideV w:val="single" w:sz="6" w:space="0" w:color="000000"/>
        </w:tblBorders>
        <w:tblCellMar>
          <w:left w:w="0" w:type="dxa"/>
          <w:right w:w="0" w:type="dxa"/>
        </w:tblCellMar>
        <w:tblLook w:val="04A0"/>
      </w:tblPr>
      <w:tblGrid>
        <w:gridCol w:w="710"/>
        <w:gridCol w:w="8936"/>
      </w:tblGrid>
      <w:tr w:rsidR="00533655">
        <w:trPr>
          <w:jc w:val="center"/>
        </w:trPr>
        <w:tc>
          <w:tcPr>
            <w:tcW w:w="709" w:type="dxa"/>
            <w:tcBorders>
              <w:bottom w:val="single" w:sz="6" w:space="0" w:color="000000"/>
              <w:right w:val="single" w:sz="6" w:space="0" w:color="000000"/>
            </w:tcBorders>
            <w:shd w:val="clear" w:color="auto" w:fill="auto"/>
            <w:vAlign w:val="center"/>
          </w:tcPr>
          <w:p w:rsidR="00533655" w:rsidRDefault="00386804">
            <w:pPr>
              <w:pStyle w:val="Tabla-Imagenes"/>
              <w:rPr>
                <w:b/>
                <w:i/>
                <w:sz w:val="20"/>
                <w:szCs w:val="20"/>
              </w:rPr>
            </w:pPr>
            <w:r>
              <w:rPr>
                <w:b/>
                <w:i/>
                <w:sz w:val="20"/>
                <w:szCs w:val="20"/>
              </w:rPr>
              <w:t>Ap</w:t>
            </w:r>
          </w:p>
        </w:tc>
        <w:tc>
          <w:tcPr>
            <w:tcW w:w="8928" w:type="dxa"/>
            <w:tcBorders>
              <w:left w:val="single" w:sz="6" w:space="0" w:color="000000"/>
              <w:bottom w:val="single" w:sz="6" w:space="0" w:color="000000"/>
              <w:right w:val="single" w:sz="6" w:space="0" w:color="000000"/>
            </w:tcBorders>
            <w:shd w:val="clear" w:color="auto" w:fill="auto"/>
            <w:vAlign w:val="center"/>
          </w:tcPr>
          <w:p w:rsidR="00533655" w:rsidRDefault="00386804">
            <w:pPr>
              <w:pStyle w:val="Tabla-Imagenes"/>
              <w:jc w:val="both"/>
              <w:rPr>
                <w:sz w:val="20"/>
                <w:szCs w:val="20"/>
              </w:rPr>
            </w:pPr>
            <w:r>
              <w:rPr>
                <w:sz w:val="20"/>
                <w:szCs w:val="20"/>
              </w:rPr>
              <w:t>0-23 cm; negro (10YR 2/1) en húmedo; gris oscuro (10YR 4/1) en seco; franco; migajosa muy fina, moderada y granular fina; blando; muy friable; no plástico, ligeramente adhesivo; raíces abundantes; límite inferior claro, suave.</w:t>
            </w:r>
          </w:p>
        </w:tc>
      </w:tr>
      <w:tr w:rsidR="00533655">
        <w:trPr>
          <w:jc w:val="center"/>
        </w:trPr>
        <w:tc>
          <w:tcPr>
            <w:tcW w:w="709" w:type="dxa"/>
            <w:tcBorders>
              <w:top w:val="single" w:sz="6" w:space="0" w:color="000000"/>
              <w:bottom w:val="single" w:sz="6" w:space="0" w:color="000000"/>
              <w:right w:val="single" w:sz="6" w:space="0" w:color="000000"/>
            </w:tcBorders>
            <w:shd w:val="clear" w:color="auto" w:fill="auto"/>
            <w:vAlign w:val="center"/>
          </w:tcPr>
          <w:p w:rsidR="00533655" w:rsidRDefault="00386804">
            <w:pPr>
              <w:pStyle w:val="Tabla-Imagenes"/>
              <w:rPr>
                <w:b/>
                <w:i/>
                <w:sz w:val="20"/>
                <w:szCs w:val="20"/>
              </w:rPr>
            </w:pPr>
            <w:r>
              <w:rPr>
                <w:b/>
                <w:i/>
                <w:sz w:val="20"/>
                <w:szCs w:val="20"/>
              </w:rPr>
              <w:t>BA</w:t>
            </w:r>
          </w:p>
        </w:tc>
        <w:tc>
          <w:tcPr>
            <w:tcW w:w="8928" w:type="dxa"/>
            <w:tcBorders>
              <w:top w:val="single" w:sz="6" w:space="0" w:color="000000"/>
              <w:left w:val="single" w:sz="6" w:space="0" w:color="000000"/>
              <w:bottom w:val="single" w:sz="6" w:space="0" w:color="000000"/>
              <w:right w:val="single" w:sz="6" w:space="0" w:color="000000"/>
            </w:tcBorders>
            <w:shd w:val="clear" w:color="auto" w:fill="auto"/>
            <w:vAlign w:val="center"/>
          </w:tcPr>
          <w:p w:rsidR="00533655" w:rsidRDefault="00386804">
            <w:pPr>
              <w:pStyle w:val="Tabla-Imagenes"/>
              <w:jc w:val="both"/>
              <w:rPr>
                <w:sz w:val="20"/>
                <w:szCs w:val="20"/>
              </w:rPr>
            </w:pPr>
            <w:r>
              <w:rPr>
                <w:sz w:val="20"/>
                <w:szCs w:val="20"/>
              </w:rPr>
              <w:t>23-31 cm; pardo muy oscuro (10YR 2/2) en húmedo; pardo grisáceo muy oscuro (10YR 3/2) en seco; franco arcillo arenoso; bloques subangulares medios moderados que rompe a granular; duro; muy friable; ligeramente plástico; ligeramente adhesivo; raíces comunes; límite inferior claro, suave.</w:t>
            </w:r>
          </w:p>
        </w:tc>
      </w:tr>
      <w:tr w:rsidR="00533655">
        <w:trPr>
          <w:jc w:val="center"/>
        </w:trPr>
        <w:tc>
          <w:tcPr>
            <w:tcW w:w="709" w:type="dxa"/>
            <w:tcBorders>
              <w:top w:val="single" w:sz="6" w:space="0" w:color="000000"/>
              <w:bottom w:val="single" w:sz="6" w:space="0" w:color="000000"/>
              <w:right w:val="single" w:sz="6" w:space="0" w:color="000000"/>
            </w:tcBorders>
            <w:shd w:val="clear" w:color="auto" w:fill="auto"/>
            <w:vAlign w:val="center"/>
          </w:tcPr>
          <w:p w:rsidR="00533655" w:rsidRDefault="00386804">
            <w:pPr>
              <w:pStyle w:val="Tabla-Imagenes"/>
              <w:rPr>
                <w:b/>
                <w:i/>
                <w:sz w:val="20"/>
                <w:szCs w:val="20"/>
              </w:rPr>
            </w:pPr>
            <w:r>
              <w:rPr>
                <w:b/>
                <w:i/>
                <w:sz w:val="20"/>
                <w:szCs w:val="20"/>
              </w:rPr>
              <w:t>Bt1</w:t>
            </w:r>
          </w:p>
        </w:tc>
        <w:tc>
          <w:tcPr>
            <w:tcW w:w="8928" w:type="dxa"/>
            <w:tcBorders>
              <w:top w:val="single" w:sz="6" w:space="0" w:color="000000"/>
              <w:left w:val="single" w:sz="6" w:space="0" w:color="000000"/>
              <w:bottom w:val="single" w:sz="6" w:space="0" w:color="000000"/>
              <w:right w:val="single" w:sz="6" w:space="0" w:color="000000"/>
            </w:tcBorders>
            <w:shd w:val="clear" w:color="auto" w:fill="auto"/>
            <w:vAlign w:val="center"/>
          </w:tcPr>
          <w:p w:rsidR="00533655" w:rsidRDefault="00386804">
            <w:pPr>
              <w:pStyle w:val="Tabla-Imagenes"/>
              <w:jc w:val="both"/>
              <w:rPr>
                <w:sz w:val="20"/>
                <w:szCs w:val="20"/>
              </w:rPr>
            </w:pPr>
            <w:r>
              <w:rPr>
                <w:sz w:val="20"/>
                <w:szCs w:val="20"/>
              </w:rPr>
              <w:t>31-54 cm; pardo oscuro (7,5YR 3/2) en húmedo; pardo (7,5YR 5/1) en seco; franco arcilloso; prismas compuestos regulares, medios, moderados que rompe en prismas subangulares medios, débiles y finos; duro; muy firme; muy plástico, adhesivo; barnices “clayskins” abundantes; raíces escasas; límite inferior claro y suave.</w:t>
            </w:r>
          </w:p>
        </w:tc>
      </w:tr>
      <w:tr w:rsidR="00533655">
        <w:trPr>
          <w:jc w:val="center"/>
        </w:trPr>
        <w:tc>
          <w:tcPr>
            <w:tcW w:w="709" w:type="dxa"/>
            <w:tcBorders>
              <w:top w:val="single" w:sz="6" w:space="0" w:color="000000"/>
              <w:bottom w:val="single" w:sz="6" w:space="0" w:color="000000"/>
              <w:right w:val="single" w:sz="6" w:space="0" w:color="000000"/>
            </w:tcBorders>
            <w:shd w:val="clear" w:color="auto" w:fill="auto"/>
            <w:vAlign w:val="center"/>
          </w:tcPr>
          <w:p w:rsidR="00533655" w:rsidRDefault="00386804">
            <w:pPr>
              <w:pStyle w:val="Tabla-Imagenes"/>
              <w:rPr>
                <w:b/>
                <w:i/>
                <w:sz w:val="20"/>
                <w:szCs w:val="20"/>
              </w:rPr>
            </w:pPr>
            <w:r>
              <w:rPr>
                <w:b/>
                <w:i/>
                <w:sz w:val="20"/>
                <w:szCs w:val="20"/>
              </w:rPr>
              <w:t>Bt2</w:t>
            </w:r>
          </w:p>
        </w:tc>
        <w:tc>
          <w:tcPr>
            <w:tcW w:w="8928" w:type="dxa"/>
            <w:tcBorders>
              <w:top w:val="single" w:sz="6" w:space="0" w:color="000000"/>
              <w:left w:val="single" w:sz="6" w:space="0" w:color="000000"/>
              <w:bottom w:val="single" w:sz="6" w:space="0" w:color="000000"/>
              <w:right w:val="single" w:sz="6" w:space="0" w:color="000000"/>
            </w:tcBorders>
            <w:shd w:val="clear" w:color="auto" w:fill="auto"/>
            <w:vAlign w:val="center"/>
          </w:tcPr>
          <w:p w:rsidR="00533655" w:rsidRDefault="00386804">
            <w:pPr>
              <w:pStyle w:val="Tabla-Imagenes"/>
              <w:jc w:val="both"/>
              <w:rPr>
                <w:sz w:val="20"/>
                <w:szCs w:val="20"/>
              </w:rPr>
            </w:pPr>
            <w:r>
              <w:rPr>
                <w:sz w:val="20"/>
                <w:szCs w:val="20"/>
              </w:rPr>
              <w:t>54-70 cm; pardo a pardo oscuro (7,5YR 4/4) en húmedo; pardo (7,5YR 5/4) en seco; franco arcilloso; prismas compuestos regulares medios, moderados que rompe en bloques angulares y subangulares, medios, moderados; muy duro; ligeramente firme; plástico, adhesivo; barnices "clayskins" comunes; límite inferior abrupto y ondulado.</w:t>
            </w:r>
          </w:p>
        </w:tc>
      </w:tr>
      <w:tr w:rsidR="00533655">
        <w:trPr>
          <w:jc w:val="center"/>
        </w:trPr>
        <w:tc>
          <w:tcPr>
            <w:tcW w:w="709" w:type="dxa"/>
            <w:tcBorders>
              <w:top w:val="single" w:sz="6" w:space="0" w:color="000000"/>
              <w:bottom w:val="single" w:sz="6" w:space="0" w:color="000000"/>
              <w:right w:val="single" w:sz="6" w:space="0" w:color="000000"/>
            </w:tcBorders>
            <w:shd w:val="clear" w:color="auto" w:fill="auto"/>
            <w:vAlign w:val="center"/>
          </w:tcPr>
          <w:p w:rsidR="00533655" w:rsidRDefault="00386804">
            <w:pPr>
              <w:pStyle w:val="Tabla-Imagenes"/>
              <w:rPr>
                <w:b/>
                <w:i/>
                <w:sz w:val="20"/>
                <w:szCs w:val="20"/>
              </w:rPr>
            </w:pPr>
            <w:r>
              <w:rPr>
                <w:b/>
                <w:i/>
                <w:sz w:val="20"/>
                <w:szCs w:val="20"/>
              </w:rPr>
              <w:t>2Ckkm</w:t>
            </w:r>
          </w:p>
        </w:tc>
        <w:tc>
          <w:tcPr>
            <w:tcW w:w="8928" w:type="dxa"/>
            <w:tcBorders>
              <w:top w:val="single" w:sz="6" w:space="0" w:color="000000"/>
              <w:left w:val="single" w:sz="6" w:space="0" w:color="000000"/>
              <w:bottom w:val="single" w:sz="6" w:space="0" w:color="000000"/>
              <w:right w:val="single" w:sz="6" w:space="0" w:color="000000"/>
            </w:tcBorders>
            <w:shd w:val="clear" w:color="auto" w:fill="auto"/>
            <w:vAlign w:val="center"/>
          </w:tcPr>
          <w:p w:rsidR="00533655" w:rsidRDefault="00386804">
            <w:pPr>
              <w:pStyle w:val="Tabla-Imagenes"/>
              <w:jc w:val="both"/>
              <w:rPr>
                <w:sz w:val="20"/>
                <w:szCs w:val="20"/>
              </w:rPr>
            </w:pPr>
            <w:r>
              <w:rPr>
                <w:sz w:val="20"/>
                <w:szCs w:val="20"/>
              </w:rPr>
              <w:t>70 cm a +; tosca en plancha.</w:t>
            </w:r>
          </w:p>
        </w:tc>
      </w:tr>
    </w:tbl>
    <w:p w:rsidR="00533655" w:rsidRDefault="00533655"/>
    <w:p w:rsidR="00533655" w:rsidRDefault="00386804">
      <w:pPr>
        <w:rPr>
          <w:b/>
        </w:rPr>
      </w:pPr>
      <w:r>
        <w:rPr>
          <w:b/>
        </w:rPr>
        <w:t>Datos Analíticos:</w:t>
      </w:r>
    </w:p>
    <w:tbl>
      <w:tblPr>
        <w:tblW w:w="4950" w:type="pct"/>
        <w:jc w:val="center"/>
        <w:tblBorders>
          <w:top w:val="single" w:sz="6" w:space="0" w:color="111111"/>
          <w:left w:val="single" w:sz="6" w:space="0" w:color="111111"/>
          <w:bottom w:val="single" w:sz="6" w:space="0" w:color="111111"/>
          <w:right w:val="single" w:sz="6" w:space="0" w:color="111111"/>
          <w:insideH w:val="single" w:sz="6" w:space="0" w:color="111111"/>
          <w:insideV w:val="single" w:sz="6" w:space="0" w:color="111111"/>
        </w:tblBorders>
        <w:tblCellMar>
          <w:left w:w="0" w:type="dxa"/>
          <w:right w:w="0" w:type="dxa"/>
        </w:tblCellMar>
        <w:tblLook w:val="04A0"/>
      </w:tblPr>
      <w:tblGrid>
        <w:gridCol w:w="2292"/>
        <w:gridCol w:w="1337"/>
        <w:gridCol w:w="1434"/>
        <w:gridCol w:w="1434"/>
        <w:gridCol w:w="1436"/>
        <w:gridCol w:w="1624"/>
      </w:tblGrid>
      <w:tr w:rsidR="00533655">
        <w:trPr>
          <w:trHeight w:val="225"/>
          <w:jc w:val="center"/>
        </w:trPr>
        <w:tc>
          <w:tcPr>
            <w:tcW w:w="2289" w:type="dxa"/>
            <w:tcBorders>
              <w:top w:val="single" w:sz="6" w:space="0" w:color="111111"/>
              <w:left w:val="single" w:sz="6" w:space="0" w:color="111111"/>
              <w:bottom w:val="single" w:sz="6" w:space="0" w:color="111111"/>
              <w:right w:val="single" w:sz="6" w:space="0" w:color="111111"/>
            </w:tcBorders>
            <w:shd w:val="clear" w:color="auto" w:fill="auto"/>
            <w:vAlign w:val="center"/>
          </w:tcPr>
          <w:p w:rsidR="00533655" w:rsidRDefault="00386804">
            <w:pPr>
              <w:pStyle w:val="Tabla-Imagenes"/>
              <w:rPr>
                <w:b/>
                <w:sz w:val="20"/>
                <w:szCs w:val="20"/>
              </w:rPr>
            </w:pPr>
            <w:r>
              <w:rPr>
                <w:b/>
                <w:sz w:val="20"/>
                <w:szCs w:val="20"/>
              </w:rPr>
              <w:t>HORIZONTES</w:t>
            </w:r>
          </w:p>
        </w:tc>
        <w:tc>
          <w:tcPr>
            <w:tcW w:w="1335" w:type="dxa"/>
            <w:tcBorders>
              <w:top w:val="single" w:sz="6" w:space="0" w:color="111111"/>
              <w:left w:val="single" w:sz="6" w:space="0" w:color="111111"/>
              <w:bottom w:val="single" w:sz="6" w:space="0" w:color="111111"/>
              <w:right w:val="single" w:sz="6" w:space="0" w:color="111111"/>
            </w:tcBorders>
            <w:shd w:val="clear" w:color="auto" w:fill="auto"/>
            <w:vAlign w:val="center"/>
          </w:tcPr>
          <w:p w:rsidR="00533655" w:rsidRDefault="00386804">
            <w:pPr>
              <w:pStyle w:val="Tabla-Imagenes"/>
              <w:rPr>
                <w:b/>
                <w:sz w:val="20"/>
                <w:szCs w:val="20"/>
              </w:rPr>
            </w:pPr>
            <w:r>
              <w:rPr>
                <w:b/>
                <w:sz w:val="20"/>
                <w:szCs w:val="20"/>
              </w:rPr>
              <w:t>Ap</w:t>
            </w:r>
          </w:p>
        </w:tc>
        <w:tc>
          <w:tcPr>
            <w:tcW w:w="1431" w:type="dxa"/>
            <w:tcBorders>
              <w:top w:val="single" w:sz="6" w:space="0" w:color="111111"/>
              <w:left w:val="single" w:sz="6" w:space="0" w:color="111111"/>
              <w:bottom w:val="single" w:sz="6" w:space="0" w:color="111111"/>
              <w:right w:val="single" w:sz="6" w:space="0" w:color="111111"/>
            </w:tcBorders>
            <w:shd w:val="clear" w:color="auto" w:fill="auto"/>
            <w:vAlign w:val="center"/>
          </w:tcPr>
          <w:p w:rsidR="00533655" w:rsidRDefault="00386804">
            <w:pPr>
              <w:pStyle w:val="Tabla-Imagenes"/>
              <w:rPr>
                <w:b/>
                <w:sz w:val="20"/>
                <w:szCs w:val="20"/>
              </w:rPr>
            </w:pPr>
            <w:r>
              <w:rPr>
                <w:b/>
                <w:sz w:val="20"/>
                <w:szCs w:val="20"/>
              </w:rPr>
              <w:t>BA</w:t>
            </w:r>
          </w:p>
        </w:tc>
        <w:tc>
          <w:tcPr>
            <w:tcW w:w="1431" w:type="dxa"/>
            <w:tcBorders>
              <w:top w:val="single" w:sz="6" w:space="0" w:color="111111"/>
              <w:left w:val="single" w:sz="6" w:space="0" w:color="111111"/>
              <w:bottom w:val="single" w:sz="6" w:space="0" w:color="111111"/>
              <w:right w:val="single" w:sz="6" w:space="0" w:color="111111"/>
            </w:tcBorders>
            <w:shd w:val="clear" w:color="auto" w:fill="auto"/>
            <w:vAlign w:val="center"/>
          </w:tcPr>
          <w:p w:rsidR="00533655" w:rsidRDefault="00386804">
            <w:pPr>
              <w:pStyle w:val="Tabla-Imagenes"/>
              <w:rPr>
                <w:b/>
                <w:sz w:val="20"/>
                <w:szCs w:val="20"/>
              </w:rPr>
            </w:pPr>
            <w:r>
              <w:rPr>
                <w:b/>
                <w:sz w:val="20"/>
                <w:szCs w:val="20"/>
              </w:rPr>
              <w:t>Bt1</w:t>
            </w:r>
          </w:p>
        </w:tc>
        <w:tc>
          <w:tcPr>
            <w:tcW w:w="1433" w:type="dxa"/>
            <w:tcBorders>
              <w:top w:val="single" w:sz="6" w:space="0" w:color="111111"/>
              <w:left w:val="single" w:sz="6" w:space="0" w:color="111111"/>
              <w:bottom w:val="single" w:sz="6" w:space="0" w:color="111111"/>
              <w:right w:val="single" w:sz="6" w:space="0" w:color="111111"/>
            </w:tcBorders>
            <w:shd w:val="clear" w:color="auto" w:fill="auto"/>
            <w:vAlign w:val="center"/>
          </w:tcPr>
          <w:p w:rsidR="00533655" w:rsidRDefault="00386804">
            <w:pPr>
              <w:pStyle w:val="Tabla-Imagenes"/>
              <w:rPr>
                <w:b/>
                <w:sz w:val="20"/>
                <w:szCs w:val="20"/>
              </w:rPr>
            </w:pPr>
            <w:r>
              <w:rPr>
                <w:b/>
                <w:sz w:val="20"/>
                <w:szCs w:val="20"/>
              </w:rPr>
              <w:t>Bt2</w:t>
            </w:r>
          </w:p>
        </w:tc>
        <w:tc>
          <w:tcPr>
            <w:tcW w:w="1621" w:type="dxa"/>
            <w:tcBorders>
              <w:top w:val="single" w:sz="6" w:space="0" w:color="111111"/>
              <w:left w:val="single" w:sz="6" w:space="0" w:color="111111"/>
              <w:bottom w:val="single" w:sz="6" w:space="0" w:color="111111"/>
              <w:right w:val="single" w:sz="6" w:space="0" w:color="111111"/>
            </w:tcBorders>
            <w:shd w:val="clear" w:color="auto" w:fill="auto"/>
            <w:vAlign w:val="center"/>
          </w:tcPr>
          <w:p w:rsidR="00533655" w:rsidRDefault="00386804">
            <w:pPr>
              <w:pStyle w:val="Tabla-Imagenes"/>
              <w:rPr>
                <w:b/>
                <w:sz w:val="20"/>
                <w:szCs w:val="20"/>
              </w:rPr>
            </w:pPr>
            <w:r>
              <w:rPr>
                <w:b/>
                <w:sz w:val="20"/>
                <w:szCs w:val="20"/>
              </w:rPr>
              <w:t>2Ckkm</w:t>
            </w:r>
          </w:p>
        </w:tc>
      </w:tr>
      <w:tr w:rsidR="00533655">
        <w:trPr>
          <w:trHeight w:val="225"/>
          <w:jc w:val="center"/>
        </w:trPr>
        <w:tc>
          <w:tcPr>
            <w:tcW w:w="2289" w:type="dxa"/>
            <w:tcBorders>
              <w:top w:val="single" w:sz="6" w:space="0" w:color="111111"/>
              <w:left w:val="single" w:sz="6" w:space="0" w:color="111111"/>
              <w:bottom w:val="single" w:sz="6" w:space="0" w:color="111111"/>
              <w:right w:val="single" w:sz="6" w:space="0" w:color="111111"/>
            </w:tcBorders>
            <w:shd w:val="clear" w:color="auto" w:fill="auto"/>
            <w:vAlign w:val="center"/>
          </w:tcPr>
          <w:p w:rsidR="00533655" w:rsidRDefault="00386804">
            <w:pPr>
              <w:pStyle w:val="Tabla-Imagenes"/>
              <w:rPr>
                <w:sz w:val="20"/>
                <w:szCs w:val="20"/>
              </w:rPr>
            </w:pPr>
            <w:r>
              <w:rPr>
                <w:sz w:val="20"/>
                <w:szCs w:val="20"/>
              </w:rPr>
              <w:t>Profundidad (cm)</w:t>
            </w:r>
          </w:p>
        </w:tc>
        <w:tc>
          <w:tcPr>
            <w:tcW w:w="1335" w:type="dxa"/>
            <w:tcBorders>
              <w:top w:val="single" w:sz="6" w:space="0" w:color="111111"/>
              <w:left w:val="single" w:sz="6" w:space="0" w:color="111111"/>
              <w:bottom w:val="single" w:sz="6" w:space="0" w:color="111111"/>
              <w:right w:val="single" w:sz="6" w:space="0" w:color="111111"/>
            </w:tcBorders>
            <w:shd w:val="clear" w:color="auto" w:fill="auto"/>
            <w:vAlign w:val="center"/>
          </w:tcPr>
          <w:p w:rsidR="00533655" w:rsidRDefault="00386804">
            <w:pPr>
              <w:pStyle w:val="Tabla-Imagenes"/>
              <w:rPr>
                <w:sz w:val="20"/>
                <w:szCs w:val="20"/>
              </w:rPr>
            </w:pPr>
            <w:r>
              <w:rPr>
                <w:sz w:val="20"/>
                <w:szCs w:val="20"/>
              </w:rPr>
              <w:t>5-15</w:t>
            </w:r>
          </w:p>
        </w:tc>
        <w:tc>
          <w:tcPr>
            <w:tcW w:w="1431" w:type="dxa"/>
            <w:tcBorders>
              <w:top w:val="single" w:sz="6" w:space="0" w:color="111111"/>
              <w:left w:val="single" w:sz="6" w:space="0" w:color="111111"/>
              <w:bottom w:val="single" w:sz="6" w:space="0" w:color="111111"/>
              <w:right w:val="single" w:sz="6" w:space="0" w:color="111111"/>
            </w:tcBorders>
            <w:shd w:val="clear" w:color="auto" w:fill="auto"/>
            <w:vAlign w:val="center"/>
          </w:tcPr>
          <w:p w:rsidR="00533655" w:rsidRDefault="00386804">
            <w:pPr>
              <w:pStyle w:val="Tabla-Imagenes"/>
              <w:rPr>
                <w:sz w:val="20"/>
                <w:szCs w:val="20"/>
              </w:rPr>
            </w:pPr>
            <w:r>
              <w:rPr>
                <w:sz w:val="20"/>
                <w:szCs w:val="20"/>
              </w:rPr>
              <w:t>25-30</w:t>
            </w:r>
          </w:p>
        </w:tc>
        <w:tc>
          <w:tcPr>
            <w:tcW w:w="1431" w:type="dxa"/>
            <w:tcBorders>
              <w:top w:val="single" w:sz="6" w:space="0" w:color="111111"/>
              <w:left w:val="single" w:sz="6" w:space="0" w:color="111111"/>
              <w:bottom w:val="single" w:sz="6" w:space="0" w:color="111111"/>
              <w:right w:val="single" w:sz="6" w:space="0" w:color="111111"/>
            </w:tcBorders>
            <w:shd w:val="clear" w:color="auto" w:fill="auto"/>
            <w:vAlign w:val="center"/>
          </w:tcPr>
          <w:p w:rsidR="00533655" w:rsidRDefault="00386804">
            <w:pPr>
              <w:pStyle w:val="Tabla-Imagenes"/>
              <w:rPr>
                <w:sz w:val="20"/>
                <w:szCs w:val="20"/>
              </w:rPr>
            </w:pPr>
            <w:r>
              <w:rPr>
                <w:sz w:val="20"/>
                <w:szCs w:val="20"/>
              </w:rPr>
              <w:t>35-50</w:t>
            </w:r>
          </w:p>
        </w:tc>
        <w:tc>
          <w:tcPr>
            <w:tcW w:w="1433" w:type="dxa"/>
            <w:tcBorders>
              <w:top w:val="single" w:sz="6" w:space="0" w:color="111111"/>
              <w:left w:val="single" w:sz="6" w:space="0" w:color="111111"/>
              <w:bottom w:val="single" w:sz="6" w:space="0" w:color="111111"/>
              <w:right w:val="single" w:sz="6" w:space="0" w:color="111111"/>
            </w:tcBorders>
            <w:shd w:val="clear" w:color="auto" w:fill="auto"/>
            <w:vAlign w:val="center"/>
          </w:tcPr>
          <w:p w:rsidR="00533655" w:rsidRDefault="00386804">
            <w:pPr>
              <w:pStyle w:val="Tabla-Imagenes"/>
              <w:rPr>
                <w:sz w:val="20"/>
                <w:szCs w:val="20"/>
              </w:rPr>
            </w:pPr>
            <w:r>
              <w:rPr>
                <w:sz w:val="20"/>
                <w:szCs w:val="20"/>
              </w:rPr>
              <w:t>60-70</w:t>
            </w:r>
          </w:p>
        </w:tc>
        <w:tc>
          <w:tcPr>
            <w:tcW w:w="1621" w:type="dxa"/>
            <w:tcBorders>
              <w:top w:val="single" w:sz="6" w:space="0" w:color="111111"/>
              <w:left w:val="single" w:sz="6" w:space="0" w:color="111111"/>
              <w:bottom w:val="single" w:sz="6" w:space="0" w:color="111111"/>
              <w:right w:val="single" w:sz="6" w:space="0" w:color="111111"/>
            </w:tcBorders>
            <w:shd w:val="clear" w:color="auto" w:fill="auto"/>
            <w:vAlign w:val="center"/>
          </w:tcPr>
          <w:p w:rsidR="00533655" w:rsidRDefault="00386804">
            <w:pPr>
              <w:pStyle w:val="Tabla-Imagenes"/>
              <w:rPr>
                <w:sz w:val="20"/>
                <w:szCs w:val="20"/>
              </w:rPr>
            </w:pPr>
            <w:r>
              <w:rPr>
                <w:sz w:val="20"/>
                <w:szCs w:val="20"/>
              </w:rPr>
              <w:t>70 a +</w:t>
            </w:r>
          </w:p>
        </w:tc>
      </w:tr>
      <w:tr w:rsidR="00533655">
        <w:trPr>
          <w:trHeight w:val="225"/>
          <w:jc w:val="center"/>
        </w:trPr>
        <w:tc>
          <w:tcPr>
            <w:tcW w:w="2289" w:type="dxa"/>
            <w:tcBorders>
              <w:top w:val="single" w:sz="6" w:space="0" w:color="111111"/>
              <w:left w:val="single" w:sz="6" w:space="0" w:color="111111"/>
              <w:bottom w:val="single" w:sz="6" w:space="0" w:color="111111"/>
              <w:right w:val="single" w:sz="6" w:space="0" w:color="111111"/>
            </w:tcBorders>
            <w:shd w:val="clear" w:color="auto" w:fill="auto"/>
            <w:vAlign w:val="center"/>
          </w:tcPr>
          <w:p w:rsidR="00533655" w:rsidRDefault="00386804">
            <w:pPr>
              <w:pStyle w:val="Tabla-Imagenes"/>
              <w:rPr>
                <w:sz w:val="20"/>
                <w:szCs w:val="20"/>
              </w:rPr>
            </w:pPr>
            <w:r>
              <w:rPr>
                <w:sz w:val="20"/>
                <w:szCs w:val="20"/>
              </w:rPr>
              <w:t>Mat. orgánica (%)</w:t>
            </w:r>
          </w:p>
        </w:tc>
        <w:tc>
          <w:tcPr>
            <w:tcW w:w="1335" w:type="dxa"/>
            <w:tcBorders>
              <w:top w:val="single" w:sz="6" w:space="0" w:color="111111"/>
              <w:left w:val="single" w:sz="6" w:space="0" w:color="111111"/>
              <w:bottom w:val="single" w:sz="6" w:space="0" w:color="111111"/>
              <w:right w:val="single" w:sz="6" w:space="0" w:color="111111"/>
            </w:tcBorders>
            <w:shd w:val="clear" w:color="auto" w:fill="auto"/>
            <w:vAlign w:val="center"/>
          </w:tcPr>
          <w:p w:rsidR="00533655" w:rsidRDefault="00386804">
            <w:pPr>
              <w:pStyle w:val="Tabla-Imagenes"/>
              <w:rPr>
                <w:sz w:val="20"/>
                <w:szCs w:val="20"/>
              </w:rPr>
            </w:pPr>
            <w:r>
              <w:rPr>
                <w:sz w:val="20"/>
                <w:szCs w:val="20"/>
              </w:rPr>
              <w:t>7,06</w:t>
            </w:r>
          </w:p>
        </w:tc>
        <w:tc>
          <w:tcPr>
            <w:tcW w:w="1431" w:type="dxa"/>
            <w:tcBorders>
              <w:top w:val="single" w:sz="6" w:space="0" w:color="111111"/>
              <w:left w:val="single" w:sz="6" w:space="0" w:color="111111"/>
              <w:bottom w:val="single" w:sz="6" w:space="0" w:color="111111"/>
              <w:right w:val="single" w:sz="6" w:space="0" w:color="111111"/>
            </w:tcBorders>
            <w:shd w:val="clear" w:color="auto" w:fill="auto"/>
            <w:vAlign w:val="center"/>
          </w:tcPr>
          <w:p w:rsidR="00533655" w:rsidRDefault="00386804">
            <w:pPr>
              <w:pStyle w:val="Tabla-Imagenes"/>
              <w:rPr>
                <w:sz w:val="20"/>
                <w:szCs w:val="20"/>
              </w:rPr>
            </w:pPr>
            <w:r>
              <w:rPr>
                <w:sz w:val="20"/>
                <w:szCs w:val="20"/>
              </w:rPr>
              <w:t>4,54</w:t>
            </w:r>
          </w:p>
        </w:tc>
        <w:tc>
          <w:tcPr>
            <w:tcW w:w="1431" w:type="dxa"/>
            <w:tcBorders>
              <w:top w:val="single" w:sz="6" w:space="0" w:color="111111"/>
              <w:left w:val="single" w:sz="6" w:space="0" w:color="111111"/>
              <w:bottom w:val="single" w:sz="6" w:space="0" w:color="111111"/>
              <w:right w:val="single" w:sz="6" w:space="0" w:color="111111"/>
            </w:tcBorders>
            <w:shd w:val="clear" w:color="auto" w:fill="auto"/>
            <w:vAlign w:val="center"/>
          </w:tcPr>
          <w:p w:rsidR="00533655" w:rsidRDefault="00386804">
            <w:pPr>
              <w:pStyle w:val="Tabla-Imagenes"/>
              <w:rPr>
                <w:sz w:val="20"/>
                <w:szCs w:val="20"/>
              </w:rPr>
            </w:pPr>
            <w:r>
              <w:rPr>
                <w:sz w:val="20"/>
                <w:szCs w:val="20"/>
              </w:rPr>
              <w:t>2,06</w:t>
            </w:r>
          </w:p>
        </w:tc>
        <w:tc>
          <w:tcPr>
            <w:tcW w:w="1433" w:type="dxa"/>
            <w:tcBorders>
              <w:top w:val="single" w:sz="6" w:space="0" w:color="111111"/>
              <w:left w:val="single" w:sz="6" w:space="0" w:color="111111"/>
              <w:bottom w:val="single" w:sz="6" w:space="0" w:color="111111"/>
              <w:right w:val="single" w:sz="6" w:space="0" w:color="111111"/>
            </w:tcBorders>
            <w:shd w:val="clear" w:color="auto" w:fill="auto"/>
            <w:vAlign w:val="center"/>
          </w:tcPr>
          <w:p w:rsidR="00533655" w:rsidRDefault="00386804">
            <w:pPr>
              <w:pStyle w:val="Tabla-Imagenes"/>
              <w:rPr>
                <w:sz w:val="20"/>
                <w:szCs w:val="20"/>
              </w:rPr>
            </w:pPr>
            <w:r>
              <w:rPr>
                <w:sz w:val="20"/>
                <w:szCs w:val="20"/>
              </w:rPr>
              <w:t>1,10</w:t>
            </w:r>
          </w:p>
        </w:tc>
        <w:tc>
          <w:tcPr>
            <w:tcW w:w="1621" w:type="dxa"/>
            <w:tcBorders>
              <w:top w:val="single" w:sz="6" w:space="0" w:color="111111"/>
              <w:left w:val="single" w:sz="6" w:space="0" w:color="111111"/>
              <w:bottom w:val="single" w:sz="6" w:space="0" w:color="111111"/>
              <w:right w:val="single" w:sz="6" w:space="0" w:color="111111"/>
            </w:tcBorders>
            <w:shd w:val="clear" w:color="auto" w:fill="auto"/>
            <w:vAlign w:val="center"/>
          </w:tcPr>
          <w:p w:rsidR="00533655" w:rsidRDefault="00386804">
            <w:pPr>
              <w:pStyle w:val="Tabla-Imagenes"/>
              <w:rPr>
                <w:sz w:val="20"/>
                <w:szCs w:val="20"/>
              </w:rPr>
            </w:pPr>
            <w:r>
              <w:rPr>
                <w:sz w:val="20"/>
                <w:szCs w:val="20"/>
              </w:rPr>
              <w:t>NA</w:t>
            </w:r>
          </w:p>
        </w:tc>
      </w:tr>
      <w:tr w:rsidR="00533655">
        <w:trPr>
          <w:trHeight w:val="225"/>
          <w:jc w:val="center"/>
        </w:trPr>
        <w:tc>
          <w:tcPr>
            <w:tcW w:w="2289" w:type="dxa"/>
            <w:tcBorders>
              <w:top w:val="single" w:sz="6" w:space="0" w:color="111111"/>
              <w:left w:val="single" w:sz="6" w:space="0" w:color="111111"/>
              <w:bottom w:val="single" w:sz="6" w:space="0" w:color="111111"/>
              <w:right w:val="single" w:sz="6" w:space="0" w:color="111111"/>
            </w:tcBorders>
            <w:shd w:val="clear" w:color="auto" w:fill="auto"/>
            <w:vAlign w:val="center"/>
          </w:tcPr>
          <w:p w:rsidR="00533655" w:rsidRDefault="00386804">
            <w:pPr>
              <w:pStyle w:val="Tabla-Imagenes"/>
              <w:rPr>
                <w:sz w:val="20"/>
                <w:szCs w:val="20"/>
              </w:rPr>
            </w:pPr>
            <w:r>
              <w:rPr>
                <w:sz w:val="20"/>
                <w:szCs w:val="20"/>
              </w:rPr>
              <w:t>Carbono total (%)</w:t>
            </w:r>
          </w:p>
        </w:tc>
        <w:tc>
          <w:tcPr>
            <w:tcW w:w="1335" w:type="dxa"/>
            <w:tcBorders>
              <w:top w:val="single" w:sz="6" w:space="0" w:color="111111"/>
              <w:left w:val="single" w:sz="6" w:space="0" w:color="111111"/>
              <w:bottom w:val="single" w:sz="6" w:space="0" w:color="111111"/>
              <w:right w:val="single" w:sz="6" w:space="0" w:color="111111"/>
            </w:tcBorders>
            <w:shd w:val="clear" w:color="auto" w:fill="auto"/>
            <w:vAlign w:val="center"/>
          </w:tcPr>
          <w:p w:rsidR="00533655" w:rsidRDefault="00386804">
            <w:pPr>
              <w:pStyle w:val="Tabla-Imagenes"/>
              <w:rPr>
                <w:sz w:val="20"/>
                <w:szCs w:val="20"/>
              </w:rPr>
            </w:pPr>
            <w:r>
              <w:rPr>
                <w:sz w:val="20"/>
                <w:szCs w:val="20"/>
              </w:rPr>
              <w:t>4,11</w:t>
            </w:r>
          </w:p>
        </w:tc>
        <w:tc>
          <w:tcPr>
            <w:tcW w:w="1431" w:type="dxa"/>
            <w:tcBorders>
              <w:top w:val="single" w:sz="6" w:space="0" w:color="111111"/>
              <w:left w:val="single" w:sz="6" w:space="0" w:color="111111"/>
              <w:bottom w:val="single" w:sz="6" w:space="0" w:color="111111"/>
              <w:right w:val="single" w:sz="6" w:space="0" w:color="111111"/>
            </w:tcBorders>
            <w:shd w:val="clear" w:color="auto" w:fill="auto"/>
            <w:vAlign w:val="center"/>
          </w:tcPr>
          <w:p w:rsidR="00533655" w:rsidRDefault="00386804">
            <w:pPr>
              <w:pStyle w:val="Tabla-Imagenes"/>
              <w:rPr>
                <w:sz w:val="20"/>
                <w:szCs w:val="20"/>
              </w:rPr>
            </w:pPr>
            <w:r>
              <w:rPr>
                <w:sz w:val="20"/>
                <w:szCs w:val="20"/>
              </w:rPr>
              <w:t>2,64</w:t>
            </w:r>
          </w:p>
        </w:tc>
        <w:tc>
          <w:tcPr>
            <w:tcW w:w="1431" w:type="dxa"/>
            <w:tcBorders>
              <w:top w:val="single" w:sz="6" w:space="0" w:color="111111"/>
              <w:left w:val="single" w:sz="6" w:space="0" w:color="111111"/>
              <w:bottom w:val="single" w:sz="6" w:space="0" w:color="111111"/>
              <w:right w:val="single" w:sz="6" w:space="0" w:color="111111"/>
            </w:tcBorders>
            <w:shd w:val="clear" w:color="auto" w:fill="auto"/>
            <w:vAlign w:val="center"/>
          </w:tcPr>
          <w:p w:rsidR="00533655" w:rsidRDefault="00386804">
            <w:pPr>
              <w:pStyle w:val="Tabla-Imagenes"/>
              <w:rPr>
                <w:sz w:val="20"/>
                <w:szCs w:val="20"/>
              </w:rPr>
            </w:pPr>
            <w:r>
              <w:rPr>
                <w:sz w:val="20"/>
                <w:szCs w:val="20"/>
              </w:rPr>
              <w:t>1,20</w:t>
            </w:r>
          </w:p>
        </w:tc>
        <w:tc>
          <w:tcPr>
            <w:tcW w:w="1433" w:type="dxa"/>
            <w:tcBorders>
              <w:top w:val="single" w:sz="6" w:space="0" w:color="111111"/>
              <w:left w:val="single" w:sz="6" w:space="0" w:color="111111"/>
              <w:bottom w:val="single" w:sz="6" w:space="0" w:color="111111"/>
              <w:right w:val="single" w:sz="6" w:space="0" w:color="111111"/>
            </w:tcBorders>
            <w:shd w:val="clear" w:color="auto" w:fill="auto"/>
            <w:vAlign w:val="center"/>
          </w:tcPr>
          <w:p w:rsidR="00533655" w:rsidRDefault="00386804">
            <w:pPr>
              <w:pStyle w:val="Tabla-Imagenes"/>
              <w:rPr>
                <w:sz w:val="20"/>
                <w:szCs w:val="20"/>
              </w:rPr>
            </w:pPr>
            <w:r>
              <w:rPr>
                <w:sz w:val="20"/>
                <w:szCs w:val="20"/>
              </w:rPr>
              <w:t>0,64</w:t>
            </w:r>
          </w:p>
        </w:tc>
        <w:tc>
          <w:tcPr>
            <w:tcW w:w="1621" w:type="dxa"/>
            <w:tcBorders>
              <w:top w:val="single" w:sz="6" w:space="0" w:color="111111"/>
              <w:left w:val="single" w:sz="6" w:space="0" w:color="111111"/>
              <w:bottom w:val="single" w:sz="6" w:space="0" w:color="111111"/>
              <w:right w:val="single" w:sz="6" w:space="0" w:color="111111"/>
            </w:tcBorders>
            <w:shd w:val="clear" w:color="auto" w:fill="auto"/>
            <w:vAlign w:val="center"/>
          </w:tcPr>
          <w:p w:rsidR="00533655" w:rsidRDefault="00386804">
            <w:pPr>
              <w:pStyle w:val="Tabla-Imagenes"/>
              <w:rPr>
                <w:sz w:val="20"/>
                <w:szCs w:val="20"/>
              </w:rPr>
            </w:pPr>
            <w:r>
              <w:rPr>
                <w:sz w:val="20"/>
                <w:szCs w:val="20"/>
              </w:rPr>
              <w:t>NA</w:t>
            </w:r>
          </w:p>
        </w:tc>
      </w:tr>
      <w:tr w:rsidR="00533655">
        <w:trPr>
          <w:trHeight w:val="225"/>
          <w:jc w:val="center"/>
        </w:trPr>
        <w:tc>
          <w:tcPr>
            <w:tcW w:w="2289" w:type="dxa"/>
            <w:tcBorders>
              <w:top w:val="single" w:sz="6" w:space="0" w:color="111111"/>
              <w:left w:val="single" w:sz="6" w:space="0" w:color="111111"/>
              <w:bottom w:val="single" w:sz="6" w:space="0" w:color="111111"/>
              <w:right w:val="single" w:sz="6" w:space="0" w:color="111111"/>
            </w:tcBorders>
            <w:shd w:val="clear" w:color="auto" w:fill="auto"/>
            <w:vAlign w:val="center"/>
          </w:tcPr>
          <w:p w:rsidR="00533655" w:rsidRDefault="00386804">
            <w:pPr>
              <w:pStyle w:val="Tabla-Imagenes"/>
              <w:rPr>
                <w:sz w:val="20"/>
                <w:szCs w:val="20"/>
              </w:rPr>
            </w:pPr>
            <w:r>
              <w:rPr>
                <w:sz w:val="20"/>
                <w:szCs w:val="20"/>
              </w:rPr>
              <w:t>Nitrógeno (%)</w:t>
            </w:r>
          </w:p>
        </w:tc>
        <w:tc>
          <w:tcPr>
            <w:tcW w:w="1335" w:type="dxa"/>
            <w:tcBorders>
              <w:top w:val="single" w:sz="6" w:space="0" w:color="111111"/>
              <w:left w:val="single" w:sz="6" w:space="0" w:color="111111"/>
              <w:bottom w:val="single" w:sz="6" w:space="0" w:color="111111"/>
              <w:right w:val="single" w:sz="6" w:space="0" w:color="111111"/>
            </w:tcBorders>
            <w:shd w:val="clear" w:color="auto" w:fill="auto"/>
            <w:vAlign w:val="center"/>
          </w:tcPr>
          <w:p w:rsidR="00533655" w:rsidRDefault="00386804">
            <w:pPr>
              <w:pStyle w:val="Tabla-Imagenes"/>
              <w:rPr>
                <w:sz w:val="20"/>
                <w:szCs w:val="20"/>
              </w:rPr>
            </w:pPr>
            <w:r>
              <w:rPr>
                <w:sz w:val="20"/>
                <w:szCs w:val="20"/>
              </w:rPr>
              <w:t>0,364</w:t>
            </w:r>
          </w:p>
        </w:tc>
        <w:tc>
          <w:tcPr>
            <w:tcW w:w="1431" w:type="dxa"/>
            <w:tcBorders>
              <w:top w:val="single" w:sz="6" w:space="0" w:color="111111"/>
              <w:left w:val="single" w:sz="6" w:space="0" w:color="111111"/>
              <w:bottom w:val="single" w:sz="6" w:space="0" w:color="111111"/>
              <w:right w:val="single" w:sz="6" w:space="0" w:color="111111"/>
            </w:tcBorders>
            <w:shd w:val="clear" w:color="auto" w:fill="auto"/>
            <w:vAlign w:val="center"/>
          </w:tcPr>
          <w:p w:rsidR="00533655" w:rsidRDefault="00386804">
            <w:pPr>
              <w:pStyle w:val="Tabla-Imagenes"/>
              <w:rPr>
                <w:sz w:val="20"/>
                <w:szCs w:val="20"/>
              </w:rPr>
            </w:pPr>
            <w:r>
              <w:rPr>
                <w:sz w:val="20"/>
                <w:szCs w:val="20"/>
              </w:rPr>
              <w:t>0,242</w:t>
            </w:r>
          </w:p>
        </w:tc>
        <w:tc>
          <w:tcPr>
            <w:tcW w:w="1431" w:type="dxa"/>
            <w:tcBorders>
              <w:top w:val="single" w:sz="6" w:space="0" w:color="111111"/>
              <w:left w:val="single" w:sz="6" w:space="0" w:color="111111"/>
              <w:bottom w:val="single" w:sz="6" w:space="0" w:color="111111"/>
              <w:right w:val="single" w:sz="6" w:space="0" w:color="111111"/>
            </w:tcBorders>
            <w:shd w:val="clear" w:color="auto" w:fill="auto"/>
            <w:vAlign w:val="center"/>
          </w:tcPr>
          <w:p w:rsidR="00533655" w:rsidRDefault="00386804">
            <w:pPr>
              <w:pStyle w:val="Tabla-Imagenes"/>
              <w:rPr>
                <w:sz w:val="20"/>
                <w:szCs w:val="20"/>
              </w:rPr>
            </w:pPr>
            <w:r>
              <w:rPr>
                <w:sz w:val="20"/>
                <w:szCs w:val="20"/>
              </w:rPr>
              <w:t>0,114</w:t>
            </w:r>
          </w:p>
        </w:tc>
        <w:tc>
          <w:tcPr>
            <w:tcW w:w="1433" w:type="dxa"/>
            <w:tcBorders>
              <w:top w:val="single" w:sz="6" w:space="0" w:color="111111"/>
              <w:left w:val="single" w:sz="6" w:space="0" w:color="111111"/>
              <w:bottom w:val="single" w:sz="6" w:space="0" w:color="111111"/>
              <w:right w:val="single" w:sz="6" w:space="0" w:color="111111"/>
            </w:tcBorders>
            <w:shd w:val="clear" w:color="auto" w:fill="auto"/>
            <w:vAlign w:val="center"/>
          </w:tcPr>
          <w:p w:rsidR="00533655" w:rsidRDefault="00386804">
            <w:pPr>
              <w:pStyle w:val="Tabla-Imagenes"/>
              <w:rPr>
                <w:sz w:val="20"/>
                <w:szCs w:val="20"/>
              </w:rPr>
            </w:pPr>
            <w:r>
              <w:rPr>
                <w:sz w:val="20"/>
                <w:szCs w:val="20"/>
              </w:rPr>
              <w:t>0,071</w:t>
            </w:r>
          </w:p>
        </w:tc>
        <w:tc>
          <w:tcPr>
            <w:tcW w:w="1621" w:type="dxa"/>
            <w:tcBorders>
              <w:top w:val="single" w:sz="6" w:space="0" w:color="111111"/>
              <w:left w:val="single" w:sz="6" w:space="0" w:color="111111"/>
              <w:bottom w:val="single" w:sz="6" w:space="0" w:color="111111"/>
              <w:right w:val="single" w:sz="6" w:space="0" w:color="111111"/>
            </w:tcBorders>
            <w:shd w:val="clear" w:color="auto" w:fill="auto"/>
            <w:vAlign w:val="center"/>
          </w:tcPr>
          <w:p w:rsidR="00533655" w:rsidRDefault="00386804">
            <w:pPr>
              <w:pStyle w:val="Tabla-Imagenes"/>
              <w:rPr>
                <w:sz w:val="20"/>
                <w:szCs w:val="20"/>
              </w:rPr>
            </w:pPr>
            <w:r>
              <w:rPr>
                <w:sz w:val="20"/>
                <w:szCs w:val="20"/>
              </w:rPr>
              <w:t>NA</w:t>
            </w:r>
          </w:p>
        </w:tc>
      </w:tr>
      <w:tr w:rsidR="00533655">
        <w:trPr>
          <w:trHeight w:val="225"/>
          <w:jc w:val="center"/>
        </w:trPr>
        <w:tc>
          <w:tcPr>
            <w:tcW w:w="2289" w:type="dxa"/>
            <w:tcBorders>
              <w:top w:val="single" w:sz="6" w:space="0" w:color="111111"/>
              <w:left w:val="single" w:sz="6" w:space="0" w:color="111111"/>
              <w:bottom w:val="single" w:sz="6" w:space="0" w:color="111111"/>
              <w:right w:val="single" w:sz="6" w:space="0" w:color="111111"/>
            </w:tcBorders>
            <w:shd w:val="clear" w:color="auto" w:fill="auto"/>
            <w:vAlign w:val="center"/>
          </w:tcPr>
          <w:p w:rsidR="00533655" w:rsidRDefault="00386804">
            <w:pPr>
              <w:pStyle w:val="Tabla-Imagenes"/>
              <w:rPr>
                <w:sz w:val="20"/>
                <w:szCs w:val="20"/>
              </w:rPr>
            </w:pPr>
            <w:r>
              <w:rPr>
                <w:sz w:val="20"/>
                <w:szCs w:val="20"/>
              </w:rPr>
              <w:t>Relación C/N</w:t>
            </w:r>
          </w:p>
        </w:tc>
        <w:tc>
          <w:tcPr>
            <w:tcW w:w="1335" w:type="dxa"/>
            <w:tcBorders>
              <w:top w:val="single" w:sz="6" w:space="0" w:color="111111"/>
              <w:left w:val="single" w:sz="6" w:space="0" w:color="111111"/>
              <w:bottom w:val="single" w:sz="6" w:space="0" w:color="111111"/>
              <w:right w:val="single" w:sz="6" w:space="0" w:color="111111"/>
            </w:tcBorders>
            <w:shd w:val="clear" w:color="auto" w:fill="auto"/>
            <w:vAlign w:val="center"/>
          </w:tcPr>
          <w:p w:rsidR="00533655" w:rsidRDefault="00386804">
            <w:pPr>
              <w:pStyle w:val="Tabla-Imagenes"/>
              <w:rPr>
                <w:sz w:val="20"/>
                <w:szCs w:val="20"/>
              </w:rPr>
            </w:pPr>
            <w:r>
              <w:rPr>
                <w:sz w:val="20"/>
                <w:szCs w:val="20"/>
              </w:rPr>
              <w:t>11</w:t>
            </w:r>
          </w:p>
        </w:tc>
        <w:tc>
          <w:tcPr>
            <w:tcW w:w="1431" w:type="dxa"/>
            <w:tcBorders>
              <w:top w:val="single" w:sz="6" w:space="0" w:color="111111"/>
              <w:left w:val="single" w:sz="6" w:space="0" w:color="111111"/>
              <w:bottom w:val="single" w:sz="6" w:space="0" w:color="111111"/>
              <w:right w:val="single" w:sz="6" w:space="0" w:color="111111"/>
            </w:tcBorders>
            <w:shd w:val="clear" w:color="auto" w:fill="auto"/>
            <w:vAlign w:val="center"/>
          </w:tcPr>
          <w:p w:rsidR="00533655" w:rsidRDefault="00386804">
            <w:pPr>
              <w:pStyle w:val="Tabla-Imagenes"/>
              <w:rPr>
                <w:sz w:val="20"/>
                <w:szCs w:val="20"/>
              </w:rPr>
            </w:pPr>
            <w:r>
              <w:rPr>
                <w:sz w:val="20"/>
                <w:szCs w:val="20"/>
              </w:rPr>
              <w:t>11</w:t>
            </w:r>
          </w:p>
        </w:tc>
        <w:tc>
          <w:tcPr>
            <w:tcW w:w="1431" w:type="dxa"/>
            <w:tcBorders>
              <w:top w:val="single" w:sz="6" w:space="0" w:color="111111"/>
              <w:left w:val="single" w:sz="6" w:space="0" w:color="111111"/>
              <w:bottom w:val="single" w:sz="6" w:space="0" w:color="111111"/>
              <w:right w:val="single" w:sz="6" w:space="0" w:color="111111"/>
            </w:tcBorders>
            <w:shd w:val="clear" w:color="auto" w:fill="auto"/>
            <w:vAlign w:val="center"/>
          </w:tcPr>
          <w:p w:rsidR="00533655" w:rsidRDefault="00386804">
            <w:pPr>
              <w:pStyle w:val="Tabla-Imagenes"/>
              <w:rPr>
                <w:sz w:val="20"/>
                <w:szCs w:val="20"/>
              </w:rPr>
            </w:pPr>
            <w:r>
              <w:rPr>
                <w:sz w:val="20"/>
                <w:szCs w:val="20"/>
              </w:rPr>
              <w:t>10</w:t>
            </w:r>
          </w:p>
        </w:tc>
        <w:tc>
          <w:tcPr>
            <w:tcW w:w="1433" w:type="dxa"/>
            <w:tcBorders>
              <w:top w:val="single" w:sz="6" w:space="0" w:color="111111"/>
              <w:left w:val="single" w:sz="6" w:space="0" w:color="111111"/>
              <w:bottom w:val="single" w:sz="6" w:space="0" w:color="111111"/>
              <w:right w:val="single" w:sz="6" w:space="0" w:color="111111"/>
            </w:tcBorders>
            <w:shd w:val="clear" w:color="auto" w:fill="auto"/>
            <w:vAlign w:val="center"/>
          </w:tcPr>
          <w:p w:rsidR="00533655" w:rsidRDefault="00386804">
            <w:pPr>
              <w:pStyle w:val="Tabla-Imagenes"/>
              <w:rPr>
                <w:sz w:val="20"/>
                <w:szCs w:val="20"/>
              </w:rPr>
            </w:pPr>
            <w:r>
              <w:rPr>
                <w:sz w:val="20"/>
                <w:szCs w:val="20"/>
              </w:rPr>
              <w:t>9</w:t>
            </w:r>
          </w:p>
        </w:tc>
        <w:tc>
          <w:tcPr>
            <w:tcW w:w="1621" w:type="dxa"/>
            <w:tcBorders>
              <w:top w:val="single" w:sz="6" w:space="0" w:color="111111"/>
              <w:left w:val="single" w:sz="6" w:space="0" w:color="111111"/>
              <w:bottom w:val="single" w:sz="6" w:space="0" w:color="111111"/>
              <w:right w:val="single" w:sz="6" w:space="0" w:color="111111"/>
            </w:tcBorders>
            <w:shd w:val="clear" w:color="auto" w:fill="auto"/>
            <w:vAlign w:val="center"/>
          </w:tcPr>
          <w:p w:rsidR="00533655" w:rsidRDefault="00386804">
            <w:pPr>
              <w:pStyle w:val="Tabla-Imagenes"/>
              <w:rPr>
                <w:sz w:val="20"/>
                <w:szCs w:val="20"/>
              </w:rPr>
            </w:pPr>
            <w:r>
              <w:rPr>
                <w:sz w:val="20"/>
                <w:szCs w:val="20"/>
              </w:rPr>
              <w:t>NA</w:t>
            </w:r>
          </w:p>
        </w:tc>
      </w:tr>
      <w:tr w:rsidR="00533655">
        <w:trPr>
          <w:trHeight w:val="225"/>
          <w:jc w:val="center"/>
        </w:trPr>
        <w:tc>
          <w:tcPr>
            <w:tcW w:w="2289" w:type="dxa"/>
            <w:tcBorders>
              <w:top w:val="single" w:sz="6" w:space="0" w:color="111111"/>
              <w:left w:val="single" w:sz="6" w:space="0" w:color="111111"/>
              <w:bottom w:val="single" w:sz="6" w:space="0" w:color="111111"/>
              <w:right w:val="single" w:sz="6" w:space="0" w:color="111111"/>
            </w:tcBorders>
            <w:shd w:val="clear" w:color="auto" w:fill="auto"/>
            <w:vAlign w:val="center"/>
          </w:tcPr>
          <w:p w:rsidR="00533655" w:rsidRDefault="00386804">
            <w:pPr>
              <w:pStyle w:val="Tabla-Imagenes"/>
              <w:rPr>
                <w:sz w:val="20"/>
                <w:szCs w:val="20"/>
              </w:rPr>
            </w:pPr>
            <w:r>
              <w:rPr>
                <w:sz w:val="20"/>
                <w:szCs w:val="20"/>
              </w:rPr>
              <w:t>Arcilla &lt; 2 µ (%)</w:t>
            </w:r>
          </w:p>
        </w:tc>
        <w:tc>
          <w:tcPr>
            <w:tcW w:w="1335" w:type="dxa"/>
            <w:tcBorders>
              <w:top w:val="single" w:sz="6" w:space="0" w:color="111111"/>
              <w:left w:val="single" w:sz="6" w:space="0" w:color="111111"/>
              <w:bottom w:val="single" w:sz="6" w:space="0" w:color="111111"/>
              <w:right w:val="single" w:sz="6" w:space="0" w:color="111111"/>
            </w:tcBorders>
            <w:shd w:val="clear" w:color="auto" w:fill="auto"/>
            <w:vAlign w:val="center"/>
          </w:tcPr>
          <w:p w:rsidR="00533655" w:rsidRDefault="00386804">
            <w:pPr>
              <w:pStyle w:val="Tabla-Imagenes"/>
              <w:rPr>
                <w:sz w:val="20"/>
                <w:szCs w:val="20"/>
              </w:rPr>
            </w:pPr>
            <w:r>
              <w:rPr>
                <w:sz w:val="20"/>
                <w:szCs w:val="20"/>
              </w:rPr>
              <w:t>25,7</w:t>
            </w:r>
          </w:p>
        </w:tc>
        <w:tc>
          <w:tcPr>
            <w:tcW w:w="1431" w:type="dxa"/>
            <w:tcBorders>
              <w:top w:val="single" w:sz="6" w:space="0" w:color="111111"/>
              <w:left w:val="single" w:sz="6" w:space="0" w:color="111111"/>
              <w:bottom w:val="single" w:sz="6" w:space="0" w:color="111111"/>
              <w:right w:val="single" w:sz="6" w:space="0" w:color="111111"/>
            </w:tcBorders>
            <w:shd w:val="clear" w:color="auto" w:fill="auto"/>
            <w:vAlign w:val="center"/>
          </w:tcPr>
          <w:p w:rsidR="00533655" w:rsidRDefault="00386804">
            <w:pPr>
              <w:pStyle w:val="Tabla-Imagenes"/>
              <w:rPr>
                <w:sz w:val="20"/>
                <w:szCs w:val="20"/>
              </w:rPr>
            </w:pPr>
            <w:r>
              <w:rPr>
                <w:sz w:val="20"/>
                <w:szCs w:val="20"/>
              </w:rPr>
              <w:t>27,8</w:t>
            </w:r>
          </w:p>
        </w:tc>
        <w:tc>
          <w:tcPr>
            <w:tcW w:w="1431" w:type="dxa"/>
            <w:tcBorders>
              <w:top w:val="single" w:sz="6" w:space="0" w:color="111111"/>
              <w:left w:val="single" w:sz="6" w:space="0" w:color="111111"/>
              <w:bottom w:val="single" w:sz="6" w:space="0" w:color="111111"/>
              <w:right w:val="single" w:sz="6" w:space="0" w:color="111111"/>
            </w:tcBorders>
            <w:shd w:val="clear" w:color="auto" w:fill="auto"/>
            <w:vAlign w:val="center"/>
          </w:tcPr>
          <w:p w:rsidR="00533655" w:rsidRDefault="00386804">
            <w:pPr>
              <w:pStyle w:val="Tabla-Imagenes"/>
              <w:rPr>
                <w:sz w:val="20"/>
                <w:szCs w:val="20"/>
              </w:rPr>
            </w:pPr>
            <w:r>
              <w:rPr>
                <w:sz w:val="20"/>
                <w:szCs w:val="20"/>
              </w:rPr>
              <w:t>31,3</w:t>
            </w:r>
          </w:p>
        </w:tc>
        <w:tc>
          <w:tcPr>
            <w:tcW w:w="1433" w:type="dxa"/>
            <w:tcBorders>
              <w:top w:val="single" w:sz="6" w:space="0" w:color="111111"/>
              <w:left w:val="single" w:sz="6" w:space="0" w:color="111111"/>
              <w:bottom w:val="single" w:sz="6" w:space="0" w:color="111111"/>
              <w:right w:val="single" w:sz="6" w:space="0" w:color="111111"/>
            </w:tcBorders>
            <w:shd w:val="clear" w:color="auto" w:fill="auto"/>
            <w:vAlign w:val="center"/>
          </w:tcPr>
          <w:p w:rsidR="00533655" w:rsidRDefault="00386804">
            <w:pPr>
              <w:pStyle w:val="Tabla-Imagenes"/>
              <w:rPr>
                <w:sz w:val="20"/>
                <w:szCs w:val="20"/>
              </w:rPr>
            </w:pPr>
            <w:r>
              <w:rPr>
                <w:sz w:val="20"/>
                <w:szCs w:val="20"/>
              </w:rPr>
              <w:t>29,3</w:t>
            </w:r>
          </w:p>
        </w:tc>
        <w:tc>
          <w:tcPr>
            <w:tcW w:w="1621" w:type="dxa"/>
            <w:tcBorders>
              <w:top w:val="single" w:sz="6" w:space="0" w:color="111111"/>
              <w:left w:val="single" w:sz="6" w:space="0" w:color="111111"/>
              <w:bottom w:val="single" w:sz="6" w:space="0" w:color="111111"/>
              <w:right w:val="single" w:sz="6" w:space="0" w:color="111111"/>
            </w:tcBorders>
            <w:shd w:val="clear" w:color="auto" w:fill="auto"/>
            <w:vAlign w:val="center"/>
          </w:tcPr>
          <w:p w:rsidR="00533655" w:rsidRDefault="00386804">
            <w:pPr>
              <w:pStyle w:val="Tabla-Imagenes"/>
              <w:rPr>
                <w:sz w:val="20"/>
                <w:szCs w:val="20"/>
              </w:rPr>
            </w:pPr>
            <w:r>
              <w:rPr>
                <w:sz w:val="20"/>
                <w:szCs w:val="20"/>
              </w:rPr>
              <w:t>NA</w:t>
            </w:r>
          </w:p>
        </w:tc>
      </w:tr>
      <w:tr w:rsidR="00533655">
        <w:trPr>
          <w:trHeight w:val="225"/>
          <w:jc w:val="center"/>
        </w:trPr>
        <w:tc>
          <w:tcPr>
            <w:tcW w:w="2289" w:type="dxa"/>
            <w:tcBorders>
              <w:top w:val="single" w:sz="6" w:space="0" w:color="111111"/>
              <w:left w:val="single" w:sz="6" w:space="0" w:color="111111"/>
              <w:bottom w:val="single" w:sz="6" w:space="0" w:color="111111"/>
              <w:right w:val="single" w:sz="6" w:space="0" w:color="111111"/>
            </w:tcBorders>
            <w:shd w:val="clear" w:color="auto" w:fill="auto"/>
            <w:vAlign w:val="center"/>
          </w:tcPr>
          <w:p w:rsidR="00533655" w:rsidRDefault="00386804">
            <w:pPr>
              <w:pStyle w:val="Tabla-Imagenes"/>
              <w:rPr>
                <w:sz w:val="20"/>
                <w:szCs w:val="20"/>
              </w:rPr>
            </w:pPr>
            <w:r>
              <w:rPr>
                <w:sz w:val="20"/>
                <w:szCs w:val="20"/>
              </w:rPr>
              <w:t>Limo 2-20 µ (%)</w:t>
            </w:r>
          </w:p>
        </w:tc>
        <w:tc>
          <w:tcPr>
            <w:tcW w:w="1335" w:type="dxa"/>
            <w:tcBorders>
              <w:top w:val="single" w:sz="6" w:space="0" w:color="111111"/>
              <w:left w:val="single" w:sz="6" w:space="0" w:color="111111"/>
              <w:bottom w:val="single" w:sz="6" w:space="0" w:color="111111"/>
              <w:right w:val="single" w:sz="6" w:space="0" w:color="111111"/>
            </w:tcBorders>
            <w:shd w:val="clear" w:color="auto" w:fill="auto"/>
            <w:vAlign w:val="center"/>
          </w:tcPr>
          <w:p w:rsidR="00533655" w:rsidRDefault="00386804">
            <w:pPr>
              <w:pStyle w:val="Tabla-Imagenes"/>
              <w:rPr>
                <w:sz w:val="20"/>
                <w:szCs w:val="20"/>
              </w:rPr>
            </w:pPr>
            <w:r>
              <w:rPr>
                <w:sz w:val="20"/>
                <w:szCs w:val="20"/>
              </w:rPr>
              <w:t>13,0</w:t>
            </w:r>
          </w:p>
        </w:tc>
        <w:tc>
          <w:tcPr>
            <w:tcW w:w="1431" w:type="dxa"/>
            <w:tcBorders>
              <w:top w:val="single" w:sz="6" w:space="0" w:color="111111"/>
              <w:left w:val="single" w:sz="6" w:space="0" w:color="111111"/>
              <w:bottom w:val="single" w:sz="6" w:space="0" w:color="111111"/>
              <w:right w:val="single" w:sz="6" w:space="0" w:color="111111"/>
            </w:tcBorders>
            <w:shd w:val="clear" w:color="auto" w:fill="auto"/>
            <w:vAlign w:val="center"/>
          </w:tcPr>
          <w:p w:rsidR="00533655" w:rsidRDefault="00386804">
            <w:pPr>
              <w:pStyle w:val="Tabla-Imagenes"/>
              <w:rPr>
                <w:sz w:val="20"/>
                <w:szCs w:val="20"/>
              </w:rPr>
            </w:pPr>
            <w:r>
              <w:rPr>
                <w:sz w:val="20"/>
                <w:szCs w:val="20"/>
              </w:rPr>
              <w:t>12,1</w:t>
            </w:r>
          </w:p>
        </w:tc>
        <w:tc>
          <w:tcPr>
            <w:tcW w:w="1431" w:type="dxa"/>
            <w:tcBorders>
              <w:top w:val="single" w:sz="6" w:space="0" w:color="111111"/>
              <w:left w:val="single" w:sz="6" w:space="0" w:color="111111"/>
              <w:bottom w:val="single" w:sz="6" w:space="0" w:color="111111"/>
              <w:right w:val="single" w:sz="6" w:space="0" w:color="111111"/>
            </w:tcBorders>
            <w:shd w:val="clear" w:color="auto" w:fill="auto"/>
            <w:vAlign w:val="center"/>
          </w:tcPr>
          <w:p w:rsidR="00533655" w:rsidRDefault="00386804">
            <w:pPr>
              <w:pStyle w:val="Tabla-Imagenes"/>
              <w:rPr>
                <w:sz w:val="20"/>
                <w:szCs w:val="20"/>
              </w:rPr>
            </w:pPr>
            <w:r>
              <w:rPr>
                <w:sz w:val="20"/>
                <w:szCs w:val="20"/>
              </w:rPr>
              <w:t>15,5</w:t>
            </w:r>
          </w:p>
        </w:tc>
        <w:tc>
          <w:tcPr>
            <w:tcW w:w="1433" w:type="dxa"/>
            <w:tcBorders>
              <w:top w:val="single" w:sz="6" w:space="0" w:color="111111"/>
              <w:left w:val="single" w:sz="6" w:space="0" w:color="111111"/>
              <w:bottom w:val="single" w:sz="6" w:space="0" w:color="111111"/>
              <w:right w:val="single" w:sz="6" w:space="0" w:color="111111"/>
            </w:tcBorders>
            <w:shd w:val="clear" w:color="auto" w:fill="auto"/>
            <w:vAlign w:val="center"/>
          </w:tcPr>
          <w:p w:rsidR="00533655" w:rsidRDefault="00386804">
            <w:pPr>
              <w:pStyle w:val="Tabla-Imagenes"/>
              <w:rPr>
                <w:sz w:val="20"/>
                <w:szCs w:val="20"/>
              </w:rPr>
            </w:pPr>
            <w:r>
              <w:rPr>
                <w:sz w:val="20"/>
                <w:szCs w:val="20"/>
              </w:rPr>
              <w:t>13,6</w:t>
            </w:r>
          </w:p>
        </w:tc>
        <w:tc>
          <w:tcPr>
            <w:tcW w:w="1621" w:type="dxa"/>
            <w:tcBorders>
              <w:top w:val="single" w:sz="6" w:space="0" w:color="111111"/>
              <w:left w:val="single" w:sz="6" w:space="0" w:color="111111"/>
              <w:bottom w:val="single" w:sz="6" w:space="0" w:color="111111"/>
              <w:right w:val="single" w:sz="6" w:space="0" w:color="111111"/>
            </w:tcBorders>
            <w:shd w:val="clear" w:color="auto" w:fill="auto"/>
            <w:vAlign w:val="center"/>
          </w:tcPr>
          <w:p w:rsidR="00533655" w:rsidRDefault="00386804">
            <w:pPr>
              <w:pStyle w:val="Tabla-Imagenes"/>
              <w:rPr>
                <w:sz w:val="20"/>
                <w:szCs w:val="20"/>
              </w:rPr>
            </w:pPr>
            <w:r>
              <w:rPr>
                <w:sz w:val="20"/>
                <w:szCs w:val="20"/>
              </w:rPr>
              <w:t>NA</w:t>
            </w:r>
          </w:p>
        </w:tc>
      </w:tr>
      <w:tr w:rsidR="00533655">
        <w:trPr>
          <w:trHeight w:val="225"/>
          <w:jc w:val="center"/>
        </w:trPr>
        <w:tc>
          <w:tcPr>
            <w:tcW w:w="2289" w:type="dxa"/>
            <w:tcBorders>
              <w:top w:val="single" w:sz="6" w:space="0" w:color="111111"/>
              <w:left w:val="single" w:sz="6" w:space="0" w:color="111111"/>
              <w:bottom w:val="single" w:sz="6" w:space="0" w:color="111111"/>
              <w:right w:val="single" w:sz="6" w:space="0" w:color="111111"/>
            </w:tcBorders>
            <w:shd w:val="clear" w:color="auto" w:fill="auto"/>
            <w:vAlign w:val="center"/>
          </w:tcPr>
          <w:p w:rsidR="00533655" w:rsidRDefault="00386804">
            <w:pPr>
              <w:pStyle w:val="Tabla-Imagenes"/>
              <w:rPr>
                <w:sz w:val="20"/>
                <w:szCs w:val="20"/>
              </w:rPr>
            </w:pPr>
            <w:r>
              <w:rPr>
                <w:sz w:val="20"/>
                <w:szCs w:val="20"/>
              </w:rPr>
              <w:t>Limo 2-50 µ (%)</w:t>
            </w:r>
          </w:p>
        </w:tc>
        <w:tc>
          <w:tcPr>
            <w:tcW w:w="1335" w:type="dxa"/>
            <w:tcBorders>
              <w:top w:val="single" w:sz="6" w:space="0" w:color="111111"/>
              <w:left w:val="single" w:sz="6" w:space="0" w:color="111111"/>
              <w:bottom w:val="single" w:sz="6" w:space="0" w:color="111111"/>
              <w:right w:val="single" w:sz="6" w:space="0" w:color="111111"/>
            </w:tcBorders>
            <w:shd w:val="clear" w:color="auto" w:fill="auto"/>
            <w:vAlign w:val="center"/>
          </w:tcPr>
          <w:p w:rsidR="00533655" w:rsidRDefault="00386804">
            <w:pPr>
              <w:pStyle w:val="Tabla-Imagenes"/>
              <w:rPr>
                <w:sz w:val="20"/>
                <w:szCs w:val="20"/>
              </w:rPr>
            </w:pPr>
            <w:r>
              <w:rPr>
                <w:sz w:val="20"/>
                <w:szCs w:val="20"/>
              </w:rPr>
              <w:t>31,5</w:t>
            </w:r>
          </w:p>
        </w:tc>
        <w:tc>
          <w:tcPr>
            <w:tcW w:w="1431" w:type="dxa"/>
            <w:tcBorders>
              <w:top w:val="single" w:sz="6" w:space="0" w:color="111111"/>
              <w:left w:val="single" w:sz="6" w:space="0" w:color="111111"/>
              <w:bottom w:val="single" w:sz="6" w:space="0" w:color="111111"/>
              <w:right w:val="single" w:sz="6" w:space="0" w:color="111111"/>
            </w:tcBorders>
            <w:shd w:val="clear" w:color="auto" w:fill="auto"/>
            <w:vAlign w:val="center"/>
          </w:tcPr>
          <w:p w:rsidR="00533655" w:rsidRDefault="00386804">
            <w:pPr>
              <w:pStyle w:val="Tabla-Imagenes"/>
              <w:rPr>
                <w:sz w:val="20"/>
                <w:szCs w:val="20"/>
              </w:rPr>
            </w:pPr>
            <w:r>
              <w:rPr>
                <w:sz w:val="20"/>
                <w:szCs w:val="20"/>
              </w:rPr>
              <w:t>27,3</w:t>
            </w:r>
          </w:p>
        </w:tc>
        <w:tc>
          <w:tcPr>
            <w:tcW w:w="1431" w:type="dxa"/>
            <w:tcBorders>
              <w:top w:val="single" w:sz="6" w:space="0" w:color="111111"/>
              <w:left w:val="single" w:sz="6" w:space="0" w:color="111111"/>
              <w:bottom w:val="single" w:sz="6" w:space="0" w:color="111111"/>
              <w:right w:val="single" w:sz="6" w:space="0" w:color="111111"/>
            </w:tcBorders>
            <w:shd w:val="clear" w:color="auto" w:fill="auto"/>
            <w:vAlign w:val="center"/>
          </w:tcPr>
          <w:p w:rsidR="00533655" w:rsidRDefault="00386804">
            <w:pPr>
              <w:pStyle w:val="Tabla-Imagenes"/>
              <w:rPr>
                <w:sz w:val="20"/>
                <w:szCs w:val="20"/>
              </w:rPr>
            </w:pPr>
            <w:r>
              <w:rPr>
                <w:sz w:val="20"/>
                <w:szCs w:val="20"/>
              </w:rPr>
              <w:t>28,3</w:t>
            </w:r>
          </w:p>
        </w:tc>
        <w:tc>
          <w:tcPr>
            <w:tcW w:w="1433" w:type="dxa"/>
            <w:tcBorders>
              <w:top w:val="single" w:sz="6" w:space="0" w:color="111111"/>
              <w:left w:val="single" w:sz="6" w:space="0" w:color="111111"/>
              <w:bottom w:val="single" w:sz="6" w:space="0" w:color="111111"/>
              <w:right w:val="single" w:sz="6" w:space="0" w:color="111111"/>
            </w:tcBorders>
            <w:shd w:val="clear" w:color="auto" w:fill="auto"/>
            <w:vAlign w:val="center"/>
          </w:tcPr>
          <w:p w:rsidR="00533655" w:rsidRDefault="00386804">
            <w:pPr>
              <w:pStyle w:val="Tabla-Imagenes"/>
              <w:rPr>
                <w:sz w:val="20"/>
                <w:szCs w:val="20"/>
              </w:rPr>
            </w:pPr>
            <w:r>
              <w:rPr>
                <w:sz w:val="20"/>
                <w:szCs w:val="20"/>
              </w:rPr>
              <w:t>35,0</w:t>
            </w:r>
          </w:p>
        </w:tc>
        <w:tc>
          <w:tcPr>
            <w:tcW w:w="1621" w:type="dxa"/>
            <w:tcBorders>
              <w:top w:val="single" w:sz="6" w:space="0" w:color="111111"/>
              <w:left w:val="single" w:sz="6" w:space="0" w:color="111111"/>
              <w:bottom w:val="single" w:sz="6" w:space="0" w:color="111111"/>
              <w:right w:val="single" w:sz="6" w:space="0" w:color="111111"/>
            </w:tcBorders>
            <w:shd w:val="clear" w:color="auto" w:fill="auto"/>
            <w:vAlign w:val="center"/>
          </w:tcPr>
          <w:p w:rsidR="00533655" w:rsidRDefault="00386804">
            <w:pPr>
              <w:pStyle w:val="Tabla-Imagenes"/>
              <w:rPr>
                <w:sz w:val="20"/>
                <w:szCs w:val="20"/>
              </w:rPr>
            </w:pPr>
            <w:r>
              <w:rPr>
                <w:sz w:val="20"/>
                <w:szCs w:val="20"/>
              </w:rPr>
              <w:t>NA</w:t>
            </w:r>
          </w:p>
        </w:tc>
      </w:tr>
      <w:tr w:rsidR="00533655">
        <w:trPr>
          <w:trHeight w:val="225"/>
          <w:jc w:val="center"/>
        </w:trPr>
        <w:tc>
          <w:tcPr>
            <w:tcW w:w="2289" w:type="dxa"/>
            <w:tcBorders>
              <w:top w:val="single" w:sz="6" w:space="0" w:color="111111"/>
              <w:left w:val="single" w:sz="6" w:space="0" w:color="111111"/>
              <w:bottom w:val="single" w:sz="6" w:space="0" w:color="111111"/>
              <w:right w:val="single" w:sz="6" w:space="0" w:color="111111"/>
            </w:tcBorders>
            <w:shd w:val="clear" w:color="auto" w:fill="auto"/>
            <w:vAlign w:val="center"/>
          </w:tcPr>
          <w:p w:rsidR="00533655" w:rsidRDefault="00386804">
            <w:pPr>
              <w:pStyle w:val="Tabla-Imagenes"/>
              <w:rPr>
                <w:sz w:val="20"/>
                <w:szCs w:val="20"/>
              </w:rPr>
            </w:pPr>
            <w:r>
              <w:rPr>
                <w:sz w:val="20"/>
                <w:szCs w:val="20"/>
              </w:rPr>
              <w:t>AMF 50-75 µ (%)</w:t>
            </w:r>
          </w:p>
        </w:tc>
        <w:tc>
          <w:tcPr>
            <w:tcW w:w="1335" w:type="dxa"/>
            <w:tcBorders>
              <w:top w:val="single" w:sz="6" w:space="0" w:color="111111"/>
              <w:left w:val="single" w:sz="6" w:space="0" w:color="111111"/>
              <w:bottom w:val="single" w:sz="6" w:space="0" w:color="111111"/>
              <w:right w:val="single" w:sz="6" w:space="0" w:color="111111"/>
            </w:tcBorders>
            <w:shd w:val="clear" w:color="auto" w:fill="auto"/>
            <w:vAlign w:val="center"/>
          </w:tcPr>
          <w:p w:rsidR="00533655" w:rsidRDefault="00386804">
            <w:pPr>
              <w:pStyle w:val="Tabla-Imagenes"/>
              <w:rPr>
                <w:sz w:val="20"/>
                <w:szCs w:val="20"/>
              </w:rPr>
            </w:pPr>
            <w:r>
              <w:rPr>
                <w:sz w:val="20"/>
                <w:szCs w:val="20"/>
              </w:rPr>
              <w:t>0</w:t>
            </w:r>
          </w:p>
        </w:tc>
        <w:tc>
          <w:tcPr>
            <w:tcW w:w="1431" w:type="dxa"/>
            <w:tcBorders>
              <w:top w:val="single" w:sz="6" w:space="0" w:color="111111"/>
              <w:left w:val="single" w:sz="6" w:space="0" w:color="111111"/>
              <w:bottom w:val="single" w:sz="6" w:space="0" w:color="111111"/>
              <w:right w:val="single" w:sz="6" w:space="0" w:color="111111"/>
            </w:tcBorders>
            <w:shd w:val="clear" w:color="auto" w:fill="auto"/>
            <w:vAlign w:val="center"/>
          </w:tcPr>
          <w:p w:rsidR="00533655" w:rsidRDefault="00386804">
            <w:pPr>
              <w:pStyle w:val="Tabla-Imagenes"/>
              <w:rPr>
                <w:sz w:val="20"/>
                <w:szCs w:val="20"/>
              </w:rPr>
            </w:pPr>
            <w:r>
              <w:rPr>
                <w:sz w:val="20"/>
                <w:szCs w:val="20"/>
              </w:rPr>
              <w:t>0</w:t>
            </w:r>
          </w:p>
        </w:tc>
        <w:tc>
          <w:tcPr>
            <w:tcW w:w="1431" w:type="dxa"/>
            <w:tcBorders>
              <w:top w:val="single" w:sz="6" w:space="0" w:color="111111"/>
              <w:left w:val="single" w:sz="6" w:space="0" w:color="111111"/>
              <w:bottom w:val="single" w:sz="6" w:space="0" w:color="111111"/>
              <w:right w:val="single" w:sz="6" w:space="0" w:color="111111"/>
            </w:tcBorders>
            <w:shd w:val="clear" w:color="auto" w:fill="auto"/>
            <w:vAlign w:val="center"/>
          </w:tcPr>
          <w:p w:rsidR="00533655" w:rsidRDefault="00386804">
            <w:pPr>
              <w:pStyle w:val="Tabla-Imagenes"/>
              <w:rPr>
                <w:sz w:val="20"/>
                <w:szCs w:val="20"/>
              </w:rPr>
            </w:pPr>
            <w:r>
              <w:rPr>
                <w:sz w:val="20"/>
                <w:szCs w:val="20"/>
              </w:rPr>
              <w:t>0</w:t>
            </w:r>
          </w:p>
        </w:tc>
        <w:tc>
          <w:tcPr>
            <w:tcW w:w="1433" w:type="dxa"/>
            <w:tcBorders>
              <w:top w:val="single" w:sz="6" w:space="0" w:color="111111"/>
              <w:left w:val="single" w:sz="6" w:space="0" w:color="111111"/>
              <w:bottom w:val="single" w:sz="6" w:space="0" w:color="111111"/>
              <w:right w:val="single" w:sz="6" w:space="0" w:color="111111"/>
            </w:tcBorders>
            <w:shd w:val="clear" w:color="auto" w:fill="auto"/>
            <w:vAlign w:val="center"/>
          </w:tcPr>
          <w:p w:rsidR="00533655" w:rsidRDefault="00386804">
            <w:pPr>
              <w:pStyle w:val="Tabla-Imagenes"/>
              <w:rPr>
                <w:sz w:val="20"/>
                <w:szCs w:val="20"/>
              </w:rPr>
            </w:pPr>
            <w:r>
              <w:rPr>
                <w:sz w:val="20"/>
                <w:szCs w:val="20"/>
              </w:rPr>
              <w:t>0</w:t>
            </w:r>
          </w:p>
        </w:tc>
        <w:tc>
          <w:tcPr>
            <w:tcW w:w="1621" w:type="dxa"/>
            <w:tcBorders>
              <w:top w:val="single" w:sz="6" w:space="0" w:color="111111"/>
              <w:left w:val="single" w:sz="6" w:space="0" w:color="111111"/>
              <w:bottom w:val="single" w:sz="6" w:space="0" w:color="111111"/>
              <w:right w:val="single" w:sz="6" w:space="0" w:color="111111"/>
            </w:tcBorders>
            <w:shd w:val="clear" w:color="auto" w:fill="auto"/>
            <w:vAlign w:val="center"/>
          </w:tcPr>
          <w:p w:rsidR="00533655" w:rsidRDefault="00386804">
            <w:pPr>
              <w:pStyle w:val="Tabla-Imagenes"/>
              <w:rPr>
                <w:sz w:val="20"/>
                <w:szCs w:val="20"/>
              </w:rPr>
            </w:pPr>
            <w:r>
              <w:rPr>
                <w:sz w:val="20"/>
                <w:szCs w:val="20"/>
              </w:rPr>
              <w:t>NA</w:t>
            </w:r>
          </w:p>
        </w:tc>
      </w:tr>
      <w:tr w:rsidR="00533655">
        <w:trPr>
          <w:trHeight w:val="225"/>
          <w:jc w:val="center"/>
        </w:trPr>
        <w:tc>
          <w:tcPr>
            <w:tcW w:w="2289" w:type="dxa"/>
            <w:tcBorders>
              <w:top w:val="single" w:sz="6" w:space="0" w:color="111111"/>
              <w:left w:val="single" w:sz="6" w:space="0" w:color="111111"/>
              <w:bottom w:val="single" w:sz="6" w:space="0" w:color="111111"/>
              <w:right w:val="single" w:sz="6" w:space="0" w:color="111111"/>
            </w:tcBorders>
            <w:shd w:val="clear" w:color="auto" w:fill="auto"/>
            <w:vAlign w:val="center"/>
          </w:tcPr>
          <w:p w:rsidR="00533655" w:rsidRDefault="00386804">
            <w:pPr>
              <w:pStyle w:val="Tabla-Imagenes"/>
              <w:rPr>
                <w:sz w:val="20"/>
                <w:szCs w:val="20"/>
              </w:rPr>
            </w:pPr>
            <w:r>
              <w:rPr>
                <w:sz w:val="20"/>
                <w:szCs w:val="20"/>
              </w:rPr>
              <w:t xml:space="preserve">AMF 75-100 µ (%) </w:t>
            </w:r>
          </w:p>
        </w:tc>
        <w:tc>
          <w:tcPr>
            <w:tcW w:w="1335" w:type="dxa"/>
            <w:tcBorders>
              <w:top w:val="single" w:sz="6" w:space="0" w:color="111111"/>
              <w:left w:val="single" w:sz="6" w:space="0" w:color="111111"/>
              <w:bottom w:val="single" w:sz="6" w:space="0" w:color="111111"/>
              <w:right w:val="single" w:sz="6" w:space="0" w:color="111111"/>
            </w:tcBorders>
            <w:shd w:val="clear" w:color="auto" w:fill="auto"/>
            <w:vAlign w:val="center"/>
          </w:tcPr>
          <w:p w:rsidR="00533655" w:rsidRDefault="00386804">
            <w:pPr>
              <w:pStyle w:val="Tabla-Imagenes"/>
              <w:rPr>
                <w:sz w:val="20"/>
                <w:szCs w:val="20"/>
              </w:rPr>
            </w:pPr>
            <w:r>
              <w:rPr>
                <w:sz w:val="20"/>
                <w:szCs w:val="20"/>
              </w:rPr>
              <w:t>0</w:t>
            </w:r>
          </w:p>
        </w:tc>
        <w:tc>
          <w:tcPr>
            <w:tcW w:w="1431" w:type="dxa"/>
            <w:tcBorders>
              <w:top w:val="single" w:sz="6" w:space="0" w:color="111111"/>
              <w:left w:val="single" w:sz="6" w:space="0" w:color="111111"/>
              <w:bottom w:val="single" w:sz="6" w:space="0" w:color="111111"/>
              <w:right w:val="single" w:sz="6" w:space="0" w:color="111111"/>
            </w:tcBorders>
            <w:shd w:val="clear" w:color="auto" w:fill="auto"/>
            <w:vAlign w:val="center"/>
          </w:tcPr>
          <w:p w:rsidR="00533655" w:rsidRDefault="00386804">
            <w:pPr>
              <w:pStyle w:val="Tabla-Imagenes"/>
              <w:rPr>
                <w:sz w:val="20"/>
                <w:szCs w:val="20"/>
              </w:rPr>
            </w:pPr>
            <w:r>
              <w:rPr>
                <w:sz w:val="20"/>
                <w:szCs w:val="20"/>
              </w:rPr>
              <w:t>0</w:t>
            </w:r>
          </w:p>
        </w:tc>
        <w:tc>
          <w:tcPr>
            <w:tcW w:w="1431" w:type="dxa"/>
            <w:tcBorders>
              <w:top w:val="single" w:sz="6" w:space="0" w:color="111111"/>
              <w:left w:val="single" w:sz="6" w:space="0" w:color="111111"/>
              <w:bottom w:val="single" w:sz="6" w:space="0" w:color="111111"/>
              <w:right w:val="single" w:sz="6" w:space="0" w:color="111111"/>
            </w:tcBorders>
            <w:shd w:val="clear" w:color="auto" w:fill="auto"/>
            <w:vAlign w:val="center"/>
          </w:tcPr>
          <w:p w:rsidR="00533655" w:rsidRDefault="00386804">
            <w:pPr>
              <w:pStyle w:val="Tabla-Imagenes"/>
              <w:rPr>
                <w:sz w:val="20"/>
                <w:szCs w:val="20"/>
              </w:rPr>
            </w:pPr>
            <w:r>
              <w:rPr>
                <w:sz w:val="20"/>
                <w:szCs w:val="20"/>
              </w:rPr>
              <w:t>0</w:t>
            </w:r>
          </w:p>
        </w:tc>
        <w:tc>
          <w:tcPr>
            <w:tcW w:w="1433" w:type="dxa"/>
            <w:tcBorders>
              <w:top w:val="single" w:sz="6" w:space="0" w:color="111111"/>
              <w:left w:val="single" w:sz="6" w:space="0" w:color="111111"/>
              <w:bottom w:val="single" w:sz="6" w:space="0" w:color="111111"/>
              <w:right w:val="single" w:sz="6" w:space="0" w:color="111111"/>
            </w:tcBorders>
            <w:shd w:val="clear" w:color="auto" w:fill="auto"/>
            <w:vAlign w:val="center"/>
          </w:tcPr>
          <w:p w:rsidR="00533655" w:rsidRDefault="00386804">
            <w:pPr>
              <w:pStyle w:val="Tabla-Imagenes"/>
              <w:rPr>
                <w:sz w:val="20"/>
                <w:szCs w:val="20"/>
              </w:rPr>
            </w:pPr>
            <w:r>
              <w:rPr>
                <w:sz w:val="20"/>
                <w:szCs w:val="20"/>
              </w:rPr>
              <w:t>0</w:t>
            </w:r>
          </w:p>
        </w:tc>
        <w:tc>
          <w:tcPr>
            <w:tcW w:w="1621" w:type="dxa"/>
            <w:tcBorders>
              <w:top w:val="single" w:sz="6" w:space="0" w:color="111111"/>
              <w:left w:val="single" w:sz="6" w:space="0" w:color="111111"/>
              <w:bottom w:val="single" w:sz="6" w:space="0" w:color="111111"/>
              <w:right w:val="single" w:sz="6" w:space="0" w:color="111111"/>
            </w:tcBorders>
            <w:shd w:val="clear" w:color="auto" w:fill="auto"/>
            <w:vAlign w:val="center"/>
          </w:tcPr>
          <w:p w:rsidR="00533655" w:rsidRDefault="00386804">
            <w:pPr>
              <w:pStyle w:val="Tabla-Imagenes"/>
              <w:rPr>
                <w:sz w:val="20"/>
                <w:szCs w:val="20"/>
              </w:rPr>
            </w:pPr>
            <w:r>
              <w:rPr>
                <w:sz w:val="20"/>
                <w:szCs w:val="20"/>
              </w:rPr>
              <w:t>NA</w:t>
            </w:r>
          </w:p>
        </w:tc>
      </w:tr>
      <w:tr w:rsidR="00533655">
        <w:trPr>
          <w:trHeight w:val="225"/>
          <w:jc w:val="center"/>
        </w:trPr>
        <w:tc>
          <w:tcPr>
            <w:tcW w:w="2289" w:type="dxa"/>
            <w:tcBorders>
              <w:top w:val="single" w:sz="6" w:space="0" w:color="111111"/>
              <w:left w:val="single" w:sz="6" w:space="0" w:color="111111"/>
              <w:bottom w:val="single" w:sz="6" w:space="0" w:color="111111"/>
              <w:right w:val="single" w:sz="6" w:space="0" w:color="111111"/>
            </w:tcBorders>
            <w:shd w:val="clear" w:color="auto" w:fill="auto"/>
            <w:vAlign w:val="center"/>
          </w:tcPr>
          <w:p w:rsidR="00533655" w:rsidRDefault="00386804">
            <w:pPr>
              <w:pStyle w:val="Tabla-Imagenes"/>
              <w:rPr>
                <w:sz w:val="20"/>
                <w:szCs w:val="20"/>
              </w:rPr>
            </w:pPr>
            <w:r>
              <w:rPr>
                <w:sz w:val="20"/>
                <w:szCs w:val="20"/>
              </w:rPr>
              <w:t>AMF 50-100 µ (%)</w:t>
            </w:r>
          </w:p>
        </w:tc>
        <w:tc>
          <w:tcPr>
            <w:tcW w:w="1335" w:type="dxa"/>
            <w:tcBorders>
              <w:top w:val="single" w:sz="6" w:space="0" w:color="111111"/>
              <w:left w:val="single" w:sz="6" w:space="0" w:color="111111"/>
              <w:bottom w:val="single" w:sz="6" w:space="0" w:color="111111"/>
              <w:right w:val="single" w:sz="6" w:space="0" w:color="111111"/>
            </w:tcBorders>
            <w:shd w:val="clear" w:color="auto" w:fill="auto"/>
            <w:vAlign w:val="center"/>
          </w:tcPr>
          <w:p w:rsidR="00533655" w:rsidRDefault="00386804">
            <w:pPr>
              <w:pStyle w:val="Tabla-Imagenes"/>
              <w:rPr>
                <w:sz w:val="20"/>
                <w:szCs w:val="20"/>
              </w:rPr>
            </w:pPr>
            <w:r>
              <w:rPr>
                <w:sz w:val="20"/>
                <w:szCs w:val="20"/>
              </w:rPr>
              <w:t>41,6</w:t>
            </w:r>
          </w:p>
        </w:tc>
        <w:tc>
          <w:tcPr>
            <w:tcW w:w="1431" w:type="dxa"/>
            <w:tcBorders>
              <w:top w:val="single" w:sz="6" w:space="0" w:color="111111"/>
              <w:left w:val="single" w:sz="6" w:space="0" w:color="111111"/>
              <w:bottom w:val="single" w:sz="6" w:space="0" w:color="111111"/>
              <w:right w:val="single" w:sz="6" w:space="0" w:color="111111"/>
            </w:tcBorders>
            <w:shd w:val="clear" w:color="auto" w:fill="auto"/>
            <w:vAlign w:val="center"/>
          </w:tcPr>
          <w:p w:rsidR="00533655" w:rsidRDefault="00386804">
            <w:pPr>
              <w:pStyle w:val="Tabla-Imagenes"/>
              <w:rPr>
                <w:sz w:val="20"/>
                <w:szCs w:val="20"/>
              </w:rPr>
            </w:pPr>
            <w:r>
              <w:rPr>
                <w:sz w:val="20"/>
                <w:szCs w:val="20"/>
              </w:rPr>
              <w:t>43,2</w:t>
            </w:r>
          </w:p>
        </w:tc>
        <w:tc>
          <w:tcPr>
            <w:tcW w:w="1431" w:type="dxa"/>
            <w:tcBorders>
              <w:top w:val="single" w:sz="6" w:space="0" w:color="111111"/>
              <w:left w:val="single" w:sz="6" w:space="0" w:color="111111"/>
              <w:bottom w:val="single" w:sz="6" w:space="0" w:color="111111"/>
              <w:right w:val="single" w:sz="6" w:space="0" w:color="111111"/>
            </w:tcBorders>
            <w:shd w:val="clear" w:color="auto" w:fill="auto"/>
            <w:vAlign w:val="center"/>
          </w:tcPr>
          <w:p w:rsidR="00533655" w:rsidRDefault="00386804">
            <w:pPr>
              <w:pStyle w:val="Tabla-Imagenes"/>
              <w:rPr>
                <w:sz w:val="20"/>
                <w:szCs w:val="20"/>
              </w:rPr>
            </w:pPr>
            <w:r>
              <w:rPr>
                <w:sz w:val="20"/>
                <w:szCs w:val="20"/>
              </w:rPr>
              <w:t>39,0</w:t>
            </w:r>
          </w:p>
        </w:tc>
        <w:tc>
          <w:tcPr>
            <w:tcW w:w="1433" w:type="dxa"/>
            <w:tcBorders>
              <w:top w:val="single" w:sz="6" w:space="0" w:color="111111"/>
              <w:left w:val="single" w:sz="6" w:space="0" w:color="111111"/>
              <w:bottom w:val="single" w:sz="6" w:space="0" w:color="111111"/>
              <w:right w:val="single" w:sz="6" w:space="0" w:color="111111"/>
            </w:tcBorders>
            <w:shd w:val="clear" w:color="auto" w:fill="auto"/>
            <w:vAlign w:val="center"/>
          </w:tcPr>
          <w:p w:rsidR="00533655" w:rsidRDefault="00386804">
            <w:pPr>
              <w:pStyle w:val="Tabla-Imagenes"/>
              <w:rPr>
                <w:sz w:val="20"/>
                <w:szCs w:val="20"/>
              </w:rPr>
            </w:pPr>
            <w:r>
              <w:rPr>
                <w:sz w:val="20"/>
                <w:szCs w:val="20"/>
              </w:rPr>
              <w:t>34,8</w:t>
            </w:r>
          </w:p>
        </w:tc>
        <w:tc>
          <w:tcPr>
            <w:tcW w:w="1621" w:type="dxa"/>
            <w:tcBorders>
              <w:top w:val="single" w:sz="6" w:space="0" w:color="111111"/>
              <w:left w:val="single" w:sz="6" w:space="0" w:color="111111"/>
              <w:bottom w:val="single" w:sz="6" w:space="0" w:color="111111"/>
              <w:right w:val="single" w:sz="6" w:space="0" w:color="111111"/>
            </w:tcBorders>
            <w:shd w:val="clear" w:color="auto" w:fill="auto"/>
            <w:vAlign w:val="center"/>
          </w:tcPr>
          <w:p w:rsidR="00533655" w:rsidRDefault="00386804">
            <w:pPr>
              <w:pStyle w:val="Tabla-Imagenes"/>
              <w:rPr>
                <w:sz w:val="20"/>
                <w:szCs w:val="20"/>
              </w:rPr>
            </w:pPr>
            <w:r>
              <w:rPr>
                <w:sz w:val="20"/>
                <w:szCs w:val="20"/>
              </w:rPr>
              <w:t>NA</w:t>
            </w:r>
          </w:p>
        </w:tc>
      </w:tr>
      <w:tr w:rsidR="00533655">
        <w:trPr>
          <w:trHeight w:val="225"/>
          <w:jc w:val="center"/>
        </w:trPr>
        <w:tc>
          <w:tcPr>
            <w:tcW w:w="2289" w:type="dxa"/>
            <w:tcBorders>
              <w:top w:val="single" w:sz="6" w:space="0" w:color="111111"/>
              <w:left w:val="single" w:sz="6" w:space="0" w:color="111111"/>
              <w:bottom w:val="single" w:sz="6" w:space="0" w:color="111111"/>
              <w:right w:val="single" w:sz="6" w:space="0" w:color="111111"/>
            </w:tcBorders>
            <w:shd w:val="clear" w:color="auto" w:fill="auto"/>
            <w:vAlign w:val="center"/>
          </w:tcPr>
          <w:p w:rsidR="00533655" w:rsidRDefault="00386804">
            <w:pPr>
              <w:pStyle w:val="Tabla-Imagenes"/>
              <w:rPr>
                <w:sz w:val="20"/>
                <w:szCs w:val="20"/>
              </w:rPr>
            </w:pPr>
            <w:r>
              <w:rPr>
                <w:sz w:val="20"/>
                <w:szCs w:val="20"/>
              </w:rPr>
              <w:t>AF 100-250 µ (%)</w:t>
            </w:r>
          </w:p>
        </w:tc>
        <w:tc>
          <w:tcPr>
            <w:tcW w:w="1335" w:type="dxa"/>
            <w:tcBorders>
              <w:top w:val="single" w:sz="6" w:space="0" w:color="111111"/>
              <w:left w:val="single" w:sz="6" w:space="0" w:color="111111"/>
              <w:bottom w:val="single" w:sz="6" w:space="0" w:color="111111"/>
              <w:right w:val="single" w:sz="6" w:space="0" w:color="111111"/>
            </w:tcBorders>
            <w:shd w:val="clear" w:color="auto" w:fill="auto"/>
            <w:vAlign w:val="center"/>
          </w:tcPr>
          <w:p w:rsidR="00533655" w:rsidRDefault="00386804">
            <w:pPr>
              <w:pStyle w:val="Tabla-Imagenes"/>
              <w:rPr>
                <w:sz w:val="20"/>
                <w:szCs w:val="20"/>
              </w:rPr>
            </w:pPr>
            <w:r>
              <w:rPr>
                <w:sz w:val="20"/>
                <w:szCs w:val="20"/>
              </w:rPr>
              <w:t>1,2</w:t>
            </w:r>
          </w:p>
        </w:tc>
        <w:tc>
          <w:tcPr>
            <w:tcW w:w="1431" w:type="dxa"/>
            <w:tcBorders>
              <w:top w:val="single" w:sz="6" w:space="0" w:color="111111"/>
              <w:left w:val="single" w:sz="6" w:space="0" w:color="111111"/>
              <w:bottom w:val="single" w:sz="6" w:space="0" w:color="111111"/>
              <w:right w:val="single" w:sz="6" w:space="0" w:color="111111"/>
            </w:tcBorders>
            <w:shd w:val="clear" w:color="auto" w:fill="auto"/>
            <w:vAlign w:val="center"/>
          </w:tcPr>
          <w:p w:rsidR="00533655" w:rsidRDefault="00386804">
            <w:pPr>
              <w:pStyle w:val="Tabla-Imagenes"/>
              <w:rPr>
                <w:sz w:val="20"/>
                <w:szCs w:val="20"/>
              </w:rPr>
            </w:pPr>
            <w:r>
              <w:rPr>
                <w:sz w:val="20"/>
                <w:szCs w:val="20"/>
              </w:rPr>
              <w:t>1,7</w:t>
            </w:r>
          </w:p>
        </w:tc>
        <w:tc>
          <w:tcPr>
            <w:tcW w:w="1431" w:type="dxa"/>
            <w:tcBorders>
              <w:top w:val="single" w:sz="6" w:space="0" w:color="111111"/>
              <w:left w:val="single" w:sz="6" w:space="0" w:color="111111"/>
              <w:bottom w:val="single" w:sz="6" w:space="0" w:color="111111"/>
              <w:right w:val="single" w:sz="6" w:space="0" w:color="111111"/>
            </w:tcBorders>
            <w:shd w:val="clear" w:color="auto" w:fill="auto"/>
            <w:vAlign w:val="center"/>
          </w:tcPr>
          <w:p w:rsidR="00533655" w:rsidRDefault="00386804">
            <w:pPr>
              <w:pStyle w:val="Tabla-Imagenes"/>
              <w:rPr>
                <w:sz w:val="20"/>
                <w:szCs w:val="20"/>
              </w:rPr>
            </w:pPr>
            <w:r>
              <w:rPr>
                <w:sz w:val="20"/>
                <w:szCs w:val="20"/>
              </w:rPr>
              <w:t>1,4</w:t>
            </w:r>
          </w:p>
        </w:tc>
        <w:tc>
          <w:tcPr>
            <w:tcW w:w="1433" w:type="dxa"/>
            <w:tcBorders>
              <w:top w:val="single" w:sz="6" w:space="0" w:color="111111"/>
              <w:left w:val="single" w:sz="6" w:space="0" w:color="111111"/>
              <w:bottom w:val="single" w:sz="6" w:space="0" w:color="111111"/>
              <w:right w:val="single" w:sz="6" w:space="0" w:color="111111"/>
            </w:tcBorders>
            <w:shd w:val="clear" w:color="auto" w:fill="auto"/>
            <w:vAlign w:val="center"/>
          </w:tcPr>
          <w:p w:rsidR="00533655" w:rsidRDefault="00386804">
            <w:pPr>
              <w:pStyle w:val="Tabla-Imagenes"/>
              <w:rPr>
                <w:sz w:val="20"/>
                <w:szCs w:val="20"/>
              </w:rPr>
            </w:pPr>
            <w:r>
              <w:rPr>
                <w:sz w:val="20"/>
                <w:szCs w:val="20"/>
              </w:rPr>
              <w:t>0,9</w:t>
            </w:r>
          </w:p>
        </w:tc>
        <w:tc>
          <w:tcPr>
            <w:tcW w:w="1621" w:type="dxa"/>
            <w:tcBorders>
              <w:top w:val="single" w:sz="6" w:space="0" w:color="111111"/>
              <w:left w:val="single" w:sz="6" w:space="0" w:color="111111"/>
              <w:bottom w:val="single" w:sz="6" w:space="0" w:color="111111"/>
              <w:right w:val="single" w:sz="6" w:space="0" w:color="111111"/>
            </w:tcBorders>
            <w:shd w:val="clear" w:color="auto" w:fill="auto"/>
            <w:vAlign w:val="center"/>
          </w:tcPr>
          <w:p w:rsidR="00533655" w:rsidRDefault="00386804">
            <w:pPr>
              <w:pStyle w:val="Tabla-Imagenes"/>
              <w:rPr>
                <w:sz w:val="20"/>
                <w:szCs w:val="20"/>
              </w:rPr>
            </w:pPr>
            <w:r>
              <w:rPr>
                <w:sz w:val="20"/>
                <w:szCs w:val="20"/>
              </w:rPr>
              <w:t>NA</w:t>
            </w:r>
          </w:p>
        </w:tc>
      </w:tr>
      <w:tr w:rsidR="00533655">
        <w:trPr>
          <w:trHeight w:val="225"/>
          <w:jc w:val="center"/>
        </w:trPr>
        <w:tc>
          <w:tcPr>
            <w:tcW w:w="2289" w:type="dxa"/>
            <w:tcBorders>
              <w:top w:val="single" w:sz="6" w:space="0" w:color="111111"/>
              <w:left w:val="single" w:sz="6" w:space="0" w:color="111111"/>
              <w:bottom w:val="single" w:sz="6" w:space="0" w:color="111111"/>
              <w:right w:val="single" w:sz="6" w:space="0" w:color="111111"/>
            </w:tcBorders>
            <w:shd w:val="clear" w:color="auto" w:fill="auto"/>
            <w:vAlign w:val="center"/>
          </w:tcPr>
          <w:p w:rsidR="00533655" w:rsidRDefault="00386804">
            <w:pPr>
              <w:pStyle w:val="Tabla-Imagenes"/>
              <w:rPr>
                <w:sz w:val="20"/>
                <w:szCs w:val="20"/>
              </w:rPr>
            </w:pPr>
            <w:r>
              <w:rPr>
                <w:sz w:val="20"/>
                <w:szCs w:val="20"/>
              </w:rPr>
              <w:t>AM 250-500 µ (%)</w:t>
            </w:r>
          </w:p>
        </w:tc>
        <w:tc>
          <w:tcPr>
            <w:tcW w:w="1335" w:type="dxa"/>
            <w:tcBorders>
              <w:top w:val="single" w:sz="6" w:space="0" w:color="111111"/>
              <w:left w:val="single" w:sz="6" w:space="0" w:color="111111"/>
              <w:bottom w:val="single" w:sz="6" w:space="0" w:color="111111"/>
              <w:right w:val="single" w:sz="6" w:space="0" w:color="111111"/>
            </w:tcBorders>
            <w:shd w:val="clear" w:color="auto" w:fill="auto"/>
            <w:vAlign w:val="center"/>
          </w:tcPr>
          <w:p w:rsidR="00533655" w:rsidRDefault="00386804">
            <w:pPr>
              <w:pStyle w:val="Tabla-Imagenes"/>
              <w:rPr>
                <w:sz w:val="20"/>
                <w:szCs w:val="20"/>
              </w:rPr>
            </w:pPr>
            <w:r>
              <w:rPr>
                <w:sz w:val="20"/>
                <w:szCs w:val="20"/>
              </w:rPr>
              <w:t>0</w:t>
            </w:r>
          </w:p>
        </w:tc>
        <w:tc>
          <w:tcPr>
            <w:tcW w:w="1431" w:type="dxa"/>
            <w:tcBorders>
              <w:top w:val="single" w:sz="6" w:space="0" w:color="111111"/>
              <w:left w:val="single" w:sz="6" w:space="0" w:color="111111"/>
              <w:bottom w:val="single" w:sz="6" w:space="0" w:color="111111"/>
              <w:right w:val="single" w:sz="6" w:space="0" w:color="111111"/>
            </w:tcBorders>
            <w:shd w:val="clear" w:color="auto" w:fill="auto"/>
            <w:vAlign w:val="center"/>
          </w:tcPr>
          <w:p w:rsidR="00533655" w:rsidRDefault="00386804">
            <w:pPr>
              <w:pStyle w:val="Tabla-Imagenes"/>
              <w:rPr>
                <w:sz w:val="20"/>
                <w:szCs w:val="20"/>
              </w:rPr>
            </w:pPr>
            <w:r>
              <w:rPr>
                <w:sz w:val="20"/>
                <w:szCs w:val="20"/>
              </w:rPr>
              <w:t>0</w:t>
            </w:r>
          </w:p>
        </w:tc>
        <w:tc>
          <w:tcPr>
            <w:tcW w:w="1431" w:type="dxa"/>
            <w:tcBorders>
              <w:top w:val="single" w:sz="6" w:space="0" w:color="111111"/>
              <w:left w:val="single" w:sz="6" w:space="0" w:color="111111"/>
              <w:bottom w:val="single" w:sz="6" w:space="0" w:color="111111"/>
              <w:right w:val="single" w:sz="6" w:space="0" w:color="111111"/>
            </w:tcBorders>
            <w:shd w:val="clear" w:color="auto" w:fill="auto"/>
            <w:vAlign w:val="center"/>
          </w:tcPr>
          <w:p w:rsidR="00533655" w:rsidRDefault="00386804">
            <w:pPr>
              <w:pStyle w:val="Tabla-Imagenes"/>
              <w:rPr>
                <w:sz w:val="20"/>
                <w:szCs w:val="20"/>
              </w:rPr>
            </w:pPr>
            <w:r>
              <w:rPr>
                <w:sz w:val="20"/>
                <w:szCs w:val="20"/>
              </w:rPr>
              <w:t>0</w:t>
            </w:r>
          </w:p>
        </w:tc>
        <w:tc>
          <w:tcPr>
            <w:tcW w:w="1433" w:type="dxa"/>
            <w:tcBorders>
              <w:top w:val="single" w:sz="6" w:space="0" w:color="111111"/>
              <w:left w:val="single" w:sz="6" w:space="0" w:color="111111"/>
              <w:bottom w:val="single" w:sz="6" w:space="0" w:color="111111"/>
              <w:right w:val="single" w:sz="6" w:space="0" w:color="111111"/>
            </w:tcBorders>
            <w:shd w:val="clear" w:color="auto" w:fill="auto"/>
            <w:vAlign w:val="center"/>
          </w:tcPr>
          <w:p w:rsidR="00533655" w:rsidRDefault="00386804">
            <w:pPr>
              <w:pStyle w:val="Tabla-Imagenes"/>
              <w:rPr>
                <w:sz w:val="20"/>
                <w:szCs w:val="20"/>
              </w:rPr>
            </w:pPr>
            <w:r>
              <w:rPr>
                <w:sz w:val="20"/>
                <w:szCs w:val="20"/>
              </w:rPr>
              <w:t>0</w:t>
            </w:r>
          </w:p>
        </w:tc>
        <w:tc>
          <w:tcPr>
            <w:tcW w:w="1621" w:type="dxa"/>
            <w:tcBorders>
              <w:top w:val="single" w:sz="6" w:space="0" w:color="111111"/>
              <w:left w:val="single" w:sz="6" w:space="0" w:color="111111"/>
              <w:bottom w:val="single" w:sz="6" w:space="0" w:color="111111"/>
              <w:right w:val="single" w:sz="6" w:space="0" w:color="111111"/>
            </w:tcBorders>
            <w:shd w:val="clear" w:color="auto" w:fill="auto"/>
            <w:vAlign w:val="center"/>
          </w:tcPr>
          <w:p w:rsidR="00533655" w:rsidRDefault="00386804">
            <w:pPr>
              <w:pStyle w:val="Tabla-Imagenes"/>
              <w:rPr>
                <w:sz w:val="20"/>
                <w:szCs w:val="20"/>
              </w:rPr>
            </w:pPr>
            <w:r>
              <w:rPr>
                <w:sz w:val="20"/>
                <w:szCs w:val="20"/>
              </w:rPr>
              <w:t>NA</w:t>
            </w:r>
          </w:p>
        </w:tc>
      </w:tr>
      <w:tr w:rsidR="00533655">
        <w:trPr>
          <w:trHeight w:val="225"/>
          <w:jc w:val="center"/>
        </w:trPr>
        <w:tc>
          <w:tcPr>
            <w:tcW w:w="2289" w:type="dxa"/>
            <w:tcBorders>
              <w:top w:val="single" w:sz="6" w:space="0" w:color="111111"/>
              <w:left w:val="single" w:sz="6" w:space="0" w:color="111111"/>
              <w:bottom w:val="single" w:sz="6" w:space="0" w:color="111111"/>
              <w:right w:val="single" w:sz="6" w:space="0" w:color="111111"/>
            </w:tcBorders>
            <w:shd w:val="clear" w:color="auto" w:fill="auto"/>
            <w:vAlign w:val="center"/>
          </w:tcPr>
          <w:p w:rsidR="00533655" w:rsidRDefault="00386804">
            <w:pPr>
              <w:pStyle w:val="Tabla-Imagenes"/>
              <w:rPr>
                <w:sz w:val="20"/>
                <w:szCs w:val="20"/>
              </w:rPr>
            </w:pPr>
            <w:r>
              <w:rPr>
                <w:sz w:val="20"/>
                <w:szCs w:val="20"/>
              </w:rPr>
              <w:t>AG 500-1000 µ (%)</w:t>
            </w:r>
          </w:p>
        </w:tc>
        <w:tc>
          <w:tcPr>
            <w:tcW w:w="1335" w:type="dxa"/>
            <w:tcBorders>
              <w:top w:val="single" w:sz="6" w:space="0" w:color="111111"/>
              <w:left w:val="single" w:sz="6" w:space="0" w:color="111111"/>
              <w:bottom w:val="single" w:sz="6" w:space="0" w:color="111111"/>
              <w:right w:val="single" w:sz="6" w:space="0" w:color="111111"/>
            </w:tcBorders>
            <w:shd w:val="clear" w:color="auto" w:fill="auto"/>
            <w:vAlign w:val="center"/>
          </w:tcPr>
          <w:p w:rsidR="00533655" w:rsidRDefault="00386804">
            <w:pPr>
              <w:pStyle w:val="Tabla-Imagenes"/>
              <w:rPr>
                <w:sz w:val="20"/>
                <w:szCs w:val="20"/>
              </w:rPr>
            </w:pPr>
            <w:r>
              <w:rPr>
                <w:sz w:val="20"/>
                <w:szCs w:val="20"/>
              </w:rPr>
              <w:t>0</w:t>
            </w:r>
          </w:p>
        </w:tc>
        <w:tc>
          <w:tcPr>
            <w:tcW w:w="1431" w:type="dxa"/>
            <w:tcBorders>
              <w:top w:val="single" w:sz="6" w:space="0" w:color="111111"/>
              <w:left w:val="single" w:sz="6" w:space="0" w:color="111111"/>
              <w:bottom w:val="single" w:sz="6" w:space="0" w:color="111111"/>
              <w:right w:val="single" w:sz="6" w:space="0" w:color="111111"/>
            </w:tcBorders>
            <w:shd w:val="clear" w:color="auto" w:fill="auto"/>
            <w:vAlign w:val="center"/>
          </w:tcPr>
          <w:p w:rsidR="00533655" w:rsidRDefault="00386804">
            <w:pPr>
              <w:pStyle w:val="Tabla-Imagenes"/>
              <w:rPr>
                <w:sz w:val="20"/>
                <w:szCs w:val="20"/>
              </w:rPr>
            </w:pPr>
            <w:r>
              <w:rPr>
                <w:sz w:val="20"/>
                <w:szCs w:val="20"/>
              </w:rPr>
              <w:t>0</w:t>
            </w:r>
          </w:p>
        </w:tc>
        <w:tc>
          <w:tcPr>
            <w:tcW w:w="1431" w:type="dxa"/>
            <w:tcBorders>
              <w:top w:val="single" w:sz="6" w:space="0" w:color="111111"/>
              <w:left w:val="single" w:sz="6" w:space="0" w:color="111111"/>
              <w:bottom w:val="single" w:sz="6" w:space="0" w:color="111111"/>
              <w:right w:val="single" w:sz="6" w:space="0" w:color="111111"/>
            </w:tcBorders>
            <w:shd w:val="clear" w:color="auto" w:fill="auto"/>
            <w:vAlign w:val="center"/>
          </w:tcPr>
          <w:p w:rsidR="00533655" w:rsidRDefault="00386804">
            <w:pPr>
              <w:pStyle w:val="Tabla-Imagenes"/>
              <w:rPr>
                <w:sz w:val="20"/>
                <w:szCs w:val="20"/>
              </w:rPr>
            </w:pPr>
            <w:r>
              <w:rPr>
                <w:sz w:val="20"/>
                <w:szCs w:val="20"/>
              </w:rPr>
              <w:t>0</w:t>
            </w:r>
          </w:p>
        </w:tc>
        <w:tc>
          <w:tcPr>
            <w:tcW w:w="1433" w:type="dxa"/>
            <w:tcBorders>
              <w:top w:val="single" w:sz="6" w:space="0" w:color="111111"/>
              <w:left w:val="single" w:sz="6" w:space="0" w:color="111111"/>
              <w:bottom w:val="single" w:sz="6" w:space="0" w:color="111111"/>
              <w:right w:val="single" w:sz="6" w:space="0" w:color="111111"/>
            </w:tcBorders>
            <w:shd w:val="clear" w:color="auto" w:fill="auto"/>
            <w:vAlign w:val="center"/>
          </w:tcPr>
          <w:p w:rsidR="00533655" w:rsidRDefault="00386804">
            <w:pPr>
              <w:pStyle w:val="Tabla-Imagenes"/>
              <w:rPr>
                <w:sz w:val="20"/>
                <w:szCs w:val="20"/>
              </w:rPr>
            </w:pPr>
            <w:r>
              <w:rPr>
                <w:sz w:val="20"/>
                <w:szCs w:val="20"/>
              </w:rPr>
              <w:t>0</w:t>
            </w:r>
          </w:p>
        </w:tc>
        <w:tc>
          <w:tcPr>
            <w:tcW w:w="1621" w:type="dxa"/>
            <w:tcBorders>
              <w:top w:val="single" w:sz="6" w:space="0" w:color="111111"/>
              <w:left w:val="single" w:sz="6" w:space="0" w:color="111111"/>
              <w:bottom w:val="single" w:sz="6" w:space="0" w:color="111111"/>
              <w:right w:val="single" w:sz="6" w:space="0" w:color="111111"/>
            </w:tcBorders>
            <w:shd w:val="clear" w:color="auto" w:fill="auto"/>
            <w:vAlign w:val="center"/>
          </w:tcPr>
          <w:p w:rsidR="00533655" w:rsidRDefault="00386804">
            <w:pPr>
              <w:pStyle w:val="Tabla-Imagenes"/>
              <w:rPr>
                <w:sz w:val="20"/>
                <w:szCs w:val="20"/>
              </w:rPr>
            </w:pPr>
            <w:r>
              <w:rPr>
                <w:sz w:val="20"/>
                <w:szCs w:val="20"/>
              </w:rPr>
              <w:t>NA</w:t>
            </w:r>
          </w:p>
        </w:tc>
      </w:tr>
      <w:tr w:rsidR="00533655">
        <w:trPr>
          <w:trHeight w:val="225"/>
          <w:jc w:val="center"/>
        </w:trPr>
        <w:tc>
          <w:tcPr>
            <w:tcW w:w="2289" w:type="dxa"/>
            <w:tcBorders>
              <w:top w:val="single" w:sz="6" w:space="0" w:color="111111"/>
              <w:left w:val="single" w:sz="6" w:space="0" w:color="111111"/>
              <w:bottom w:val="single" w:sz="6" w:space="0" w:color="111111"/>
              <w:right w:val="single" w:sz="6" w:space="0" w:color="111111"/>
            </w:tcBorders>
            <w:shd w:val="clear" w:color="auto" w:fill="auto"/>
            <w:vAlign w:val="center"/>
          </w:tcPr>
          <w:p w:rsidR="00533655" w:rsidRDefault="00386804">
            <w:pPr>
              <w:pStyle w:val="Tabla-Imagenes"/>
              <w:rPr>
                <w:sz w:val="20"/>
                <w:szCs w:val="20"/>
              </w:rPr>
            </w:pPr>
            <w:r>
              <w:rPr>
                <w:sz w:val="20"/>
                <w:szCs w:val="20"/>
              </w:rPr>
              <w:t>AMG 1-2 mm (%)</w:t>
            </w:r>
          </w:p>
        </w:tc>
        <w:tc>
          <w:tcPr>
            <w:tcW w:w="1335" w:type="dxa"/>
            <w:tcBorders>
              <w:top w:val="single" w:sz="6" w:space="0" w:color="111111"/>
              <w:left w:val="single" w:sz="6" w:space="0" w:color="111111"/>
              <w:bottom w:val="single" w:sz="6" w:space="0" w:color="111111"/>
              <w:right w:val="single" w:sz="6" w:space="0" w:color="111111"/>
            </w:tcBorders>
            <w:shd w:val="clear" w:color="auto" w:fill="auto"/>
            <w:vAlign w:val="center"/>
          </w:tcPr>
          <w:p w:rsidR="00533655" w:rsidRDefault="00386804">
            <w:pPr>
              <w:pStyle w:val="Tabla-Imagenes"/>
              <w:rPr>
                <w:sz w:val="20"/>
                <w:szCs w:val="20"/>
              </w:rPr>
            </w:pPr>
            <w:r>
              <w:rPr>
                <w:sz w:val="20"/>
                <w:szCs w:val="20"/>
              </w:rPr>
              <w:t>0</w:t>
            </w:r>
          </w:p>
        </w:tc>
        <w:tc>
          <w:tcPr>
            <w:tcW w:w="1431" w:type="dxa"/>
            <w:tcBorders>
              <w:top w:val="single" w:sz="6" w:space="0" w:color="111111"/>
              <w:left w:val="single" w:sz="6" w:space="0" w:color="111111"/>
              <w:bottom w:val="single" w:sz="6" w:space="0" w:color="111111"/>
              <w:right w:val="single" w:sz="6" w:space="0" w:color="111111"/>
            </w:tcBorders>
            <w:shd w:val="clear" w:color="auto" w:fill="auto"/>
            <w:vAlign w:val="center"/>
          </w:tcPr>
          <w:p w:rsidR="00533655" w:rsidRDefault="00386804">
            <w:pPr>
              <w:pStyle w:val="Tabla-Imagenes"/>
              <w:rPr>
                <w:sz w:val="20"/>
                <w:szCs w:val="20"/>
              </w:rPr>
            </w:pPr>
            <w:r>
              <w:rPr>
                <w:sz w:val="20"/>
                <w:szCs w:val="20"/>
              </w:rPr>
              <w:t>0</w:t>
            </w:r>
          </w:p>
        </w:tc>
        <w:tc>
          <w:tcPr>
            <w:tcW w:w="1431" w:type="dxa"/>
            <w:tcBorders>
              <w:top w:val="single" w:sz="6" w:space="0" w:color="111111"/>
              <w:left w:val="single" w:sz="6" w:space="0" w:color="111111"/>
              <w:bottom w:val="single" w:sz="6" w:space="0" w:color="111111"/>
              <w:right w:val="single" w:sz="6" w:space="0" w:color="111111"/>
            </w:tcBorders>
            <w:shd w:val="clear" w:color="auto" w:fill="auto"/>
            <w:vAlign w:val="center"/>
          </w:tcPr>
          <w:p w:rsidR="00533655" w:rsidRDefault="00386804">
            <w:pPr>
              <w:pStyle w:val="Tabla-Imagenes"/>
              <w:rPr>
                <w:sz w:val="20"/>
                <w:szCs w:val="20"/>
              </w:rPr>
            </w:pPr>
            <w:r>
              <w:rPr>
                <w:sz w:val="20"/>
                <w:szCs w:val="20"/>
              </w:rPr>
              <w:t>0</w:t>
            </w:r>
          </w:p>
        </w:tc>
        <w:tc>
          <w:tcPr>
            <w:tcW w:w="1433" w:type="dxa"/>
            <w:tcBorders>
              <w:top w:val="single" w:sz="6" w:space="0" w:color="111111"/>
              <w:left w:val="single" w:sz="6" w:space="0" w:color="111111"/>
              <w:bottom w:val="single" w:sz="6" w:space="0" w:color="111111"/>
              <w:right w:val="single" w:sz="6" w:space="0" w:color="111111"/>
            </w:tcBorders>
            <w:shd w:val="clear" w:color="auto" w:fill="auto"/>
            <w:vAlign w:val="center"/>
          </w:tcPr>
          <w:p w:rsidR="00533655" w:rsidRDefault="00386804">
            <w:pPr>
              <w:pStyle w:val="Tabla-Imagenes"/>
              <w:rPr>
                <w:sz w:val="20"/>
                <w:szCs w:val="20"/>
              </w:rPr>
            </w:pPr>
            <w:r>
              <w:rPr>
                <w:sz w:val="20"/>
                <w:szCs w:val="20"/>
              </w:rPr>
              <w:t>0</w:t>
            </w:r>
          </w:p>
        </w:tc>
        <w:tc>
          <w:tcPr>
            <w:tcW w:w="1621" w:type="dxa"/>
            <w:tcBorders>
              <w:top w:val="single" w:sz="6" w:space="0" w:color="111111"/>
              <w:left w:val="single" w:sz="6" w:space="0" w:color="111111"/>
              <w:bottom w:val="single" w:sz="6" w:space="0" w:color="111111"/>
              <w:right w:val="single" w:sz="6" w:space="0" w:color="111111"/>
            </w:tcBorders>
            <w:shd w:val="clear" w:color="auto" w:fill="auto"/>
            <w:vAlign w:val="center"/>
          </w:tcPr>
          <w:p w:rsidR="00533655" w:rsidRDefault="00386804">
            <w:pPr>
              <w:pStyle w:val="Tabla-Imagenes"/>
              <w:rPr>
                <w:sz w:val="20"/>
                <w:szCs w:val="20"/>
              </w:rPr>
            </w:pPr>
            <w:r>
              <w:rPr>
                <w:sz w:val="20"/>
                <w:szCs w:val="20"/>
              </w:rPr>
              <w:t>NA</w:t>
            </w:r>
          </w:p>
        </w:tc>
      </w:tr>
      <w:tr w:rsidR="00533655">
        <w:trPr>
          <w:trHeight w:val="225"/>
          <w:jc w:val="center"/>
        </w:trPr>
        <w:tc>
          <w:tcPr>
            <w:tcW w:w="2289" w:type="dxa"/>
            <w:tcBorders>
              <w:top w:val="single" w:sz="6" w:space="0" w:color="111111"/>
              <w:left w:val="single" w:sz="6" w:space="0" w:color="111111"/>
              <w:bottom w:val="single" w:sz="6" w:space="0" w:color="111111"/>
              <w:right w:val="single" w:sz="6" w:space="0" w:color="111111"/>
            </w:tcBorders>
            <w:shd w:val="clear" w:color="auto" w:fill="auto"/>
            <w:vAlign w:val="center"/>
          </w:tcPr>
          <w:p w:rsidR="00533655" w:rsidRDefault="00386804">
            <w:pPr>
              <w:pStyle w:val="Tabla-Imagenes"/>
              <w:rPr>
                <w:sz w:val="20"/>
                <w:szCs w:val="20"/>
              </w:rPr>
            </w:pPr>
            <w:r>
              <w:rPr>
                <w:sz w:val="20"/>
                <w:szCs w:val="20"/>
              </w:rPr>
              <w:lastRenderedPageBreak/>
              <w:t>Calcáreo (%)</w:t>
            </w:r>
          </w:p>
        </w:tc>
        <w:tc>
          <w:tcPr>
            <w:tcW w:w="1335" w:type="dxa"/>
            <w:tcBorders>
              <w:top w:val="single" w:sz="6" w:space="0" w:color="111111"/>
              <w:left w:val="single" w:sz="6" w:space="0" w:color="111111"/>
              <w:bottom w:val="single" w:sz="6" w:space="0" w:color="111111"/>
              <w:right w:val="single" w:sz="6" w:space="0" w:color="111111"/>
            </w:tcBorders>
            <w:shd w:val="clear" w:color="auto" w:fill="auto"/>
            <w:vAlign w:val="center"/>
          </w:tcPr>
          <w:p w:rsidR="00533655" w:rsidRDefault="00386804">
            <w:pPr>
              <w:pStyle w:val="Tabla-Imagenes"/>
              <w:rPr>
                <w:sz w:val="20"/>
                <w:szCs w:val="20"/>
              </w:rPr>
            </w:pPr>
            <w:r>
              <w:rPr>
                <w:sz w:val="20"/>
                <w:szCs w:val="20"/>
              </w:rPr>
              <w:t>0</w:t>
            </w:r>
          </w:p>
        </w:tc>
        <w:tc>
          <w:tcPr>
            <w:tcW w:w="1431" w:type="dxa"/>
            <w:tcBorders>
              <w:top w:val="single" w:sz="6" w:space="0" w:color="111111"/>
              <w:left w:val="single" w:sz="6" w:space="0" w:color="111111"/>
              <w:bottom w:val="single" w:sz="6" w:space="0" w:color="111111"/>
              <w:right w:val="single" w:sz="6" w:space="0" w:color="111111"/>
            </w:tcBorders>
            <w:shd w:val="clear" w:color="auto" w:fill="auto"/>
            <w:vAlign w:val="center"/>
          </w:tcPr>
          <w:p w:rsidR="00533655" w:rsidRDefault="00386804">
            <w:pPr>
              <w:pStyle w:val="Tabla-Imagenes"/>
              <w:rPr>
                <w:sz w:val="20"/>
                <w:szCs w:val="20"/>
              </w:rPr>
            </w:pPr>
            <w:r>
              <w:rPr>
                <w:sz w:val="20"/>
                <w:szCs w:val="20"/>
              </w:rPr>
              <w:t>0</w:t>
            </w:r>
          </w:p>
        </w:tc>
        <w:tc>
          <w:tcPr>
            <w:tcW w:w="1431" w:type="dxa"/>
            <w:tcBorders>
              <w:top w:val="single" w:sz="6" w:space="0" w:color="111111"/>
              <w:left w:val="single" w:sz="6" w:space="0" w:color="111111"/>
              <w:bottom w:val="single" w:sz="6" w:space="0" w:color="111111"/>
              <w:right w:val="single" w:sz="6" w:space="0" w:color="111111"/>
            </w:tcBorders>
            <w:shd w:val="clear" w:color="auto" w:fill="auto"/>
            <w:vAlign w:val="center"/>
          </w:tcPr>
          <w:p w:rsidR="00533655" w:rsidRDefault="00386804">
            <w:pPr>
              <w:pStyle w:val="Tabla-Imagenes"/>
              <w:rPr>
                <w:sz w:val="20"/>
                <w:szCs w:val="20"/>
              </w:rPr>
            </w:pPr>
            <w:r>
              <w:rPr>
                <w:sz w:val="20"/>
                <w:szCs w:val="20"/>
              </w:rPr>
              <w:t>0</w:t>
            </w:r>
          </w:p>
        </w:tc>
        <w:tc>
          <w:tcPr>
            <w:tcW w:w="1433" w:type="dxa"/>
            <w:tcBorders>
              <w:top w:val="single" w:sz="6" w:space="0" w:color="111111"/>
              <w:left w:val="single" w:sz="6" w:space="0" w:color="111111"/>
              <w:bottom w:val="single" w:sz="6" w:space="0" w:color="111111"/>
              <w:right w:val="single" w:sz="6" w:space="0" w:color="111111"/>
            </w:tcBorders>
            <w:shd w:val="clear" w:color="auto" w:fill="auto"/>
            <w:vAlign w:val="center"/>
          </w:tcPr>
          <w:p w:rsidR="00533655" w:rsidRDefault="00386804">
            <w:pPr>
              <w:pStyle w:val="Tabla-Imagenes"/>
              <w:rPr>
                <w:sz w:val="20"/>
                <w:szCs w:val="20"/>
              </w:rPr>
            </w:pPr>
            <w:r>
              <w:rPr>
                <w:sz w:val="20"/>
                <w:szCs w:val="20"/>
              </w:rPr>
              <w:t>0</w:t>
            </w:r>
          </w:p>
        </w:tc>
        <w:tc>
          <w:tcPr>
            <w:tcW w:w="1621" w:type="dxa"/>
            <w:tcBorders>
              <w:top w:val="single" w:sz="6" w:space="0" w:color="111111"/>
              <w:left w:val="single" w:sz="6" w:space="0" w:color="111111"/>
              <w:bottom w:val="single" w:sz="6" w:space="0" w:color="111111"/>
              <w:right w:val="single" w:sz="6" w:space="0" w:color="111111"/>
            </w:tcBorders>
            <w:shd w:val="clear" w:color="auto" w:fill="auto"/>
            <w:vAlign w:val="center"/>
          </w:tcPr>
          <w:p w:rsidR="00533655" w:rsidRDefault="00386804">
            <w:pPr>
              <w:pStyle w:val="Tabla-Imagenes"/>
              <w:rPr>
                <w:sz w:val="20"/>
                <w:szCs w:val="20"/>
              </w:rPr>
            </w:pPr>
            <w:r>
              <w:rPr>
                <w:sz w:val="20"/>
                <w:szCs w:val="20"/>
              </w:rPr>
              <w:t>NA</w:t>
            </w:r>
          </w:p>
        </w:tc>
      </w:tr>
      <w:tr w:rsidR="00533655">
        <w:trPr>
          <w:trHeight w:val="225"/>
          <w:jc w:val="center"/>
        </w:trPr>
        <w:tc>
          <w:tcPr>
            <w:tcW w:w="2289" w:type="dxa"/>
            <w:tcBorders>
              <w:top w:val="single" w:sz="6" w:space="0" w:color="111111"/>
              <w:left w:val="single" w:sz="6" w:space="0" w:color="111111"/>
              <w:bottom w:val="single" w:sz="6" w:space="0" w:color="111111"/>
              <w:right w:val="single" w:sz="6" w:space="0" w:color="111111"/>
            </w:tcBorders>
            <w:shd w:val="clear" w:color="auto" w:fill="auto"/>
            <w:vAlign w:val="center"/>
          </w:tcPr>
          <w:p w:rsidR="00533655" w:rsidRDefault="00386804">
            <w:pPr>
              <w:pStyle w:val="Tabla-Imagenes"/>
              <w:rPr>
                <w:sz w:val="20"/>
                <w:szCs w:val="20"/>
              </w:rPr>
            </w:pPr>
            <w:r>
              <w:rPr>
                <w:sz w:val="20"/>
                <w:szCs w:val="20"/>
              </w:rPr>
              <w:t>Eq.humedad (%)</w:t>
            </w:r>
          </w:p>
        </w:tc>
        <w:tc>
          <w:tcPr>
            <w:tcW w:w="1335" w:type="dxa"/>
            <w:tcBorders>
              <w:top w:val="single" w:sz="6" w:space="0" w:color="111111"/>
              <w:left w:val="single" w:sz="6" w:space="0" w:color="111111"/>
              <w:bottom w:val="single" w:sz="6" w:space="0" w:color="111111"/>
              <w:right w:val="single" w:sz="6" w:space="0" w:color="111111"/>
            </w:tcBorders>
            <w:shd w:val="clear" w:color="auto" w:fill="auto"/>
            <w:vAlign w:val="center"/>
          </w:tcPr>
          <w:p w:rsidR="00533655" w:rsidRDefault="00386804">
            <w:pPr>
              <w:pStyle w:val="Tabla-Imagenes"/>
              <w:rPr>
                <w:sz w:val="20"/>
                <w:szCs w:val="20"/>
              </w:rPr>
            </w:pPr>
            <w:r>
              <w:rPr>
                <w:sz w:val="20"/>
                <w:szCs w:val="20"/>
              </w:rPr>
              <w:t>27,8</w:t>
            </w:r>
          </w:p>
        </w:tc>
        <w:tc>
          <w:tcPr>
            <w:tcW w:w="1431" w:type="dxa"/>
            <w:tcBorders>
              <w:top w:val="single" w:sz="6" w:space="0" w:color="111111"/>
              <w:left w:val="single" w:sz="6" w:space="0" w:color="111111"/>
              <w:bottom w:val="single" w:sz="6" w:space="0" w:color="111111"/>
              <w:right w:val="single" w:sz="6" w:space="0" w:color="111111"/>
            </w:tcBorders>
            <w:shd w:val="clear" w:color="auto" w:fill="auto"/>
            <w:vAlign w:val="center"/>
          </w:tcPr>
          <w:p w:rsidR="00533655" w:rsidRDefault="00386804">
            <w:pPr>
              <w:pStyle w:val="Tabla-Imagenes"/>
              <w:rPr>
                <w:sz w:val="20"/>
                <w:szCs w:val="20"/>
              </w:rPr>
            </w:pPr>
            <w:r>
              <w:rPr>
                <w:sz w:val="20"/>
                <w:szCs w:val="20"/>
              </w:rPr>
              <w:t>29,4</w:t>
            </w:r>
          </w:p>
        </w:tc>
        <w:tc>
          <w:tcPr>
            <w:tcW w:w="1431" w:type="dxa"/>
            <w:tcBorders>
              <w:top w:val="single" w:sz="6" w:space="0" w:color="111111"/>
              <w:left w:val="single" w:sz="6" w:space="0" w:color="111111"/>
              <w:bottom w:val="single" w:sz="6" w:space="0" w:color="111111"/>
              <w:right w:val="single" w:sz="6" w:space="0" w:color="111111"/>
            </w:tcBorders>
            <w:shd w:val="clear" w:color="auto" w:fill="auto"/>
            <w:vAlign w:val="center"/>
          </w:tcPr>
          <w:p w:rsidR="00533655" w:rsidRDefault="00386804">
            <w:pPr>
              <w:pStyle w:val="Tabla-Imagenes"/>
              <w:rPr>
                <w:sz w:val="20"/>
                <w:szCs w:val="20"/>
              </w:rPr>
            </w:pPr>
            <w:r>
              <w:rPr>
                <w:sz w:val="20"/>
                <w:szCs w:val="20"/>
              </w:rPr>
              <w:t>32,9</w:t>
            </w:r>
          </w:p>
        </w:tc>
        <w:tc>
          <w:tcPr>
            <w:tcW w:w="1433" w:type="dxa"/>
            <w:tcBorders>
              <w:top w:val="single" w:sz="6" w:space="0" w:color="111111"/>
              <w:left w:val="single" w:sz="6" w:space="0" w:color="111111"/>
              <w:bottom w:val="single" w:sz="6" w:space="0" w:color="111111"/>
              <w:right w:val="single" w:sz="6" w:space="0" w:color="111111"/>
            </w:tcBorders>
            <w:shd w:val="clear" w:color="auto" w:fill="auto"/>
            <w:vAlign w:val="center"/>
          </w:tcPr>
          <w:p w:rsidR="00533655" w:rsidRDefault="00386804">
            <w:pPr>
              <w:pStyle w:val="Tabla-Imagenes"/>
              <w:rPr>
                <w:sz w:val="20"/>
                <w:szCs w:val="20"/>
              </w:rPr>
            </w:pPr>
            <w:r>
              <w:rPr>
                <w:sz w:val="20"/>
                <w:szCs w:val="20"/>
              </w:rPr>
              <w:t>30,7</w:t>
            </w:r>
          </w:p>
        </w:tc>
        <w:tc>
          <w:tcPr>
            <w:tcW w:w="1621" w:type="dxa"/>
            <w:tcBorders>
              <w:top w:val="single" w:sz="6" w:space="0" w:color="111111"/>
              <w:left w:val="single" w:sz="6" w:space="0" w:color="111111"/>
              <w:bottom w:val="single" w:sz="6" w:space="0" w:color="111111"/>
              <w:right w:val="single" w:sz="6" w:space="0" w:color="111111"/>
            </w:tcBorders>
            <w:shd w:val="clear" w:color="auto" w:fill="auto"/>
            <w:vAlign w:val="center"/>
          </w:tcPr>
          <w:p w:rsidR="00533655" w:rsidRDefault="00386804">
            <w:pPr>
              <w:pStyle w:val="Tabla-Imagenes"/>
              <w:rPr>
                <w:sz w:val="20"/>
                <w:szCs w:val="20"/>
              </w:rPr>
            </w:pPr>
            <w:r>
              <w:rPr>
                <w:sz w:val="20"/>
                <w:szCs w:val="20"/>
              </w:rPr>
              <w:t>NA</w:t>
            </w:r>
          </w:p>
        </w:tc>
      </w:tr>
      <w:tr w:rsidR="00533655">
        <w:trPr>
          <w:trHeight w:val="225"/>
          <w:jc w:val="center"/>
        </w:trPr>
        <w:tc>
          <w:tcPr>
            <w:tcW w:w="2289" w:type="dxa"/>
            <w:tcBorders>
              <w:top w:val="single" w:sz="6" w:space="0" w:color="111111"/>
              <w:left w:val="single" w:sz="6" w:space="0" w:color="111111"/>
              <w:bottom w:val="single" w:sz="6" w:space="0" w:color="111111"/>
              <w:right w:val="single" w:sz="6" w:space="0" w:color="111111"/>
            </w:tcBorders>
            <w:shd w:val="clear" w:color="auto" w:fill="auto"/>
            <w:vAlign w:val="center"/>
          </w:tcPr>
          <w:p w:rsidR="00533655" w:rsidRDefault="00386804">
            <w:pPr>
              <w:pStyle w:val="Tabla-Imagenes"/>
              <w:rPr>
                <w:sz w:val="20"/>
                <w:szCs w:val="20"/>
              </w:rPr>
            </w:pPr>
            <w:r>
              <w:rPr>
                <w:sz w:val="20"/>
                <w:szCs w:val="20"/>
              </w:rPr>
              <w:t>Re. pasta Ohms</w:t>
            </w:r>
          </w:p>
        </w:tc>
        <w:tc>
          <w:tcPr>
            <w:tcW w:w="1335" w:type="dxa"/>
            <w:tcBorders>
              <w:top w:val="single" w:sz="6" w:space="0" w:color="111111"/>
              <w:left w:val="single" w:sz="6" w:space="0" w:color="111111"/>
              <w:bottom w:val="single" w:sz="6" w:space="0" w:color="111111"/>
              <w:right w:val="single" w:sz="6" w:space="0" w:color="111111"/>
            </w:tcBorders>
            <w:shd w:val="clear" w:color="auto" w:fill="auto"/>
            <w:vAlign w:val="center"/>
          </w:tcPr>
          <w:p w:rsidR="00533655" w:rsidRDefault="00386804">
            <w:pPr>
              <w:pStyle w:val="Tabla-Imagenes"/>
              <w:rPr>
                <w:sz w:val="20"/>
                <w:szCs w:val="20"/>
              </w:rPr>
            </w:pPr>
            <w:r>
              <w:rPr>
                <w:sz w:val="20"/>
                <w:szCs w:val="20"/>
              </w:rPr>
              <w:t>4370</w:t>
            </w:r>
          </w:p>
        </w:tc>
        <w:tc>
          <w:tcPr>
            <w:tcW w:w="1431" w:type="dxa"/>
            <w:tcBorders>
              <w:top w:val="single" w:sz="6" w:space="0" w:color="111111"/>
              <w:left w:val="single" w:sz="6" w:space="0" w:color="111111"/>
              <w:bottom w:val="single" w:sz="6" w:space="0" w:color="111111"/>
              <w:right w:val="single" w:sz="6" w:space="0" w:color="111111"/>
            </w:tcBorders>
            <w:shd w:val="clear" w:color="auto" w:fill="auto"/>
            <w:vAlign w:val="center"/>
          </w:tcPr>
          <w:p w:rsidR="00533655" w:rsidRDefault="00386804">
            <w:pPr>
              <w:pStyle w:val="Tabla-Imagenes"/>
              <w:rPr>
                <w:sz w:val="20"/>
                <w:szCs w:val="20"/>
              </w:rPr>
            </w:pPr>
            <w:r>
              <w:rPr>
                <w:sz w:val="20"/>
                <w:szCs w:val="20"/>
              </w:rPr>
              <w:t>5060</w:t>
            </w:r>
          </w:p>
        </w:tc>
        <w:tc>
          <w:tcPr>
            <w:tcW w:w="1431" w:type="dxa"/>
            <w:tcBorders>
              <w:top w:val="single" w:sz="6" w:space="0" w:color="111111"/>
              <w:left w:val="single" w:sz="6" w:space="0" w:color="111111"/>
              <w:bottom w:val="single" w:sz="6" w:space="0" w:color="111111"/>
              <w:right w:val="single" w:sz="6" w:space="0" w:color="111111"/>
            </w:tcBorders>
            <w:shd w:val="clear" w:color="auto" w:fill="auto"/>
            <w:vAlign w:val="center"/>
          </w:tcPr>
          <w:p w:rsidR="00533655" w:rsidRDefault="00386804">
            <w:pPr>
              <w:pStyle w:val="Tabla-Imagenes"/>
              <w:rPr>
                <w:sz w:val="20"/>
                <w:szCs w:val="20"/>
              </w:rPr>
            </w:pPr>
            <w:r>
              <w:rPr>
                <w:sz w:val="20"/>
                <w:szCs w:val="20"/>
              </w:rPr>
              <w:t>3634</w:t>
            </w:r>
          </w:p>
        </w:tc>
        <w:tc>
          <w:tcPr>
            <w:tcW w:w="1433" w:type="dxa"/>
            <w:tcBorders>
              <w:top w:val="single" w:sz="6" w:space="0" w:color="111111"/>
              <w:left w:val="single" w:sz="6" w:space="0" w:color="111111"/>
              <w:bottom w:val="single" w:sz="6" w:space="0" w:color="111111"/>
              <w:right w:val="single" w:sz="6" w:space="0" w:color="111111"/>
            </w:tcBorders>
            <w:shd w:val="clear" w:color="auto" w:fill="auto"/>
            <w:vAlign w:val="center"/>
          </w:tcPr>
          <w:p w:rsidR="00533655" w:rsidRDefault="00386804">
            <w:pPr>
              <w:pStyle w:val="Tabla-Imagenes"/>
              <w:rPr>
                <w:sz w:val="20"/>
                <w:szCs w:val="20"/>
              </w:rPr>
            </w:pPr>
            <w:r>
              <w:rPr>
                <w:sz w:val="20"/>
                <w:szCs w:val="20"/>
              </w:rPr>
              <w:t>3680</w:t>
            </w:r>
          </w:p>
        </w:tc>
        <w:tc>
          <w:tcPr>
            <w:tcW w:w="1621" w:type="dxa"/>
            <w:tcBorders>
              <w:top w:val="single" w:sz="6" w:space="0" w:color="111111"/>
              <w:left w:val="single" w:sz="6" w:space="0" w:color="111111"/>
              <w:bottom w:val="single" w:sz="6" w:space="0" w:color="111111"/>
              <w:right w:val="single" w:sz="6" w:space="0" w:color="111111"/>
            </w:tcBorders>
            <w:shd w:val="clear" w:color="auto" w:fill="auto"/>
            <w:vAlign w:val="center"/>
          </w:tcPr>
          <w:p w:rsidR="00533655" w:rsidRDefault="00386804">
            <w:pPr>
              <w:pStyle w:val="Tabla-Imagenes"/>
              <w:rPr>
                <w:sz w:val="20"/>
                <w:szCs w:val="20"/>
              </w:rPr>
            </w:pPr>
            <w:r>
              <w:rPr>
                <w:sz w:val="20"/>
                <w:szCs w:val="20"/>
              </w:rPr>
              <w:t>NA</w:t>
            </w:r>
          </w:p>
        </w:tc>
      </w:tr>
      <w:tr w:rsidR="00533655">
        <w:trPr>
          <w:trHeight w:val="225"/>
          <w:jc w:val="center"/>
        </w:trPr>
        <w:tc>
          <w:tcPr>
            <w:tcW w:w="2289" w:type="dxa"/>
            <w:tcBorders>
              <w:top w:val="single" w:sz="6" w:space="0" w:color="111111"/>
              <w:left w:val="single" w:sz="6" w:space="0" w:color="111111"/>
              <w:bottom w:val="single" w:sz="6" w:space="0" w:color="111111"/>
              <w:right w:val="single" w:sz="6" w:space="0" w:color="111111"/>
            </w:tcBorders>
            <w:shd w:val="clear" w:color="auto" w:fill="auto"/>
            <w:vAlign w:val="center"/>
          </w:tcPr>
          <w:p w:rsidR="00533655" w:rsidRDefault="00386804">
            <w:pPr>
              <w:pStyle w:val="Tabla-Imagenes"/>
              <w:rPr>
                <w:sz w:val="20"/>
                <w:szCs w:val="20"/>
              </w:rPr>
            </w:pPr>
            <w:r>
              <w:rPr>
                <w:sz w:val="20"/>
                <w:szCs w:val="20"/>
              </w:rPr>
              <w:t>Cond. mmhos/cm</w:t>
            </w:r>
          </w:p>
        </w:tc>
        <w:tc>
          <w:tcPr>
            <w:tcW w:w="1335" w:type="dxa"/>
            <w:tcBorders>
              <w:top w:val="single" w:sz="6" w:space="0" w:color="111111"/>
              <w:left w:val="single" w:sz="6" w:space="0" w:color="111111"/>
              <w:bottom w:val="single" w:sz="6" w:space="0" w:color="111111"/>
              <w:right w:val="single" w:sz="6" w:space="0" w:color="111111"/>
            </w:tcBorders>
            <w:shd w:val="clear" w:color="auto" w:fill="auto"/>
            <w:vAlign w:val="center"/>
          </w:tcPr>
          <w:p w:rsidR="00533655" w:rsidRDefault="00386804">
            <w:pPr>
              <w:pStyle w:val="Tabla-Imagenes"/>
              <w:rPr>
                <w:sz w:val="20"/>
                <w:szCs w:val="20"/>
              </w:rPr>
            </w:pPr>
            <w:r>
              <w:rPr>
                <w:sz w:val="20"/>
                <w:szCs w:val="20"/>
              </w:rPr>
              <w:t>S/D</w:t>
            </w:r>
          </w:p>
        </w:tc>
        <w:tc>
          <w:tcPr>
            <w:tcW w:w="1431" w:type="dxa"/>
            <w:tcBorders>
              <w:top w:val="single" w:sz="6" w:space="0" w:color="111111"/>
              <w:left w:val="single" w:sz="6" w:space="0" w:color="111111"/>
              <w:bottom w:val="single" w:sz="6" w:space="0" w:color="111111"/>
              <w:right w:val="single" w:sz="6" w:space="0" w:color="111111"/>
            </w:tcBorders>
            <w:shd w:val="clear" w:color="auto" w:fill="auto"/>
            <w:vAlign w:val="center"/>
          </w:tcPr>
          <w:p w:rsidR="00533655" w:rsidRDefault="00386804">
            <w:pPr>
              <w:pStyle w:val="Tabla-Imagenes"/>
              <w:rPr>
                <w:sz w:val="20"/>
                <w:szCs w:val="20"/>
              </w:rPr>
            </w:pPr>
            <w:r>
              <w:rPr>
                <w:sz w:val="20"/>
                <w:szCs w:val="20"/>
              </w:rPr>
              <w:t>S/D</w:t>
            </w:r>
          </w:p>
        </w:tc>
        <w:tc>
          <w:tcPr>
            <w:tcW w:w="1431" w:type="dxa"/>
            <w:tcBorders>
              <w:top w:val="single" w:sz="6" w:space="0" w:color="111111"/>
              <w:left w:val="single" w:sz="6" w:space="0" w:color="111111"/>
              <w:bottom w:val="single" w:sz="6" w:space="0" w:color="111111"/>
              <w:right w:val="single" w:sz="6" w:space="0" w:color="111111"/>
            </w:tcBorders>
            <w:shd w:val="clear" w:color="auto" w:fill="auto"/>
            <w:vAlign w:val="center"/>
          </w:tcPr>
          <w:p w:rsidR="00533655" w:rsidRDefault="00386804">
            <w:pPr>
              <w:pStyle w:val="Tabla-Imagenes"/>
              <w:rPr>
                <w:sz w:val="20"/>
                <w:szCs w:val="20"/>
              </w:rPr>
            </w:pPr>
            <w:r>
              <w:rPr>
                <w:sz w:val="20"/>
                <w:szCs w:val="20"/>
              </w:rPr>
              <w:t>S/D</w:t>
            </w:r>
          </w:p>
        </w:tc>
        <w:tc>
          <w:tcPr>
            <w:tcW w:w="1433" w:type="dxa"/>
            <w:tcBorders>
              <w:top w:val="single" w:sz="6" w:space="0" w:color="111111"/>
              <w:left w:val="single" w:sz="6" w:space="0" w:color="111111"/>
              <w:bottom w:val="single" w:sz="6" w:space="0" w:color="111111"/>
              <w:right w:val="single" w:sz="6" w:space="0" w:color="111111"/>
            </w:tcBorders>
            <w:shd w:val="clear" w:color="auto" w:fill="auto"/>
            <w:vAlign w:val="center"/>
          </w:tcPr>
          <w:p w:rsidR="00533655" w:rsidRDefault="00386804">
            <w:pPr>
              <w:pStyle w:val="Tabla-Imagenes"/>
              <w:rPr>
                <w:sz w:val="20"/>
                <w:szCs w:val="20"/>
              </w:rPr>
            </w:pPr>
            <w:r>
              <w:rPr>
                <w:sz w:val="20"/>
                <w:szCs w:val="20"/>
              </w:rPr>
              <w:t>S/D</w:t>
            </w:r>
          </w:p>
        </w:tc>
        <w:tc>
          <w:tcPr>
            <w:tcW w:w="1621" w:type="dxa"/>
            <w:tcBorders>
              <w:top w:val="single" w:sz="6" w:space="0" w:color="111111"/>
              <w:left w:val="single" w:sz="6" w:space="0" w:color="111111"/>
              <w:bottom w:val="single" w:sz="6" w:space="0" w:color="111111"/>
              <w:right w:val="single" w:sz="6" w:space="0" w:color="111111"/>
            </w:tcBorders>
            <w:shd w:val="clear" w:color="auto" w:fill="auto"/>
            <w:vAlign w:val="center"/>
          </w:tcPr>
          <w:p w:rsidR="00533655" w:rsidRDefault="00386804">
            <w:pPr>
              <w:pStyle w:val="Tabla-Imagenes"/>
              <w:rPr>
                <w:sz w:val="20"/>
                <w:szCs w:val="20"/>
              </w:rPr>
            </w:pPr>
            <w:r>
              <w:rPr>
                <w:sz w:val="20"/>
                <w:szCs w:val="20"/>
              </w:rPr>
              <w:t>NA</w:t>
            </w:r>
          </w:p>
        </w:tc>
      </w:tr>
      <w:tr w:rsidR="00533655">
        <w:trPr>
          <w:trHeight w:val="225"/>
          <w:jc w:val="center"/>
        </w:trPr>
        <w:tc>
          <w:tcPr>
            <w:tcW w:w="2289" w:type="dxa"/>
            <w:tcBorders>
              <w:top w:val="single" w:sz="6" w:space="0" w:color="111111"/>
              <w:left w:val="single" w:sz="6" w:space="0" w:color="111111"/>
              <w:bottom w:val="single" w:sz="6" w:space="0" w:color="111111"/>
              <w:right w:val="single" w:sz="6" w:space="0" w:color="111111"/>
            </w:tcBorders>
            <w:shd w:val="clear" w:color="auto" w:fill="auto"/>
            <w:vAlign w:val="center"/>
          </w:tcPr>
          <w:p w:rsidR="00533655" w:rsidRDefault="00386804">
            <w:pPr>
              <w:pStyle w:val="Tabla-Imagenes"/>
              <w:rPr>
                <w:sz w:val="20"/>
                <w:szCs w:val="20"/>
              </w:rPr>
            </w:pPr>
            <w:r>
              <w:rPr>
                <w:sz w:val="20"/>
                <w:szCs w:val="20"/>
              </w:rPr>
              <w:t>pH en pasta</w:t>
            </w:r>
          </w:p>
        </w:tc>
        <w:tc>
          <w:tcPr>
            <w:tcW w:w="1335" w:type="dxa"/>
            <w:tcBorders>
              <w:top w:val="single" w:sz="6" w:space="0" w:color="111111"/>
              <w:left w:val="single" w:sz="6" w:space="0" w:color="111111"/>
              <w:bottom w:val="single" w:sz="6" w:space="0" w:color="111111"/>
              <w:right w:val="single" w:sz="6" w:space="0" w:color="111111"/>
            </w:tcBorders>
            <w:shd w:val="clear" w:color="auto" w:fill="auto"/>
            <w:vAlign w:val="center"/>
          </w:tcPr>
          <w:p w:rsidR="00533655" w:rsidRDefault="00386804">
            <w:pPr>
              <w:pStyle w:val="Tabla-Imagenes"/>
              <w:rPr>
                <w:sz w:val="20"/>
                <w:szCs w:val="20"/>
              </w:rPr>
            </w:pPr>
            <w:r>
              <w:rPr>
                <w:sz w:val="20"/>
                <w:szCs w:val="20"/>
              </w:rPr>
              <w:t>5,8</w:t>
            </w:r>
          </w:p>
        </w:tc>
        <w:tc>
          <w:tcPr>
            <w:tcW w:w="1431" w:type="dxa"/>
            <w:tcBorders>
              <w:top w:val="single" w:sz="6" w:space="0" w:color="111111"/>
              <w:left w:val="single" w:sz="6" w:space="0" w:color="111111"/>
              <w:bottom w:val="single" w:sz="6" w:space="0" w:color="111111"/>
              <w:right w:val="single" w:sz="6" w:space="0" w:color="111111"/>
            </w:tcBorders>
            <w:shd w:val="clear" w:color="auto" w:fill="auto"/>
            <w:vAlign w:val="center"/>
          </w:tcPr>
          <w:p w:rsidR="00533655" w:rsidRDefault="00386804">
            <w:pPr>
              <w:pStyle w:val="Tabla-Imagenes"/>
              <w:rPr>
                <w:sz w:val="20"/>
                <w:szCs w:val="20"/>
              </w:rPr>
            </w:pPr>
            <w:r>
              <w:rPr>
                <w:sz w:val="20"/>
                <w:szCs w:val="20"/>
              </w:rPr>
              <w:t>6,3</w:t>
            </w:r>
          </w:p>
        </w:tc>
        <w:tc>
          <w:tcPr>
            <w:tcW w:w="1431" w:type="dxa"/>
            <w:tcBorders>
              <w:top w:val="single" w:sz="6" w:space="0" w:color="111111"/>
              <w:left w:val="single" w:sz="6" w:space="0" w:color="111111"/>
              <w:bottom w:val="single" w:sz="6" w:space="0" w:color="111111"/>
              <w:right w:val="single" w:sz="6" w:space="0" w:color="111111"/>
            </w:tcBorders>
            <w:shd w:val="clear" w:color="auto" w:fill="auto"/>
            <w:vAlign w:val="center"/>
          </w:tcPr>
          <w:p w:rsidR="00533655" w:rsidRDefault="00386804">
            <w:pPr>
              <w:pStyle w:val="Tabla-Imagenes"/>
              <w:rPr>
                <w:sz w:val="20"/>
                <w:szCs w:val="20"/>
              </w:rPr>
            </w:pPr>
            <w:r>
              <w:rPr>
                <w:sz w:val="20"/>
                <w:szCs w:val="20"/>
              </w:rPr>
              <w:t>6,5</w:t>
            </w:r>
          </w:p>
        </w:tc>
        <w:tc>
          <w:tcPr>
            <w:tcW w:w="1433" w:type="dxa"/>
            <w:tcBorders>
              <w:top w:val="single" w:sz="6" w:space="0" w:color="111111"/>
              <w:left w:val="single" w:sz="6" w:space="0" w:color="111111"/>
              <w:bottom w:val="single" w:sz="6" w:space="0" w:color="111111"/>
              <w:right w:val="single" w:sz="6" w:space="0" w:color="111111"/>
            </w:tcBorders>
            <w:shd w:val="clear" w:color="auto" w:fill="auto"/>
            <w:vAlign w:val="center"/>
          </w:tcPr>
          <w:p w:rsidR="00533655" w:rsidRDefault="00386804">
            <w:pPr>
              <w:pStyle w:val="Tabla-Imagenes"/>
              <w:rPr>
                <w:sz w:val="20"/>
                <w:szCs w:val="20"/>
              </w:rPr>
            </w:pPr>
            <w:r>
              <w:rPr>
                <w:sz w:val="20"/>
                <w:szCs w:val="20"/>
              </w:rPr>
              <w:t>6,7</w:t>
            </w:r>
          </w:p>
        </w:tc>
        <w:tc>
          <w:tcPr>
            <w:tcW w:w="1621" w:type="dxa"/>
            <w:tcBorders>
              <w:top w:val="single" w:sz="6" w:space="0" w:color="111111"/>
              <w:left w:val="single" w:sz="6" w:space="0" w:color="111111"/>
              <w:bottom w:val="single" w:sz="6" w:space="0" w:color="111111"/>
              <w:right w:val="single" w:sz="6" w:space="0" w:color="111111"/>
            </w:tcBorders>
            <w:shd w:val="clear" w:color="auto" w:fill="auto"/>
            <w:vAlign w:val="center"/>
          </w:tcPr>
          <w:p w:rsidR="00533655" w:rsidRDefault="00386804">
            <w:pPr>
              <w:pStyle w:val="Tabla-Imagenes"/>
              <w:rPr>
                <w:sz w:val="20"/>
                <w:szCs w:val="20"/>
              </w:rPr>
            </w:pPr>
            <w:r>
              <w:rPr>
                <w:sz w:val="20"/>
                <w:szCs w:val="20"/>
              </w:rPr>
              <w:t>NA</w:t>
            </w:r>
          </w:p>
        </w:tc>
      </w:tr>
      <w:tr w:rsidR="00533655">
        <w:trPr>
          <w:trHeight w:val="225"/>
          <w:jc w:val="center"/>
        </w:trPr>
        <w:tc>
          <w:tcPr>
            <w:tcW w:w="2289" w:type="dxa"/>
            <w:tcBorders>
              <w:top w:val="single" w:sz="6" w:space="0" w:color="111111"/>
              <w:left w:val="single" w:sz="6" w:space="0" w:color="111111"/>
              <w:bottom w:val="single" w:sz="6" w:space="0" w:color="111111"/>
              <w:right w:val="single" w:sz="6" w:space="0" w:color="111111"/>
            </w:tcBorders>
            <w:shd w:val="clear" w:color="auto" w:fill="auto"/>
            <w:vAlign w:val="center"/>
          </w:tcPr>
          <w:p w:rsidR="00533655" w:rsidRDefault="00386804">
            <w:pPr>
              <w:pStyle w:val="Tabla-Imagenes"/>
              <w:rPr>
                <w:sz w:val="20"/>
                <w:szCs w:val="20"/>
              </w:rPr>
            </w:pPr>
            <w:r>
              <w:rPr>
                <w:sz w:val="20"/>
                <w:szCs w:val="20"/>
              </w:rPr>
              <w:t>pH H</w:t>
            </w:r>
            <w:r>
              <w:rPr>
                <w:sz w:val="20"/>
                <w:szCs w:val="20"/>
                <w:vertAlign w:val="subscript"/>
              </w:rPr>
              <w:t>2</w:t>
            </w:r>
            <w:r>
              <w:rPr>
                <w:sz w:val="20"/>
                <w:szCs w:val="20"/>
              </w:rPr>
              <w:t>O 1:2,5</w:t>
            </w:r>
          </w:p>
        </w:tc>
        <w:tc>
          <w:tcPr>
            <w:tcW w:w="1335" w:type="dxa"/>
            <w:tcBorders>
              <w:top w:val="single" w:sz="6" w:space="0" w:color="111111"/>
              <w:left w:val="single" w:sz="6" w:space="0" w:color="111111"/>
              <w:bottom w:val="single" w:sz="6" w:space="0" w:color="111111"/>
              <w:right w:val="single" w:sz="6" w:space="0" w:color="111111"/>
            </w:tcBorders>
            <w:shd w:val="clear" w:color="auto" w:fill="auto"/>
            <w:vAlign w:val="center"/>
          </w:tcPr>
          <w:p w:rsidR="00533655" w:rsidRDefault="00386804">
            <w:pPr>
              <w:pStyle w:val="Tabla-Imagenes"/>
              <w:rPr>
                <w:sz w:val="20"/>
                <w:szCs w:val="20"/>
              </w:rPr>
            </w:pPr>
            <w:r>
              <w:rPr>
                <w:sz w:val="20"/>
                <w:szCs w:val="20"/>
              </w:rPr>
              <w:t>7,0</w:t>
            </w:r>
          </w:p>
        </w:tc>
        <w:tc>
          <w:tcPr>
            <w:tcW w:w="1431" w:type="dxa"/>
            <w:tcBorders>
              <w:top w:val="single" w:sz="6" w:space="0" w:color="111111"/>
              <w:left w:val="single" w:sz="6" w:space="0" w:color="111111"/>
              <w:bottom w:val="single" w:sz="6" w:space="0" w:color="111111"/>
              <w:right w:val="single" w:sz="6" w:space="0" w:color="111111"/>
            </w:tcBorders>
            <w:shd w:val="clear" w:color="auto" w:fill="auto"/>
            <w:vAlign w:val="center"/>
          </w:tcPr>
          <w:p w:rsidR="00533655" w:rsidRDefault="00386804">
            <w:pPr>
              <w:pStyle w:val="Tabla-Imagenes"/>
              <w:rPr>
                <w:sz w:val="20"/>
                <w:szCs w:val="20"/>
              </w:rPr>
            </w:pPr>
            <w:r>
              <w:rPr>
                <w:sz w:val="20"/>
                <w:szCs w:val="20"/>
              </w:rPr>
              <w:t>7,4</w:t>
            </w:r>
          </w:p>
        </w:tc>
        <w:tc>
          <w:tcPr>
            <w:tcW w:w="1431" w:type="dxa"/>
            <w:tcBorders>
              <w:top w:val="single" w:sz="6" w:space="0" w:color="111111"/>
              <w:left w:val="single" w:sz="6" w:space="0" w:color="111111"/>
              <w:bottom w:val="single" w:sz="6" w:space="0" w:color="111111"/>
              <w:right w:val="single" w:sz="6" w:space="0" w:color="111111"/>
            </w:tcBorders>
            <w:shd w:val="clear" w:color="auto" w:fill="auto"/>
            <w:vAlign w:val="center"/>
          </w:tcPr>
          <w:p w:rsidR="00533655" w:rsidRDefault="00386804">
            <w:pPr>
              <w:pStyle w:val="Tabla-Imagenes"/>
              <w:rPr>
                <w:sz w:val="20"/>
                <w:szCs w:val="20"/>
              </w:rPr>
            </w:pPr>
            <w:r>
              <w:rPr>
                <w:sz w:val="20"/>
                <w:szCs w:val="20"/>
              </w:rPr>
              <w:t>7,4</w:t>
            </w:r>
          </w:p>
        </w:tc>
        <w:tc>
          <w:tcPr>
            <w:tcW w:w="1433" w:type="dxa"/>
            <w:tcBorders>
              <w:top w:val="single" w:sz="6" w:space="0" w:color="111111"/>
              <w:left w:val="single" w:sz="6" w:space="0" w:color="111111"/>
              <w:bottom w:val="single" w:sz="6" w:space="0" w:color="111111"/>
              <w:right w:val="single" w:sz="6" w:space="0" w:color="111111"/>
            </w:tcBorders>
            <w:shd w:val="clear" w:color="auto" w:fill="auto"/>
            <w:vAlign w:val="center"/>
          </w:tcPr>
          <w:p w:rsidR="00533655" w:rsidRDefault="00386804">
            <w:pPr>
              <w:pStyle w:val="Tabla-Imagenes"/>
              <w:rPr>
                <w:sz w:val="20"/>
                <w:szCs w:val="20"/>
              </w:rPr>
            </w:pPr>
            <w:r>
              <w:rPr>
                <w:sz w:val="20"/>
                <w:szCs w:val="20"/>
              </w:rPr>
              <w:t>7,8</w:t>
            </w:r>
          </w:p>
        </w:tc>
        <w:tc>
          <w:tcPr>
            <w:tcW w:w="1621" w:type="dxa"/>
            <w:tcBorders>
              <w:top w:val="single" w:sz="6" w:space="0" w:color="111111"/>
              <w:left w:val="single" w:sz="6" w:space="0" w:color="111111"/>
              <w:bottom w:val="single" w:sz="6" w:space="0" w:color="111111"/>
              <w:right w:val="single" w:sz="6" w:space="0" w:color="111111"/>
            </w:tcBorders>
            <w:shd w:val="clear" w:color="auto" w:fill="auto"/>
            <w:vAlign w:val="center"/>
          </w:tcPr>
          <w:p w:rsidR="00533655" w:rsidRDefault="00386804">
            <w:pPr>
              <w:pStyle w:val="Tabla-Imagenes"/>
              <w:rPr>
                <w:sz w:val="20"/>
                <w:szCs w:val="20"/>
              </w:rPr>
            </w:pPr>
            <w:r>
              <w:rPr>
                <w:sz w:val="20"/>
                <w:szCs w:val="20"/>
              </w:rPr>
              <w:t>NA</w:t>
            </w:r>
          </w:p>
        </w:tc>
      </w:tr>
      <w:tr w:rsidR="00533655">
        <w:trPr>
          <w:trHeight w:val="225"/>
          <w:jc w:val="center"/>
        </w:trPr>
        <w:tc>
          <w:tcPr>
            <w:tcW w:w="2289" w:type="dxa"/>
            <w:tcBorders>
              <w:top w:val="single" w:sz="6" w:space="0" w:color="111111"/>
              <w:left w:val="single" w:sz="6" w:space="0" w:color="111111"/>
              <w:bottom w:val="single" w:sz="6" w:space="0" w:color="111111"/>
              <w:right w:val="single" w:sz="6" w:space="0" w:color="111111"/>
            </w:tcBorders>
            <w:shd w:val="clear" w:color="auto" w:fill="auto"/>
            <w:vAlign w:val="center"/>
          </w:tcPr>
          <w:p w:rsidR="00533655" w:rsidRDefault="00386804">
            <w:pPr>
              <w:pStyle w:val="Tabla-Imagenes"/>
              <w:rPr>
                <w:sz w:val="20"/>
                <w:szCs w:val="20"/>
              </w:rPr>
            </w:pPr>
            <w:r>
              <w:rPr>
                <w:sz w:val="20"/>
                <w:szCs w:val="20"/>
              </w:rPr>
              <w:t>pH KCL 1:2,5</w:t>
            </w:r>
          </w:p>
        </w:tc>
        <w:tc>
          <w:tcPr>
            <w:tcW w:w="1335" w:type="dxa"/>
            <w:tcBorders>
              <w:top w:val="single" w:sz="6" w:space="0" w:color="111111"/>
              <w:left w:val="single" w:sz="6" w:space="0" w:color="111111"/>
              <w:bottom w:val="single" w:sz="6" w:space="0" w:color="111111"/>
              <w:right w:val="single" w:sz="6" w:space="0" w:color="111111"/>
            </w:tcBorders>
            <w:shd w:val="clear" w:color="auto" w:fill="auto"/>
            <w:vAlign w:val="center"/>
          </w:tcPr>
          <w:p w:rsidR="00533655" w:rsidRDefault="00386804">
            <w:pPr>
              <w:pStyle w:val="Tabla-Imagenes"/>
              <w:rPr>
                <w:sz w:val="20"/>
                <w:szCs w:val="20"/>
              </w:rPr>
            </w:pPr>
            <w:r>
              <w:rPr>
                <w:sz w:val="20"/>
                <w:szCs w:val="20"/>
              </w:rPr>
              <w:t>5,5</w:t>
            </w:r>
          </w:p>
        </w:tc>
        <w:tc>
          <w:tcPr>
            <w:tcW w:w="1431" w:type="dxa"/>
            <w:tcBorders>
              <w:top w:val="single" w:sz="6" w:space="0" w:color="111111"/>
              <w:left w:val="single" w:sz="6" w:space="0" w:color="111111"/>
              <w:bottom w:val="single" w:sz="6" w:space="0" w:color="111111"/>
              <w:right w:val="single" w:sz="6" w:space="0" w:color="111111"/>
            </w:tcBorders>
            <w:shd w:val="clear" w:color="auto" w:fill="auto"/>
            <w:vAlign w:val="center"/>
          </w:tcPr>
          <w:p w:rsidR="00533655" w:rsidRDefault="00386804">
            <w:pPr>
              <w:pStyle w:val="Tabla-Imagenes"/>
              <w:rPr>
                <w:sz w:val="20"/>
                <w:szCs w:val="20"/>
              </w:rPr>
            </w:pPr>
            <w:r>
              <w:rPr>
                <w:sz w:val="20"/>
                <w:szCs w:val="20"/>
              </w:rPr>
              <w:t>5,9</w:t>
            </w:r>
          </w:p>
        </w:tc>
        <w:tc>
          <w:tcPr>
            <w:tcW w:w="1431" w:type="dxa"/>
            <w:tcBorders>
              <w:top w:val="single" w:sz="6" w:space="0" w:color="111111"/>
              <w:left w:val="single" w:sz="6" w:space="0" w:color="111111"/>
              <w:bottom w:val="single" w:sz="6" w:space="0" w:color="111111"/>
              <w:right w:val="single" w:sz="6" w:space="0" w:color="111111"/>
            </w:tcBorders>
            <w:shd w:val="clear" w:color="auto" w:fill="auto"/>
            <w:vAlign w:val="center"/>
          </w:tcPr>
          <w:p w:rsidR="00533655" w:rsidRDefault="00386804">
            <w:pPr>
              <w:pStyle w:val="Tabla-Imagenes"/>
              <w:rPr>
                <w:sz w:val="20"/>
                <w:szCs w:val="20"/>
              </w:rPr>
            </w:pPr>
            <w:r>
              <w:rPr>
                <w:sz w:val="20"/>
                <w:szCs w:val="20"/>
              </w:rPr>
              <w:t>6,1</w:t>
            </w:r>
          </w:p>
        </w:tc>
        <w:tc>
          <w:tcPr>
            <w:tcW w:w="1433" w:type="dxa"/>
            <w:tcBorders>
              <w:top w:val="single" w:sz="6" w:space="0" w:color="111111"/>
              <w:left w:val="single" w:sz="6" w:space="0" w:color="111111"/>
              <w:bottom w:val="single" w:sz="6" w:space="0" w:color="111111"/>
              <w:right w:val="single" w:sz="6" w:space="0" w:color="111111"/>
            </w:tcBorders>
            <w:shd w:val="clear" w:color="auto" w:fill="auto"/>
            <w:vAlign w:val="center"/>
          </w:tcPr>
          <w:p w:rsidR="00533655" w:rsidRDefault="00386804">
            <w:pPr>
              <w:pStyle w:val="Tabla-Imagenes"/>
              <w:rPr>
                <w:sz w:val="20"/>
                <w:szCs w:val="20"/>
              </w:rPr>
            </w:pPr>
            <w:r>
              <w:rPr>
                <w:sz w:val="20"/>
                <w:szCs w:val="20"/>
              </w:rPr>
              <w:t>6,0</w:t>
            </w:r>
          </w:p>
        </w:tc>
        <w:tc>
          <w:tcPr>
            <w:tcW w:w="1621" w:type="dxa"/>
            <w:tcBorders>
              <w:top w:val="single" w:sz="6" w:space="0" w:color="111111"/>
              <w:left w:val="single" w:sz="6" w:space="0" w:color="111111"/>
              <w:bottom w:val="single" w:sz="6" w:space="0" w:color="111111"/>
              <w:right w:val="single" w:sz="6" w:space="0" w:color="111111"/>
            </w:tcBorders>
            <w:shd w:val="clear" w:color="auto" w:fill="auto"/>
            <w:vAlign w:val="center"/>
          </w:tcPr>
          <w:p w:rsidR="00533655" w:rsidRDefault="00386804">
            <w:pPr>
              <w:pStyle w:val="Tabla-Imagenes"/>
              <w:rPr>
                <w:sz w:val="20"/>
                <w:szCs w:val="20"/>
              </w:rPr>
            </w:pPr>
            <w:r>
              <w:rPr>
                <w:sz w:val="20"/>
                <w:szCs w:val="20"/>
              </w:rPr>
              <w:t>NA</w:t>
            </w:r>
          </w:p>
        </w:tc>
      </w:tr>
      <w:tr w:rsidR="00533655">
        <w:trPr>
          <w:trHeight w:val="225"/>
          <w:jc w:val="center"/>
        </w:trPr>
        <w:tc>
          <w:tcPr>
            <w:tcW w:w="9540" w:type="dxa"/>
            <w:gridSpan w:val="6"/>
            <w:tcBorders>
              <w:top w:val="single" w:sz="6" w:space="0" w:color="111111"/>
              <w:left w:val="single" w:sz="6" w:space="0" w:color="111111"/>
              <w:bottom w:val="single" w:sz="6" w:space="0" w:color="111111"/>
              <w:right w:val="single" w:sz="6" w:space="0" w:color="111111"/>
            </w:tcBorders>
            <w:shd w:val="clear" w:color="auto" w:fill="auto"/>
            <w:vAlign w:val="center"/>
          </w:tcPr>
          <w:p w:rsidR="00533655" w:rsidRDefault="00386804">
            <w:pPr>
              <w:pStyle w:val="Tabla-Imagenes"/>
              <w:rPr>
                <w:sz w:val="20"/>
                <w:szCs w:val="20"/>
              </w:rPr>
            </w:pPr>
            <w:r>
              <w:rPr>
                <w:sz w:val="20"/>
                <w:szCs w:val="20"/>
              </w:rPr>
              <w:t>CATIONES DE CAMBIO</w:t>
            </w:r>
          </w:p>
        </w:tc>
      </w:tr>
      <w:tr w:rsidR="00533655">
        <w:trPr>
          <w:trHeight w:val="225"/>
          <w:jc w:val="center"/>
        </w:trPr>
        <w:tc>
          <w:tcPr>
            <w:tcW w:w="2289" w:type="dxa"/>
            <w:tcBorders>
              <w:top w:val="single" w:sz="6" w:space="0" w:color="111111"/>
              <w:left w:val="single" w:sz="6" w:space="0" w:color="111111"/>
              <w:bottom w:val="single" w:sz="6" w:space="0" w:color="111111"/>
              <w:right w:val="single" w:sz="6" w:space="0" w:color="111111"/>
            </w:tcBorders>
            <w:shd w:val="clear" w:color="auto" w:fill="auto"/>
            <w:vAlign w:val="center"/>
          </w:tcPr>
          <w:p w:rsidR="00533655" w:rsidRDefault="00386804">
            <w:pPr>
              <w:pStyle w:val="Tabla-Imagenes"/>
              <w:rPr>
                <w:sz w:val="20"/>
                <w:szCs w:val="20"/>
              </w:rPr>
            </w:pPr>
            <w:r>
              <w:rPr>
                <w:sz w:val="20"/>
                <w:szCs w:val="20"/>
              </w:rPr>
              <w:t>Ca++ m.eq./100gr</w:t>
            </w:r>
          </w:p>
        </w:tc>
        <w:tc>
          <w:tcPr>
            <w:tcW w:w="1335" w:type="dxa"/>
            <w:tcBorders>
              <w:top w:val="single" w:sz="6" w:space="0" w:color="111111"/>
              <w:left w:val="single" w:sz="6" w:space="0" w:color="111111"/>
              <w:bottom w:val="single" w:sz="6" w:space="0" w:color="111111"/>
              <w:right w:val="single" w:sz="6" w:space="0" w:color="111111"/>
            </w:tcBorders>
            <w:shd w:val="clear" w:color="auto" w:fill="auto"/>
            <w:vAlign w:val="center"/>
          </w:tcPr>
          <w:p w:rsidR="00533655" w:rsidRDefault="00386804">
            <w:pPr>
              <w:pStyle w:val="Tabla-Imagenes"/>
              <w:rPr>
                <w:sz w:val="20"/>
                <w:szCs w:val="20"/>
              </w:rPr>
            </w:pPr>
            <w:r>
              <w:rPr>
                <w:sz w:val="20"/>
                <w:szCs w:val="20"/>
              </w:rPr>
              <w:t>17,9</w:t>
            </w:r>
          </w:p>
        </w:tc>
        <w:tc>
          <w:tcPr>
            <w:tcW w:w="1431" w:type="dxa"/>
            <w:tcBorders>
              <w:top w:val="single" w:sz="6" w:space="0" w:color="111111"/>
              <w:left w:val="single" w:sz="6" w:space="0" w:color="111111"/>
              <w:bottom w:val="single" w:sz="6" w:space="0" w:color="111111"/>
              <w:right w:val="single" w:sz="6" w:space="0" w:color="111111"/>
            </w:tcBorders>
            <w:shd w:val="clear" w:color="auto" w:fill="auto"/>
            <w:vAlign w:val="center"/>
          </w:tcPr>
          <w:p w:rsidR="00533655" w:rsidRDefault="00386804">
            <w:pPr>
              <w:pStyle w:val="Tabla-Imagenes"/>
              <w:rPr>
                <w:sz w:val="20"/>
                <w:szCs w:val="20"/>
              </w:rPr>
            </w:pPr>
            <w:r>
              <w:rPr>
                <w:sz w:val="20"/>
                <w:szCs w:val="20"/>
              </w:rPr>
              <w:t>18,5</w:t>
            </w:r>
          </w:p>
        </w:tc>
        <w:tc>
          <w:tcPr>
            <w:tcW w:w="1431" w:type="dxa"/>
            <w:tcBorders>
              <w:top w:val="single" w:sz="6" w:space="0" w:color="111111"/>
              <w:left w:val="single" w:sz="6" w:space="0" w:color="111111"/>
              <w:bottom w:val="single" w:sz="6" w:space="0" w:color="111111"/>
              <w:right w:val="single" w:sz="6" w:space="0" w:color="111111"/>
            </w:tcBorders>
            <w:shd w:val="clear" w:color="auto" w:fill="auto"/>
            <w:vAlign w:val="center"/>
          </w:tcPr>
          <w:p w:rsidR="00533655" w:rsidRDefault="00386804">
            <w:pPr>
              <w:pStyle w:val="Tabla-Imagenes"/>
              <w:rPr>
                <w:sz w:val="20"/>
                <w:szCs w:val="20"/>
              </w:rPr>
            </w:pPr>
            <w:r>
              <w:rPr>
                <w:sz w:val="20"/>
                <w:szCs w:val="20"/>
              </w:rPr>
              <w:t>19,6</w:t>
            </w:r>
          </w:p>
        </w:tc>
        <w:tc>
          <w:tcPr>
            <w:tcW w:w="1433" w:type="dxa"/>
            <w:tcBorders>
              <w:top w:val="single" w:sz="6" w:space="0" w:color="111111"/>
              <w:left w:val="single" w:sz="6" w:space="0" w:color="111111"/>
              <w:bottom w:val="single" w:sz="6" w:space="0" w:color="111111"/>
              <w:right w:val="single" w:sz="6" w:space="0" w:color="111111"/>
            </w:tcBorders>
            <w:shd w:val="clear" w:color="auto" w:fill="auto"/>
            <w:vAlign w:val="center"/>
          </w:tcPr>
          <w:p w:rsidR="00533655" w:rsidRDefault="00386804">
            <w:pPr>
              <w:pStyle w:val="Tabla-Imagenes"/>
              <w:rPr>
                <w:sz w:val="20"/>
                <w:szCs w:val="20"/>
              </w:rPr>
            </w:pPr>
            <w:r>
              <w:rPr>
                <w:sz w:val="20"/>
                <w:szCs w:val="20"/>
              </w:rPr>
              <w:t>18,5</w:t>
            </w:r>
          </w:p>
        </w:tc>
        <w:tc>
          <w:tcPr>
            <w:tcW w:w="1621" w:type="dxa"/>
            <w:tcBorders>
              <w:top w:val="single" w:sz="6" w:space="0" w:color="111111"/>
              <w:left w:val="single" w:sz="6" w:space="0" w:color="111111"/>
              <w:bottom w:val="single" w:sz="6" w:space="0" w:color="111111"/>
              <w:right w:val="single" w:sz="6" w:space="0" w:color="111111"/>
            </w:tcBorders>
            <w:shd w:val="clear" w:color="auto" w:fill="auto"/>
            <w:vAlign w:val="center"/>
          </w:tcPr>
          <w:p w:rsidR="00533655" w:rsidRDefault="00386804">
            <w:pPr>
              <w:pStyle w:val="Tabla-Imagenes"/>
              <w:rPr>
                <w:sz w:val="20"/>
                <w:szCs w:val="20"/>
              </w:rPr>
            </w:pPr>
            <w:r>
              <w:rPr>
                <w:sz w:val="20"/>
                <w:szCs w:val="20"/>
              </w:rPr>
              <w:t>NA</w:t>
            </w:r>
          </w:p>
        </w:tc>
      </w:tr>
      <w:tr w:rsidR="00533655">
        <w:trPr>
          <w:trHeight w:val="225"/>
          <w:jc w:val="center"/>
        </w:trPr>
        <w:tc>
          <w:tcPr>
            <w:tcW w:w="2289" w:type="dxa"/>
            <w:tcBorders>
              <w:top w:val="single" w:sz="6" w:space="0" w:color="111111"/>
              <w:left w:val="single" w:sz="6" w:space="0" w:color="111111"/>
              <w:bottom w:val="single" w:sz="6" w:space="0" w:color="111111"/>
              <w:right w:val="single" w:sz="6" w:space="0" w:color="111111"/>
            </w:tcBorders>
            <w:shd w:val="clear" w:color="auto" w:fill="auto"/>
            <w:vAlign w:val="center"/>
          </w:tcPr>
          <w:p w:rsidR="00533655" w:rsidRDefault="00386804">
            <w:pPr>
              <w:pStyle w:val="Tabla-Imagenes"/>
              <w:rPr>
                <w:sz w:val="20"/>
                <w:szCs w:val="20"/>
              </w:rPr>
            </w:pPr>
            <w:r>
              <w:rPr>
                <w:sz w:val="20"/>
                <w:szCs w:val="20"/>
              </w:rPr>
              <w:t>Mg++ m.eq./100gr</w:t>
            </w:r>
          </w:p>
        </w:tc>
        <w:tc>
          <w:tcPr>
            <w:tcW w:w="1335" w:type="dxa"/>
            <w:tcBorders>
              <w:top w:val="single" w:sz="6" w:space="0" w:color="111111"/>
              <w:left w:val="single" w:sz="6" w:space="0" w:color="111111"/>
              <w:bottom w:val="single" w:sz="6" w:space="0" w:color="111111"/>
              <w:right w:val="single" w:sz="6" w:space="0" w:color="111111"/>
            </w:tcBorders>
            <w:shd w:val="clear" w:color="auto" w:fill="auto"/>
            <w:vAlign w:val="center"/>
          </w:tcPr>
          <w:p w:rsidR="00533655" w:rsidRDefault="00386804">
            <w:pPr>
              <w:pStyle w:val="Tabla-Imagenes"/>
              <w:rPr>
                <w:sz w:val="20"/>
                <w:szCs w:val="20"/>
              </w:rPr>
            </w:pPr>
            <w:r>
              <w:rPr>
                <w:sz w:val="20"/>
                <w:szCs w:val="20"/>
              </w:rPr>
              <w:t>1,7</w:t>
            </w:r>
          </w:p>
        </w:tc>
        <w:tc>
          <w:tcPr>
            <w:tcW w:w="1431" w:type="dxa"/>
            <w:tcBorders>
              <w:top w:val="single" w:sz="6" w:space="0" w:color="111111"/>
              <w:left w:val="single" w:sz="6" w:space="0" w:color="111111"/>
              <w:bottom w:val="single" w:sz="6" w:space="0" w:color="111111"/>
              <w:right w:val="single" w:sz="6" w:space="0" w:color="111111"/>
            </w:tcBorders>
            <w:shd w:val="clear" w:color="auto" w:fill="auto"/>
            <w:vAlign w:val="center"/>
          </w:tcPr>
          <w:p w:rsidR="00533655" w:rsidRDefault="00386804">
            <w:pPr>
              <w:pStyle w:val="Tabla-Imagenes"/>
              <w:rPr>
                <w:sz w:val="20"/>
                <w:szCs w:val="20"/>
              </w:rPr>
            </w:pPr>
            <w:r>
              <w:rPr>
                <w:sz w:val="20"/>
                <w:szCs w:val="20"/>
              </w:rPr>
              <w:t>1,1</w:t>
            </w:r>
          </w:p>
        </w:tc>
        <w:tc>
          <w:tcPr>
            <w:tcW w:w="1431" w:type="dxa"/>
            <w:tcBorders>
              <w:top w:val="single" w:sz="6" w:space="0" w:color="111111"/>
              <w:left w:val="single" w:sz="6" w:space="0" w:color="111111"/>
              <w:bottom w:val="single" w:sz="6" w:space="0" w:color="111111"/>
              <w:right w:val="single" w:sz="6" w:space="0" w:color="111111"/>
            </w:tcBorders>
            <w:shd w:val="clear" w:color="auto" w:fill="auto"/>
            <w:vAlign w:val="center"/>
          </w:tcPr>
          <w:p w:rsidR="00533655" w:rsidRDefault="00386804">
            <w:pPr>
              <w:pStyle w:val="Tabla-Imagenes"/>
              <w:rPr>
                <w:sz w:val="20"/>
                <w:szCs w:val="20"/>
              </w:rPr>
            </w:pPr>
            <w:r>
              <w:rPr>
                <w:sz w:val="20"/>
                <w:szCs w:val="20"/>
              </w:rPr>
              <w:t>2,9</w:t>
            </w:r>
          </w:p>
        </w:tc>
        <w:tc>
          <w:tcPr>
            <w:tcW w:w="1433" w:type="dxa"/>
            <w:tcBorders>
              <w:top w:val="single" w:sz="6" w:space="0" w:color="111111"/>
              <w:left w:val="single" w:sz="6" w:space="0" w:color="111111"/>
              <w:bottom w:val="single" w:sz="6" w:space="0" w:color="111111"/>
              <w:right w:val="single" w:sz="6" w:space="0" w:color="111111"/>
            </w:tcBorders>
            <w:shd w:val="clear" w:color="auto" w:fill="auto"/>
            <w:vAlign w:val="center"/>
          </w:tcPr>
          <w:p w:rsidR="00533655" w:rsidRDefault="00386804">
            <w:pPr>
              <w:pStyle w:val="Tabla-Imagenes"/>
              <w:rPr>
                <w:sz w:val="20"/>
                <w:szCs w:val="20"/>
              </w:rPr>
            </w:pPr>
            <w:r>
              <w:rPr>
                <w:sz w:val="20"/>
                <w:szCs w:val="20"/>
              </w:rPr>
              <w:t>3,5</w:t>
            </w:r>
          </w:p>
        </w:tc>
        <w:tc>
          <w:tcPr>
            <w:tcW w:w="1621" w:type="dxa"/>
            <w:tcBorders>
              <w:top w:val="single" w:sz="6" w:space="0" w:color="111111"/>
              <w:left w:val="single" w:sz="6" w:space="0" w:color="111111"/>
              <w:bottom w:val="single" w:sz="6" w:space="0" w:color="111111"/>
              <w:right w:val="single" w:sz="6" w:space="0" w:color="111111"/>
            </w:tcBorders>
            <w:shd w:val="clear" w:color="auto" w:fill="auto"/>
            <w:vAlign w:val="center"/>
          </w:tcPr>
          <w:p w:rsidR="00533655" w:rsidRDefault="00386804">
            <w:pPr>
              <w:pStyle w:val="Tabla-Imagenes"/>
              <w:rPr>
                <w:sz w:val="20"/>
                <w:szCs w:val="20"/>
              </w:rPr>
            </w:pPr>
            <w:r>
              <w:rPr>
                <w:sz w:val="20"/>
                <w:szCs w:val="20"/>
              </w:rPr>
              <w:t>NA</w:t>
            </w:r>
          </w:p>
        </w:tc>
      </w:tr>
      <w:tr w:rsidR="00533655">
        <w:trPr>
          <w:trHeight w:val="225"/>
          <w:jc w:val="center"/>
        </w:trPr>
        <w:tc>
          <w:tcPr>
            <w:tcW w:w="2289" w:type="dxa"/>
            <w:tcBorders>
              <w:top w:val="single" w:sz="6" w:space="0" w:color="111111"/>
              <w:left w:val="single" w:sz="6" w:space="0" w:color="111111"/>
              <w:bottom w:val="single" w:sz="6" w:space="0" w:color="111111"/>
              <w:right w:val="single" w:sz="6" w:space="0" w:color="111111"/>
            </w:tcBorders>
            <w:shd w:val="clear" w:color="auto" w:fill="auto"/>
            <w:vAlign w:val="center"/>
          </w:tcPr>
          <w:p w:rsidR="00533655" w:rsidRDefault="00386804">
            <w:pPr>
              <w:pStyle w:val="Tabla-Imagenes"/>
              <w:rPr>
                <w:sz w:val="20"/>
                <w:szCs w:val="20"/>
              </w:rPr>
            </w:pPr>
            <w:r>
              <w:rPr>
                <w:sz w:val="20"/>
                <w:szCs w:val="20"/>
              </w:rPr>
              <w:t>Na+ m.eq./100gr</w:t>
            </w:r>
          </w:p>
        </w:tc>
        <w:tc>
          <w:tcPr>
            <w:tcW w:w="1335" w:type="dxa"/>
            <w:tcBorders>
              <w:top w:val="single" w:sz="6" w:space="0" w:color="111111"/>
              <w:left w:val="single" w:sz="6" w:space="0" w:color="111111"/>
              <w:bottom w:val="single" w:sz="6" w:space="0" w:color="111111"/>
              <w:right w:val="single" w:sz="6" w:space="0" w:color="111111"/>
            </w:tcBorders>
            <w:shd w:val="clear" w:color="auto" w:fill="auto"/>
            <w:vAlign w:val="center"/>
          </w:tcPr>
          <w:p w:rsidR="00533655" w:rsidRDefault="00386804">
            <w:pPr>
              <w:pStyle w:val="Tabla-Imagenes"/>
              <w:rPr>
                <w:sz w:val="20"/>
                <w:szCs w:val="20"/>
              </w:rPr>
            </w:pPr>
            <w:r>
              <w:rPr>
                <w:sz w:val="20"/>
                <w:szCs w:val="20"/>
              </w:rPr>
              <w:t>0,3</w:t>
            </w:r>
          </w:p>
        </w:tc>
        <w:tc>
          <w:tcPr>
            <w:tcW w:w="1431" w:type="dxa"/>
            <w:tcBorders>
              <w:top w:val="single" w:sz="6" w:space="0" w:color="111111"/>
              <w:left w:val="single" w:sz="6" w:space="0" w:color="111111"/>
              <w:bottom w:val="single" w:sz="6" w:space="0" w:color="111111"/>
              <w:right w:val="single" w:sz="6" w:space="0" w:color="111111"/>
            </w:tcBorders>
            <w:shd w:val="clear" w:color="auto" w:fill="auto"/>
            <w:vAlign w:val="center"/>
          </w:tcPr>
          <w:p w:rsidR="00533655" w:rsidRDefault="00386804">
            <w:pPr>
              <w:pStyle w:val="Tabla-Imagenes"/>
              <w:rPr>
                <w:sz w:val="20"/>
                <w:szCs w:val="20"/>
              </w:rPr>
            </w:pPr>
            <w:r>
              <w:rPr>
                <w:sz w:val="20"/>
                <w:szCs w:val="20"/>
              </w:rPr>
              <w:t>0,4</w:t>
            </w:r>
          </w:p>
        </w:tc>
        <w:tc>
          <w:tcPr>
            <w:tcW w:w="1431" w:type="dxa"/>
            <w:tcBorders>
              <w:top w:val="single" w:sz="6" w:space="0" w:color="111111"/>
              <w:left w:val="single" w:sz="6" w:space="0" w:color="111111"/>
              <w:bottom w:val="single" w:sz="6" w:space="0" w:color="111111"/>
              <w:right w:val="single" w:sz="6" w:space="0" w:color="111111"/>
            </w:tcBorders>
            <w:shd w:val="clear" w:color="auto" w:fill="auto"/>
            <w:vAlign w:val="center"/>
          </w:tcPr>
          <w:p w:rsidR="00533655" w:rsidRDefault="00386804">
            <w:pPr>
              <w:pStyle w:val="Tabla-Imagenes"/>
              <w:rPr>
                <w:sz w:val="20"/>
                <w:szCs w:val="20"/>
              </w:rPr>
            </w:pPr>
            <w:r>
              <w:rPr>
                <w:sz w:val="20"/>
                <w:szCs w:val="20"/>
              </w:rPr>
              <w:t>0,5</w:t>
            </w:r>
          </w:p>
        </w:tc>
        <w:tc>
          <w:tcPr>
            <w:tcW w:w="1433" w:type="dxa"/>
            <w:tcBorders>
              <w:top w:val="single" w:sz="6" w:space="0" w:color="111111"/>
              <w:left w:val="single" w:sz="6" w:space="0" w:color="111111"/>
              <w:bottom w:val="single" w:sz="6" w:space="0" w:color="111111"/>
              <w:right w:val="single" w:sz="6" w:space="0" w:color="111111"/>
            </w:tcBorders>
            <w:shd w:val="clear" w:color="auto" w:fill="auto"/>
            <w:vAlign w:val="center"/>
          </w:tcPr>
          <w:p w:rsidR="00533655" w:rsidRDefault="00386804">
            <w:pPr>
              <w:pStyle w:val="Tabla-Imagenes"/>
              <w:rPr>
                <w:sz w:val="20"/>
                <w:szCs w:val="20"/>
              </w:rPr>
            </w:pPr>
            <w:r>
              <w:rPr>
                <w:sz w:val="20"/>
                <w:szCs w:val="20"/>
              </w:rPr>
              <w:t>0,7</w:t>
            </w:r>
          </w:p>
        </w:tc>
        <w:tc>
          <w:tcPr>
            <w:tcW w:w="1621" w:type="dxa"/>
            <w:tcBorders>
              <w:top w:val="single" w:sz="6" w:space="0" w:color="111111"/>
              <w:left w:val="single" w:sz="6" w:space="0" w:color="111111"/>
              <w:bottom w:val="single" w:sz="6" w:space="0" w:color="111111"/>
              <w:right w:val="single" w:sz="6" w:space="0" w:color="111111"/>
            </w:tcBorders>
            <w:shd w:val="clear" w:color="auto" w:fill="auto"/>
            <w:vAlign w:val="center"/>
          </w:tcPr>
          <w:p w:rsidR="00533655" w:rsidRDefault="00386804">
            <w:pPr>
              <w:pStyle w:val="Tabla-Imagenes"/>
              <w:rPr>
                <w:sz w:val="20"/>
                <w:szCs w:val="20"/>
              </w:rPr>
            </w:pPr>
            <w:r>
              <w:rPr>
                <w:sz w:val="20"/>
                <w:szCs w:val="20"/>
              </w:rPr>
              <w:t>NA</w:t>
            </w:r>
          </w:p>
        </w:tc>
      </w:tr>
      <w:tr w:rsidR="00533655">
        <w:trPr>
          <w:trHeight w:val="225"/>
          <w:jc w:val="center"/>
        </w:trPr>
        <w:tc>
          <w:tcPr>
            <w:tcW w:w="2289" w:type="dxa"/>
            <w:tcBorders>
              <w:top w:val="single" w:sz="6" w:space="0" w:color="111111"/>
              <w:left w:val="single" w:sz="6" w:space="0" w:color="111111"/>
              <w:bottom w:val="single" w:sz="6" w:space="0" w:color="111111"/>
              <w:right w:val="single" w:sz="6" w:space="0" w:color="111111"/>
            </w:tcBorders>
            <w:shd w:val="clear" w:color="auto" w:fill="auto"/>
            <w:vAlign w:val="center"/>
          </w:tcPr>
          <w:p w:rsidR="00533655" w:rsidRDefault="00386804">
            <w:pPr>
              <w:pStyle w:val="Tabla-Imagenes"/>
              <w:rPr>
                <w:sz w:val="20"/>
                <w:szCs w:val="20"/>
              </w:rPr>
            </w:pPr>
            <w:r>
              <w:rPr>
                <w:sz w:val="20"/>
                <w:szCs w:val="20"/>
              </w:rPr>
              <w:t>K m.eq./100gr</w:t>
            </w:r>
          </w:p>
        </w:tc>
        <w:tc>
          <w:tcPr>
            <w:tcW w:w="1335" w:type="dxa"/>
            <w:tcBorders>
              <w:top w:val="single" w:sz="6" w:space="0" w:color="111111"/>
              <w:left w:val="single" w:sz="6" w:space="0" w:color="111111"/>
              <w:bottom w:val="single" w:sz="6" w:space="0" w:color="111111"/>
              <w:right w:val="single" w:sz="6" w:space="0" w:color="111111"/>
            </w:tcBorders>
            <w:shd w:val="clear" w:color="auto" w:fill="auto"/>
            <w:vAlign w:val="center"/>
          </w:tcPr>
          <w:p w:rsidR="00533655" w:rsidRDefault="00386804">
            <w:pPr>
              <w:pStyle w:val="Tabla-Imagenes"/>
              <w:rPr>
                <w:sz w:val="20"/>
                <w:szCs w:val="20"/>
              </w:rPr>
            </w:pPr>
            <w:r>
              <w:rPr>
                <w:sz w:val="20"/>
                <w:szCs w:val="20"/>
              </w:rPr>
              <w:t>2,3</w:t>
            </w:r>
          </w:p>
        </w:tc>
        <w:tc>
          <w:tcPr>
            <w:tcW w:w="1431" w:type="dxa"/>
            <w:tcBorders>
              <w:top w:val="single" w:sz="6" w:space="0" w:color="111111"/>
              <w:left w:val="single" w:sz="6" w:space="0" w:color="111111"/>
              <w:bottom w:val="single" w:sz="6" w:space="0" w:color="111111"/>
              <w:right w:val="single" w:sz="6" w:space="0" w:color="111111"/>
            </w:tcBorders>
            <w:shd w:val="clear" w:color="auto" w:fill="auto"/>
            <w:vAlign w:val="center"/>
          </w:tcPr>
          <w:p w:rsidR="00533655" w:rsidRDefault="00386804">
            <w:pPr>
              <w:pStyle w:val="Tabla-Imagenes"/>
              <w:rPr>
                <w:sz w:val="20"/>
                <w:szCs w:val="20"/>
              </w:rPr>
            </w:pPr>
            <w:r>
              <w:rPr>
                <w:sz w:val="20"/>
                <w:szCs w:val="20"/>
              </w:rPr>
              <w:t>1,9</w:t>
            </w:r>
          </w:p>
        </w:tc>
        <w:tc>
          <w:tcPr>
            <w:tcW w:w="1431" w:type="dxa"/>
            <w:tcBorders>
              <w:top w:val="single" w:sz="6" w:space="0" w:color="111111"/>
              <w:left w:val="single" w:sz="6" w:space="0" w:color="111111"/>
              <w:bottom w:val="single" w:sz="6" w:space="0" w:color="111111"/>
              <w:right w:val="single" w:sz="6" w:space="0" w:color="111111"/>
            </w:tcBorders>
            <w:shd w:val="clear" w:color="auto" w:fill="auto"/>
            <w:vAlign w:val="center"/>
          </w:tcPr>
          <w:p w:rsidR="00533655" w:rsidRDefault="00386804">
            <w:pPr>
              <w:pStyle w:val="Tabla-Imagenes"/>
              <w:rPr>
                <w:sz w:val="20"/>
                <w:szCs w:val="20"/>
              </w:rPr>
            </w:pPr>
            <w:r>
              <w:rPr>
                <w:sz w:val="20"/>
                <w:szCs w:val="20"/>
              </w:rPr>
              <w:t>1,4</w:t>
            </w:r>
          </w:p>
        </w:tc>
        <w:tc>
          <w:tcPr>
            <w:tcW w:w="1433" w:type="dxa"/>
            <w:tcBorders>
              <w:top w:val="single" w:sz="6" w:space="0" w:color="111111"/>
              <w:left w:val="single" w:sz="6" w:space="0" w:color="111111"/>
              <w:bottom w:val="single" w:sz="6" w:space="0" w:color="111111"/>
              <w:right w:val="single" w:sz="6" w:space="0" w:color="111111"/>
            </w:tcBorders>
            <w:shd w:val="clear" w:color="auto" w:fill="auto"/>
            <w:vAlign w:val="center"/>
          </w:tcPr>
          <w:p w:rsidR="00533655" w:rsidRDefault="00386804">
            <w:pPr>
              <w:pStyle w:val="Tabla-Imagenes"/>
              <w:rPr>
                <w:sz w:val="20"/>
                <w:szCs w:val="20"/>
              </w:rPr>
            </w:pPr>
            <w:r>
              <w:rPr>
                <w:sz w:val="20"/>
                <w:szCs w:val="20"/>
              </w:rPr>
              <w:t>0,9</w:t>
            </w:r>
          </w:p>
        </w:tc>
        <w:tc>
          <w:tcPr>
            <w:tcW w:w="1621" w:type="dxa"/>
            <w:tcBorders>
              <w:top w:val="single" w:sz="6" w:space="0" w:color="111111"/>
              <w:left w:val="single" w:sz="6" w:space="0" w:color="111111"/>
              <w:bottom w:val="single" w:sz="6" w:space="0" w:color="111111"/>
              <w:right w:val="single" w:sz="6" w:space="0" w:color="111111"/>
            </w:tcBorders>
            <w:shd w:val="clear" w:color="auto" w:fill="auto"/>
            <w:vAlign w:val="center"/>
          </w:tcPr>
          <w:p w:rsidR="00533655" w:rsidRDefault="00386804">
            <w:pPr>
              <w:pStyle w:val="Tabla-Imagenes"/>
              <w:rPr>
                <w:sz w:val="20"/>
                <w:szCs w:val="20"/>
              </w:rPr>
            </w:pPr>
            <w:r>
              <w:rPr>
                <w:sz w:val="20"/>
                <w:szCs w:val="20"/>
              </w:rPr>
              <w:t>NA</w:t>
            </w:r>
          </w:p>
        </w:tc>
      </w:tr>
      <w:tr w:rsidR="00533655">
        <w:trPr>
          <w:trHeight w:val="240"/>
          <w:jc w:val="center"/>
        </w:trPr>
        <w:tc>
          <w:tcPr>
            <w:tcW w:w="2289" w:type="dxa"/>
            <w:tcBorders>
              <w:top w:val="single" w:sz="6" w:space="0" w:color="111111"/>
              <w:left w:val="single" w:sz="6" w:space="0" w:color="111111"/>
              <w:bottom w:val="single" w:sz="6" w:space="0" w:color="111111"/>
              <w:right w:val="single" w:sz="6" w:space="0" w:color="111111"/>
            </w:tcBorders>
            <w:shd w:val="clear" w:color="auto" w:fill="auto"/>
            <w:vAlign w:val="center"/>
          </w:tcPr>
          <w:p w:rsidR="00533655" w:rsidRDefault="00386804">
            <w:pPr>
              <w:pStyle w:val="Tabla-Imagenes"/>
              <w:rPr>
                <w:sz w:val="20"/>
                <w:szCs w:val="20"/>
              </w:rPr>
            </w:pPr>
            <w:r>
              <w:rPr>
                <w:sz w:val="20"/>
                <w:szCs w:val="20"/>
              </w:rPr>
              <w:t>H m.eq./100gr</w:t>
            </w:r>
          </w:p>
        </w:tc>
        <w:tc>
          <w:tcPr>
            <w:tcW w:w="1335" w:type="dxa"/>
            <w:tcBorders>
              <w:top w:val="single" w:sz="6" w:space="0" w:color="111111"/>
              <w:left w:val="single" w:sz="6" w:space="0" w:color="111111"/>
              <w:bottom w:val="single" w:sz="6" w:space="0" w:color="111111"/>
              <w:right w:val="single" w:sz="6" w:space="0" w:color="111111"/>
            </w:tcBorders>
            <w:shd w:val="clear" w:color="auto" w:fill="auto"/>
            <w:vAlign w:val="center"/>
          </w:tcPr>
          <w:p w:rsidR="00533655" w:rsidRDefault="00386804">
            <w:pPr>
              <w:pStyle w:val="Tabla-Imagenes"/>
              <w:rPr>
                <w:sz w:val="20"/>
                <w:szCs w:val="20"/>
              </w:rPr>
            </w:pPr>
            <w:r>
              <w:rPr>
                <w:sz w:val="20"/>
                <w:szCs w:val="20"/>
              </w:rPr>
              <w:t>9,3</w:t>
            </w:r>
          </w:p>
        </w:tc>
        <w:tc>
          <w:tcPr>
            <w:tcW w:w="1431" w:type="dxa"/>
            <w:tcBorders>
              <w:top w:val="single" w:sz="6" w:space="0" w:color="111111"/>
              <w:left w:val="single" w:sz="6" w:space="0" w:color="111111"/>
              <w:bottom w:val="single" w:sz="6" w:space="0" w:color="111111"/>
              <w:right w:val="single" w:sz="6" w:space="0" w:color="111111"/>
            </w:tcBorders>
            <w:shd w:val="clear" w:color="auto" w:fill="auto"/>
            <w:vAlign w:val="center"/>
          </w:tcPr>
          <w:p w:rsidR="00533655" w:rsidRDefault="00386804">
            <w:pPr>
              <w:pStyle w:val="Tabla-Imagenes"/>
              <w:rPr>
                <w:sz w:val="20"/>
                <w:szCs w:val="20"/>
              </w:rPr>
            </w:pPr>
            <w:r>
              <w:rPr>
                <w:sz w:val="20"/>
                <w:szCs w:val="20"/>
              </w:rPr>
              <w:t>5,3</w:t>
            </w:r>
          </w:p>
        </w:tc>
        <w:tc>
          <w:tcPr>
            <w:tcW w:w="1431" w:type="dxa"/>
            <w:tcBorders>
              <w:top w:val="single" w:sz="6" w:space="0" w:color="111111"/>
              <w:left w:val="single" w:sz="6" w:space="0" w:color="111111"/>
              <w:bottom w:val="single" w:sz="6" w:space="0" w:color="111111"/>
              <w:right w:val="single" w:sz="6" w:space="0" w:color="111111"/>
            </w:tcBorders>
            <w:shd w:val="clear" w:color="auto" w:fill="auto"/>
            <w:vAlign w:val="center"/>
          </w:tcPr>
          <w:p w:rsidR="00533655" w:rsidRDefault="00386804">
            <w:pPr>
              <w:pStyle w:val="Tabla-Imagenes"/>
              <w:rPr>
                <w:sz w:val="20"/>
                <w:szCs w:val="20"/>
              </w:rPr>
            </w:pPr>
            <w:r>
              <w:rPr>
                <w:sz w:val="20"/>
                <w:szCs w:val="20"/>
              </w:rPr>
              <w:t>6,0</w:t>
            </w:r>
          </w:p>
        </w:tc>
        <w:tc>
          <w:tcPr>
            <w:tcW w:w="1433" w:type="dxa"/>
            <w:tcBorders>
              <w:top w:val="single" w:sz="6" w:space="0" w:color="111111"/>
              <w:left w:val="single" w:sz="6" w:space="0" w:color="111111"/>
              <w:bottom w:val="single" w:sz="6" w:space="0" w:color="111111"/>
              <w:right w:val="single" w:sz="6" w:space="0" w:color="111111"/>
            </w:tcBorders>
            <w:shd w:val="clear" w:color="auto" w:fill="auto"/>
            <w:vAlign w:val="center"/>
          </w:tcPr>
          <w:p w:rsidR="00533655" w:rsidRDefault="00386804">
            <w:pPr>
              <w:pStyle w:val="Tabla-Imagenes"/>
              <w:rPr>
                <w:sz w:val="20"/>
                <w:szCs w:val="20"/>
              </w:rPr>
            </w:pPr>
            <w:r>
              <w:rPr>
                <w:sz w:val="20"/>
                <w:szCs w:val="20"/>
              </w:rPr>
              <w:t>6,0</w:t>
            </w:r>
          </w:p>
        </w:tc>
        <w:tc>
          <w:tcPr>
            <w:tcW w:w="1621" w:type="dxa"/>
            <w:tcBorders>
              <w:top w:val="single" w:sz="6" w:space="0" w:color="111111"/>
              <w:left w:val="single" w:sz="6" w:space="0" w:color="111111"/>
              <w:bottom w:val="single" w:sz="6" w:space="0" w:color="111111"/>
              <w:right w:val="single" w:sz="6" w:space="0" w:color="111111"/>
            </w:tcBorders>
            <w:shd w:val="clear" w:color="auto" w:fill="auto"/>
            <w:vAlign w:val="center"/>
          </w:tcPr>
          <w:p w:rsidR="00533655" w:rsidRDefault="00386804">
            <w:pPr>
              <w:pStyle w:val="Tabla-Imagenes"/>
              <w:rPr>
                <w:sz w:val="20"/>
                <w:szCs w:val="20"/>
              </w:rPr>
            </w:pPr>
            <w:r>
              <w:rPr>
                <w:sz w:val="20"/>
                <w:szCs w:val="20"/>
              </w:rPr>
              <w:t>NA</w:t>
            </w:r>
          </w:p>
        </w:tc>
      </w:tr>
      <w:tr w:rsidR="00533655">
        <w:trPr>
          <w:trHeight w:hRule="exact" w:val="240"/>
          <w:jc w:val="center"/>
        </w:trPr>
        <w:tc>
          <w:tcPr>
            <w:tcW w:w="9540" w:type="dxa"/>
            <w:gridSpan w:val="6"/>
            <w:tcBorders>
              <w:top w:val="single" w:sz="6" w:space="0" w:color="111111"/>
              <w:left w:val="single" w:sz="6" w:space="0" w:color="111111"/>
              <w:bottom w:val="single" w:sz="6" w:space="0" w:color="111111"/>
              <w:right w:val="single" w:sz="6" w:space="0" w:color="111111"/>
            </w:tcBorders>
            <w:shd w:val="clear" w:color="auto" w:fill="auto"/>
            <w:vAlign w:val="center"/>
          </w:tcPr>
          <w:p w:rsidR="00533655" w:rsidRDefault="00533655">
            <w:pPr>
              <w:pStyle w:val="Tabla-Imagenes"/>
              <w:rPr>
                <w:rFonts w:eastAsia="Calibri"/>
                <w:sz w:val="20"/>
                <w:szCs w:val="20"/>
                <w:lang w:eastAsia="en-US"/>
              </w:rPr>
            </w:pPr>
          </w:p>
        </w:tc>
      </w:tr>
      <w:tr w:rsidR="00533655">
        <w:trPr>
          <w:trHeight w:val="240"/>
          <w:jc w:val="center"/>
        </w:trPr>
        <w:tc>
          <w:tcPr>
            <w:tcW w:w="2289" w:type="dxa"/>
            <w:tcBorders>
              <w:top w:val="single" w:sz="6" w:space="0" w:color="111111"/>
              <w:left w:val="single" w:sz="6" w:space="0" w:color="111111"/>
              <w:bottom w:val="single" w:sz="6" w:space="0" w:color="111111"/>
              <w:right w:val="single" w:sz="6" w:space="0" w:color="111111"/>
            </w:tcBorders>
            <w:shd w:val="clear" w:color="auto" w:fill="auto"/>
            <w:vAlign w:val="center"/>
          </w:tcPr>
          <w:p w:rsidR="00533655" w:rsidRDefault="00386804">
            <w:pPr>
              <w:pStyle w:val="Tabla-Imagenes"/>
              <w:rPr>
                <w:sz w:val="20"/>
                <w:szCs w:val="20"/>
              </w:rPr>
            </w:pPr>
            <w:r>
              <w:rPr>
                <w:sz w:val="20"/>
                <w:szCs w:val="20"/>
              </w:rPr>
              <w:t>Na (% de T)</w:t>
            </w:r>
          </w:p>
        </w:tc>
        <w:tc>
          <w:tcPr>
            <w:tcW w:w="1335" w:type="dxa"/>
            <w:tcBorders>
              <w:top w:val="single" w:sz="6" w:space="0" w:color="111111"/>
              <w:left w:val="single" w:sz="6" w:space="0" w:color="111111"/>
              <w:bottom w:val="single" w:sz="6" w:space="0" w:color="111111"/>
              <w:right w:val="single" w:sz="6" w:space="0" w:color="111111"/>
            </w:tcBorders>
            <w:shd w:val="clear" w:color="auto" w:fill="auto"/>
            <w:vAlign w:val="center"/>
          </w:tcPr>
          <w:p w:rsidR="00533655" w:rsidRDefault="00386804">
            <w:pPr>
              <w:pStyle w:val="Tabla-Imagenes"/>
              <w:rPr>
                <w:sz w:val="20"/>
                <w:szCs w:val="20"/>
              </w:rPr>
            </w:pPr>
            <w:r>
              <w:rPr>
                <w:sz w:val="20"/>
                <w:szCs w:val="20"/>
              </w:rPr>
              <w:t>1,02</w:t>
            </w:r>
          </w:p>
        </w:tc>
        <w:tc>
          <w:tcPr>
            <w:tcW w:w="1431" w:type="dxa"/>
            <w:tcBorders>
              <w:top w:val="single" w:sz="6" w:space="0" w:color="111111"/>
              <w:left w:val="single" w:sz="6" w:space="0" w:color="111111"/>
              <w:bottom w:val="single" w:sz="6" w:space="0" w:color="111111"/>
              <w:right w:val="single" w:sz="6" w:space="0" w:color="111111"/>
            </w:tcBorders>
            <w:shd w:val="clear" w:color="auto" w:fill="auto"/>
            <w:vAlign w:val="center"/>
          </w:tcPr>
          <w:p w:rsidR="00533655" w:rsidRDefault="00386804">
            <w:pPr>
              <w:pStyle w:val="Tabla-Imagenes"/>
              <w:rPr>
                <w:sz w:val="20"/>
                <w:szCs w:val="20"/>
              </w:rPr>
            </w:pPr>
            <w:r>
              <w:rPr>
                <w:sz w:val="20"/>
                <w:szCs w:val="20"/>
              </w:rPr>
              <w:t>1,59</w:t>
            </w:r>
          </w:p>
        </w:tc>
        <w:tc>
          <w:tcPr>
            <w:tcW w:w="1431" w:type="dxa"/>
            <w:tcBorders>
              <w:top w:val="single" w:sz="6" w:space="0" w:color="111111"/>
              <w:left w:val="single" w:sz="6" w:space="0" w:color="111111"/>
              <w:bottom w:val="single" w:sz="6" w:space="0" w:color="111111"/>
              <w:right w:val="single" w:sz="6" w:space="0" w:color="111111"/>
            </w:tcBorders>
            <w:shd w:val="clear" w:color="auto" w:fill="auto"/>
            <w:vAlign w:val="center"/>
          </w:tcPr>
          <w:p w:rsidR="00533655" w:rsidRDefault="00386804">
            <w:pPr>
              <w:pStyle w:val="Tabla-Imagenes"/>
              <w:rPr>
                <w:sz w:val="20"/>
                <w:szCs w:val="20"/>
              </w:rPr>
            </w:pPr>
            <w:r>
              <w:rPr>
                <w:sz w:val="20"/>
                <w:szCs w:val="20"/>
              </w:rPr>
              <w:t>1,71</w:t>
            </w:r>
          </w:p>
        </w:tc>
        <w:tc>
          <w:tcPr>
            <w:tcW w:w="1433" w:type="dxa"/>
            <w:tcBorders>
              <w:top w:val="single" w:sz="6" w:space="0" w:color="111111"/>
              <w:left w:val="single" w:sz="6" w:space="0" w:color="111111"/>
              <w:bottom w:val="single" w:sz="6" w:space="0" w:color="111111"/>
              <w:right w:val="single" w:sz="6" w:space="0" w:color="111111"/>
            </w:tcBorders>
            <w:shd w:val="clear" w:color="auto" w:fill="auto"/>
            <w:vAlign w:val="center"/>
          </w:tcPr>
          <w:p w:rsidR="00533655" w:rsidRDefault="00386804">
            <w:pPr>
              <w:pStyle w:val="Tabla-Imagenes"/>
              <w:rPr>
                <w:sz w:val="20"/>
                <w:szCs w:val="20"/>
              </w:rPr>
            </w:pPr>
            <w:r>
              <w:rPr>
                <w:sz w:val="20"/>
                <w:szCs w:val="20"/>
              </w:rPr>
              <w:t>2,87</w:t>
            </w:r>
          </w:p>
        </w:tc>
        <w:tc>
          <w:tcPr>
            <w:tcW w:w="1621" w:type="dxa"/>
            <w:tcBorders>
              <w:top w:val="single" w:sz="6" w:space="0" w:color="111111"/>
              <w:left w:val="single" w:sz="6" w:space="0" w:color="111111"/>
              <w:bottom w:val="single" w:sz="6" w:space="0" w:color="111111"/>
              <w:right w:val="single" w:sz="6" w:space="0" w:color="111111"/>
            </w:tcBorders>
            <w:shd w:val="clear" w:color="auto" w:fill="auto"/>
            <w:vAlign w:val="center"/>
          </w:tcPr>
          <w:p w:rsidR="00533655" w:rsidRDefault="00386804">
            <w:pPr>
              <w:pStyle w:val="Tabla-Imagenes"/>
              <w:rPr>
                <w:sz w:val="20"/>
                <w:szCs w:val="20"/>
              </w:rPr>
            </w:pPr>
            <w:r>
              <w:rPr>
                <w:sz w:val="20"/>
                <w:szCs w:val="20"/>
              </w:rPr>
              <w:t>NA</w:t>
            </w:r>
          </w:p>
        </w:tc>
      </w:tr>
      <w:tr w:rsidR="00533655">
        <w:trPr>
          <w:trHeight w:val="240"/>
          <w:jc w:val="center"/>
        </w:trPr>
        <w:tc>
          <w:tcPr>
            <w:tcW w:w="2289" w:type="dxa"/>
            <w:tcBorders>
              <w:top w:val="single" w:sz="6" w:space="0" w:color="111111"/>
              <w:left w:val="single" w:sz="6" w:space="0" w:color="111111"/>
              <w:bottom w:val="single" w:sz="6" w:space="0" w:color="111111"/>
              <w:right w:val="single" w:sz="6" w:space="0" w:color="111111"/>
            </w:tcBorders>
            <w:shd w:val="clear" w:color="auto" w:fill="auto"/>
            <w:vAlign w:val="center"/>
          </w:tcPr>
          <w:p w:rsidR="00533655" w:rsidRDefault="00386804">
            <w:pPr>
              <w:pStyle w:val="Tabla-Imagenes"/>
              <w:rPr>
                <w:sz w:val="20"/>
                <w:szCs w:val="20"/>
              </w:rPr>
            </w:pPr>
            <w:r>
              <w:rPr>
                <w:sz w:val="20"/>
                <w:szCs w:val="20"/>
              </w:rPr>
              <w:t>Suma de Bases</w:t>
            </w:r>
          </w:p>
        </w:tc>
        <w:tc>
          <w:tcPr>
            <w:tcW w:w="1335" w:type="dxa"/>
            <w:tcBorders>
              <w:top w:val="single" w:sz="6" w:space="0" w:color="111111"/>
              <w:left w:val="single" w:sz="6" w:space="0" w:color="111111"/>
              <w:bottom w:val="single" w:sz="6" w:space="0" w:color="111111"/>
              <w:right w:val="single" w:sz="6" w:space="0" w:color="111111"/>
            </w:tcBorders>
            <w:shd w:val="clear" w:color="auto" w:fill="auto"/>
            <w:vAlign w:val="center"/>
          </w:tcPr>
          <w:p w:rsidR="00533655" w:rsidRDefault="00386804">
            <w:pPr>
              <w:pStyle w:val="Tabla-Imagenes"/>
              <w:rPr>
                <w:sz w:val="20"/>
                <w:szCs w:val="20"/>
              </w:rPr>
            </w:pPr>
            <w:r>
              <w:rPr>
                <w:sz w:val="20"/>
                <w:szCs w:val="20"/>
              </w:rPr>
              <w:t>22,2</w:t>
            </w:r>
          </w:p>
        </w:tc>
        <w:tc>
          <w:tcPr>
            <w:tcW w:w="1431" w:type="dxa"/>
            <w:tcBorders>
              <w:top w:val="single" w:sz="6" w:space="0" w:color="111111"/>
              <w:left w:val="single" w:sz="6" w:space="0" w:color="111111"/>
              <w:bottom w:val="single" w:sz="6" w:space="0" w:color="111111"/>
              <w:right w:val="single" w:sz="6" w:space="0" w:color="111111"/>
            </w:tcBorders>
            <w:shd w:val="clear" w:color="auto" w:fill="auto"/>
            <w:vAlign w:val="center"/>
          </w:tcPr>
          <w:p w:rsidR="00533655" w:rsidRDefault="00386804">
            <w:pPr>
              <w:pStyle w:val="Tabla-Imagenes"/>
              <w:rPr>
                <w:sz w:val="20"/>
                <w:szCs w:val="20"/>
              </w:rPr>
            </w:pPr>
            <w:r>
              <w:rPr>
                <w:sz w:val="20"/>
                <w:szCs w:val="20"/>
              </w:rPr>
              <w:t>21,9</w:t>
            </w:r>
          </w:p>
        </w:tc>
        <w:tc>
          <w:tcPr>
            <w:tcW w:w="1431" w:type="dxa"/>
            <w:tcBorders>
              <w:top w:val="single" w:sz="6" w:space="0" w:color="111111"/>
              <w:left w:val="single" w:sz="6" w:space="0" w:color="111111"/>
              <w:bottom w:val="single" w:sz="6" w:space="0" w:color="111111"/>
              <w:right w:val="single" w:sz="6" w:space="0" w:color="111111"/>
            </w:tcBorders>
            <w:shd w:val="clear" w:color="auto" w:fill="auto"/>
            <w:vAlign w:val="center"/>
          </w:tcPr>
          <w:p w:rsidR="00533655" w:rsidRDefault="00386804">
            <w:pPr>
              <w:pStyle w:val="Tabla-Imagenes"/>
              <w:rPr>
                <w:sz w:val="20"/>
                <w:szCs w:val="20"/>
              </w:rPr>
            </w:pPr>
            <w:r>
              <w:rPr>
                <w:sz w:val="20"/>
                <w:szCs w:val="20"/>
              </w:rPr>
              <w:t>24,4</w:t>
            </w:r>
          </w:p>
        </w:tc>
        <w:tc>
          <w:tcPr>
            <w:tcW w:w="1433" w:type="dxa"/>
            <w:tcBorders>
              <w:top w:val="single" w:sz="6" w:space="0" w:color="111111"/>
              <w:left w:val="single" w:sz="6" w:space="0" w:color="111111"/>
              <w:bottom w:val="single" w:sz="6" w:space="0" w:color="111111"/>
              <w:right w:val="single" w:sz="6" w:space="0" w:color="111111"/>
            </w:tcBorders>
            <w:shd w:val="clear" w:color="auto" w:fill="auto"/>
            <w:vAlign w:val="center"/>
          </w:tcPr>
          <w:p w:rsidR="00533655" w:rsidRDefault="00386804">
            <w:pPr>
              <w:pStyle w:val="Tabla-Imagenes"/>
              <w:rPr>
                <w:sz w:val="20"/>
                <w:szCs w:val="20"/>
              </w:rPr>
            </w:pPr>
            <w:r>
              <w:rPr>
                <w:sz w:val="20"/>
                <w:szCs w:val="20"/>
              </w:rPr>
              <w:t>23,6</w:t>
            </w:r>
          </w:p>
        </w:tc>
        <w:tc>
          <w:tcPr>
            <w:tcW w:w="1621" w:type="dxa"/>
            <w:tcBorders>
              <w:top w:val="single" w:sz="6" w:space="0" w:color="111111"/>
              <w:left w:val="single" w:sz="6" w:space="0" w:color="111111"/>
              <w:bottom w:val="single" w:sz="6" w:space="0" w:color="111111"/>
              <w:right w:val="single" w:sz="6" w:space="0" w:color="111111"/>
            </w:tcBorders>
            <w:shd w:val="clear" w:color="auto" w:fill="auto"/>
            <w:vAlign w:val="center"/>
          </w:tcPr>
          <w:p w:rsidR="00533655" w:rsidRDefault="00386804">
            <w:pPr>
              <w:pStyle w:val="Tabla-Imagenes"/>
              <w:rPr>
                <w:sz w:val="20"/>
                <w:szCs w:val="20"/>
              </w:rPr>
            </w:pPr>
            <w:r>
              <w:rPr>
                <w:sz w:val="20"/>
                <w:szCs w:val="20"/>
              </w:rPr>
              <w:t>NA</w:t>
            </w:r>
          </w:p>
        </w:tc>
      </w:tr>
      <w:tr w:rsidR="00533655">
        <w:trPr>
          <w:trHeight w:val="240"/>
          <w:jc w:val="center"/>
        </w:trPr>
        <w:tc>
          <w:tcPr>
            <w:tcW w:w="2289" w:type="dxa"/>
            <w:tcBorders>
              <w:top w:val="single" w:sz="6" w:space="0" w:color="111111"/>
              <w:left w:val="single" w:sz="6" w:space="0" w:color="111111"/>
              <w:bottom w:val="single" w:sz="6" w:space="0" w:color="111111"/>
              <w:right w:val="single" w:sz="6" w:space="0" w:color="111111"/>
            </w:tcBorders>
            <w:shd w:val="clear" w:color="auto" w:fill="auto"/>
            <w:vAlign w:val="center"/>
          </w:tcPr>
          <w:p w:rsidR="00533655" w:rsidRDefault="00386804">
            <w:pPr>
              <w:pStyle w:val="Tabla-Imagenes"/>
              <w:rPr>
                <w:sz w:val="20"/>
                <w:szCs w:val="20"/>
              </w:rPr>
            </w:pPr>
            <w:r>
              <w:rPr>
                <w:sz w:val="20"/>
                <w:szCs w:val="20"/>
              </w:rPr>
              <w:t>CIC m.eq./100gr</w:t>
            </w:r>
          </w:p>
        </w:tc>
        <w:tc>
          <w:tcPr>
            <w:tcW w:w="1335" w:type="dxa"/>
            <w:tcBorders>
              <w:top w:val="single" w:sz="6" w:space="0" w:color="111111"/>
              <w:left w:val="single" w:sz="6" w:space="0" w:color="111111"/>
              <w:bottom w:val="single" w:sz="6" w:space="0" w:color="111111"/>
              <w:right w:val="single" w:sz="6" w:space="0" w:color="111111"/>
            </w:tcBorders>
            <w:shd w:val="clear" w:color="auto" w:fill="auto"/>
            <w:vAlign w:val="center"/>
          </w:tcPr>
          <w:p w:rsidR="00533655" w:rsidRDefault="00386804">
            <w:pPr>
              <w:pStyle w:val="Tabla-Imagenes"/>
              <w:rPr>
                <w:sz w:val="20"/>
                <w:szCs w:val="20"/>
              </w:rPr>
            </w:pPr>
            <w:r>
              <w:rPr>
                <w:sz w:val="20"/>
                <w:szCs w:val="20"/>
              </w:rPr>
              <w:t>29,4</w:t>
            </w:r>
          </w:p>
        </w:tc>
        <w:tc>
          <w:tcPr>
            <w:tcW w:w="1431" w:type="dxa"/>
            <w:tcBorders>
              <w:top w:val="single" w:sz="6" w:space="0" w:color="111111"/>
              <w:left w:val="single" w:sz="6" w:space="0" w:color="111111"/>
              <w:bottom w:val="single" w:sz="6" w:space="0" w:color="111111"/>
              <w:right w:val="single" w:sz="6" w:space="0" w:color="111111"/>
            </w:tcBorders>
            <w:shd w:val="clear" w:color="auto" w:fill="auto"/>
            <w:vAlign w:val="center"/>
          </w:tcPr>
          <w:p w:rsidR="00533655" w:rsidRDefault="00386804">
            <w:pPr>
              <w:pStyle w:val="Tabla-Imagenes"/>
              <w:rPr>
                <w:sz w:val="20"/>
                <w:szCs w:val="20"/>
              </w:rPr>
            </w:pPr>
            <w:r>
              <w:rPr>
                <w:sz w:val="20"/>
                <w:szCs w:val="20"/>
              </w:rPr>
              <w:t>25,1</w:t>
            </w:r>
          </w:p>
        </w:tc>
        <w:tc>
          <w:tcPr>
            <w:tcW w:w="1431" w:type="dxa"/>
            <w:tcBorders>
              <w:top w:val="single" w:sz="6" w:space="0" w:color="111111"/>
              <w:left w:val="single" w:sz="6" w:space="0" w:color="111111"/>
              <w:bottom w:val="single" w:sz="6" w:space="0" w:color="111111"/>
              <w:right w:val="single" w:sz="6" w:space="0" w:color="111111"/>
            </w:tcBorders>
            <w:shd w:val="clear" w:color="auto" w:fill="auto"/>
            <w:vAlign w:val="center"/>
          </w:tcPr>
          <w:p w:rsidR="00533655" w:rsidRDefault="00386804">
            <w:pPr>
              <w:pStyle w:val="Tabla-Imagenes"/>
              <w:rPr>
                <w:sz w:val="20"/>
                <w:szCs w:val="20"/>
              </w:rPr>
            </w:pPr>
            <w:r>
              <w:rPr>
                <w:sz w:val="20"/>
                <w:szCs w:val="20"/>
              </w:rPr>
              <w:t>29,2</w:t>
            </w:r>
          </w:p>
        </w:tc>
        <w:tc>
          <w:tcPr>
            <w:tcW w:w="1433" w:type="dxa"/>
            <w:tcBorders>
              <w:top w:val="single" w:sz="6" w:space="0" w:color="111111"/>
              <w:left w:val="single" w:sz="6" w:space="0" w:color="111111"/>
              <w:bottom w:val="single" w:sz="6" w:space="0" w:color="111111"/>
              <w:right w:val="single" w:sz="6" w:space="0" w:color="111111"/>
            </w:tcBorders>
            <w:shd w:val="clear" w:color="auto" w:fill="auto"/>
            <w:vAlign w:val="center"/>
          </w:tcPr>
          <w:p w:rsidR="00533655" w:rsidRDefault="00386804">
            <w:pPr>
              <w:pStyle w:val="Tabla-Imagenes"/>
              <w:rPr>
                <w:sz w:val="20"/>
                <w:szCs w:val="20"/>
              </w:rPr>
            </w:pPr>
            <w:r>
              <w:rPr>
                <w:sz w:val="20"/>
                <w:szCs w:val="20"/>
              </w:rPr>
              <w:t>24,4</w:t>
            </w:r>
          </w:p>
        </w:tc>
        <w:tc>
          <w:tcPr>
            <w:tcW w:w="1621" w:type="dxa"/>
            <w:tcBorders>
              <w:top w:val="single" w:sz="6" w:space="0" w:color="111111"/>
              <w:left w:val="single" w:sz="6" w:space="0" w:color="111111"/>
              <w:bottom w:val="single" w:sz="6" w:space="0" w:color="111111"/>
              <w:right w:val="single" w:sz="6" w:space="0" w:color="111111"/>
            </w:tcBorders>
            <w:shd w:val="clear" w:color="auto" w:fill="auto"/>
            <w:vAlign w:val="center"/>
          </w:tcPr>
          <w:p w:rsidR="00533655" w:rsidRDefault="00386804">
            <w:pPr>
              <w:pStyle w:val="Tabla-Imagenes"/>
              <w:rPr>
                <w:sz w:val="20"/>
                <w:szCs w:val="20"/>
              </w:rPr>
            </w:pPr>
            <w:r>
              <w:rPr>
                <w:sz w:val="20"/>
                <w:szCs w:val="20"/>
              </w:rPr>
              <w:t>NA</w:t>
            </w:r>
          </w:p>
        </w:tc>
      </w:tr>
      <w:tr w:rsidR="00533655">
        <w:trPr>
          <w:trHeight w:val="240"/>
          <w:jc w:val="center"/>
        </w:trPr>
        <w:tc>
          <w:tcPr>
            <w:tcW w:w="2289" w:type="dxa"/>
            <w:tcBorders>
              <w:top w:val="single" w:sz="6" w:space="0" w:color="111111"/>
              <w:left w:val="single" w:sz="6" w:space="0" w:color="111111"/>
              <w:bottom w:val="single" w:sz="6" w:space="0" w:color="111111"/>
              <w:right w:val="single" w:sz="6" w:space="0" w:color="111111"/>
            </w:tcBorders>
            <w:shd w:val="clear" w:color="auto" w:fill="auto"/>
            <w:vAlign w:val="center"/>
          </w:tcPr>
          <w:p w:rsidR="00533655" w:rsidRDefault="00386804">
            <w:pPr>
              <w:pStyle w:val="Tabla-Imagenes"/>
              <w:rPr>
                <w:sz w:val="20"/>
                <w:szCs w:val="20"/>
              </w:rPr>
            </w:pPr>
            <w:r>
              <w:rPr>
                <w:sz w:val="20"/>
                <w:szCs w:val="20"/>
              </w:rPr>
              <w:t>95</w:t>
            </w:r>
          </w:p>
        </w:tc>
        <w:tc>
          <w:tcPr>
            <w:tcW w:w="1335" w:type="dxa"/>
            <w:tcBorders>
              <w:top w:val="single" w:sz="6" w:space="0" w:color="111111"/>
              <w:left w:val="single" w:sz="6" w:space="0" w:color="111111"/>
              <w:bottom w:val="single" w:sz="6" w:space="0" w:color="111111"/>
              <w:right w:val="single" w:sz="6" w:space="0" w:color="111111"/>
            </w:tcBorders>
            <w:shd w:val="clear" w:color="auto" w:fill="auto"/>
            <w:vAlign w:val="center"/>
          </w:tcPr>
          <w:p w:rsidR="00533655" w:rsidRDefault="00386804">
            <w:pPr>
              <w:pStyle w:val="Tabla-Imagenes"/>
              <w:rPr>
                <w:sz w:val="20"/>
                <w:szCs w:val="20"/>
              </w:rPr>
            </w:pPr>
            <w:r>
              <w:rPr>
                <w:sz w:val="20"/>
                <w:szCs w:val="20"/>
              </w:rPr>
              <w:t>76</w:t>
            </w:r>
          </w:p>
        </w:tc>
        <w:tc>
          <w:tcPr>
            <w:tcW w:w="1431" w:type="dxa"/>
            <w:tcBorders>
              <w:top w:val="single" w:sz="6" w:space="0" w:color="111111"/>
              <w:left w:val="single" w:sz="6" w:space="0" w:color="111111"/>
              <w:bottom w:val="single" w:sz="6" w:space="0" w:color="111111"/>
              <w:right w:val="single" w:sz="6" w:space="0" w:color="111111"/>
            </w:tcBorders>
            <w:shd w:val="clear" w:color="auto" w:fill="auto"/>
            <w:vAlign w:val="center"/>
          </w:tcPr>
          <w:p w:rsidR="00533655" w:rsidRDefault="00386804">
            <w:pPr>
              <w:pStyle w:val="Tabla-Imagenes"/>
              <w:rPr>
                <w:sz w:val="20"/>
                <w:szCs w:val="20"/>
              </w:rPr>
            </w:pPr>
            <w:r>
              <w:rPr>
                <w:sz w:val="20"/>
                <w:szCs w:val="20"/>
              </w:rPr>
              <w:t>88</w:t>
            </w:r>
          </w:p>
        </w:tc>
        <w:tc>
          <w:tcPr>
            <w:tcW w:w="1431" w:type="dxa"/>
            <w:tcBorders>
              <w:top w:val="single" w:sz="6" w:space="0" w:color="111111"/>
              <w:left w:val="single" w:sz="6" w:space="0" w:color="111111"/>
              <w:bottom w:val="single" w:sz="6" w:space="0" w:color="111111"/>
              <w:right w:val="single" w:sz="6" w:space="0" w:color="111111"/>
            </w:tcBorders>
            <w:shd w:val="clear" w:color="auto" w:fill="auto"/>
            <w:vAlign w:val="center"/>
          </w:tcPr>
          <w:p w:rsidR="00533655" w:rsidRDefault="00386804">
            <w:pPr>
              <w:pStyle w:val="Tabla-Imagenes"/>
              <w:rPr>
                <w:sz w:val="20"/>
                <w:szCs w:val="20"/>
              </w:rPr>
            </w:pPr>
            <w:r>
              <w:rPr>
                <w:sz w:val="20"/>
                <w:szCs w:val="20"/>
              </w:rPr>
              <w:t>84</w:t>
            </w:r>
          </w:p>
        </w:tc>
        <w:tc>
          <w:tcPr>
            <w:tcW w:w="1433" w:type="dxa"/>
            <w:tcBorders>
              <w:top w:val="single" w:sz="6" w:space="0" w:color="111111"/>
              <w:left w:val="single" w:sz="6" w:space="0" w:color="111111"/>
              <w:bottom w:val="single" w:sz="6" w:space="0" w:color="111111"/>
              <w:right w:val="single" w:sz="6" w:space="0" w:color="111111"/>
            </w:tcBorders>
            <w:shd w:val="clear" w:color="auto" w:fill="auto"/>
            <w:vAlign w:val="center"/>
          </w:tcPr>
          <w:p w:rsidR="00533655" w:rsidRDefault="00386804">
            <w:pPr>
              <w:pStyle w:val="Tabla-Imagenes"/>
              <w:rPr>
                <w:sz w:val="20"/>
                <w:szCs w:val="20"/>
              </w:rPr>
            </w:pPr>
            <w:r>
              <w:rPr>
                <w:sz w:val="20"/>
                <w:szCs w:val="20"/>
              </w:rPr>
              <w:t>97</w:t>
            </w:r>
          </w:p>
        </w:tc>
        <w:tc>
          <w:tcPr>
            <w:tcW w:w="1621" w:type="dxa"/>
            <w:tcBorders>
              <w:top w:val="single" w:sz="6" w:space="0" w:color="111111"/>
              <w:left w:val="single" w:sz="6" w:space="0" w:color="111111"/>
              <w:bottom w:val="single" w:sz="6" w:space="0" w:color="111111"/>
              <w:right w:val="single" w:sz="6" w:space="0" w:color="111111"/>
            </w:tcBorders>
            <w:shd w:val="clear" w:color="auto" w:fill="auto"/>
            <w:vAlign w:val="center"/>
          </w:tcPr>
          <w:p w:rsidR="00533655" w:rsidRDefault="00386804">
            <w:pPr>
              <w:pStyle w:val="Tabla-Imagenes"/>
              <w:rPr>
                <w:sz w:val="20"/>
                <w:szCs w:val="20"/>
              </w:rPr>
            </w:pPr>
            <w:r>
              <w:rPr>
                <w:sz w:val="20"/>
                <w:szCs w:val="20"/>
              </w:rPr>
              <w:t>NA</w:t>
            </w:r>
          </w:p>
        </w:tc>
      </w:tr>
      <w:tr w:rsidR="00533655">
        <w:trPr>
          <w:trHeight w:val="240"/>
          <w:jc w:val="center"/>
        </w:trPr>
        <w:tc>
          <w:tcPr>
            <w:tcW w:w="9540" w:type="dxa"/>
            <w:gridSpan w:val="6"/>
            <w:tcBorders>
              <w:top w:val="single" w:sz="6" w:space="0" w:color="111111"/>
              <w:left w:val="single" w:sz="6" w:space="0" w:color="111111"/>
              <w:bottom w:val="single" w:sz="6" w:space="0" w:color="111111"/>
              <w:right w:val="single" w:sz="6" w:space="0" w:color="111111"/>
            </w:tcBorders>
            <w:shd w:val="clear" w:color="auto" w:fill="auto"/>
            <w:vAlign w:val="center"/>
          </w:tcPr>
          <w:p w:rsidR="00533655" w:rsidRDefault="00386804">
            <w:pPr>
              <w:pStyle w:val="Tabla-Imagenes"/>
              <w:rPr>
                <w:sz w:val="20"/>
                <w:szCs w:val="20"/>
              </w:rPr>
            </w:pPr>
            <w:r>
              <w:rPr>
                <w:sz w:val="20"/>
                <w:szCs w:val="20"/>
              </w:rPr>
              <w:t>NA: No analizado - S/D: Sin datos</w:t>
            </w:r>
          </w:p>
        </w:tc>
      </w:tr>
    </w:tbl>
    <w:p w:rsidR="00533655" w:rsidRDefault="00533655"/>
    <w:p w:rsidR="00533655" w:rsidRDefault="00386804">
      <w:r>
        <w:t>Observaciones: Espesor del horizonte argílico, 31 cm. de profundidad.</w:t>
      </w:r>
    </w:p>
    <w:p w:rsidR="00533655" w:rsidRDefault="00386804">
      <w:r>
        <w:t>Ubicación del Perfil: Latitud: S 37° 49' 18". Longitud: W 58° 01' 20". Altitud 97 m.s.n.m. a 17,6 km. al este del cruce de las rutas 226 y 55 (Ea. El Volcán), partido de Balcarce, provincia de Buenos Aires. Hoja I.G.M. 3757-31-2, Sierra Bachicha.</w:t>
      </w:r>
    </w:p>
    <w:p w:rsidR="00533655" w:rsidRDefault="00386804">
      <w:r>
        <w:t>Variabilidad de las características: Variaciones en el espesor de los horizontes Ap-BA; color negro (10YR 2/1) a pardo oscuro (10YR 3/2) en húmedo; materia orgánica de 7,06 a 4,0 %. Espesor del Bt1-Bt2, de 30 a 40 cm. de profundidad, solum 65 a 85 cm, contenido de arcilla (Bt1) entre 27 y 31.3 %, discontinuidad del 2Ckkm.</w:t>
      </w:r>
    </w:p>
    <w:p w:rsidR="00533655" w:rsidRDefault="00386804">
      <w:r>
        <w:t xml:space="preserve">Fases: Por pendiente en sus distintos grados y susceptibilidad a la erosión hídrica potencial. </w:t>
      </w:r>
    </w:p>
    <w:p w:rsidR="00533655" w:rsidRDefault="00386804">
      <w:r>
        <w:t xml:space="preserve">Series similares: Azul, Olavarría, Cascada, Guillermo, Dufaur, La Loma, La Retranca, Tres Arroyos. </w:t>
      </w:r>
    </w:p>
    <w:p w:rsidR="00533655" w:rsidRDefault="00386804">
      <w:r>
        <w:t>Suelos asociados: Mar del Plata, Cinco Cerros, La Alianza, Tres Esquinas, Napaleufú, Olavarría, Los Pinos, Ea. Aldecoa, Santa Luisa, Tandil, Sierra Chica, La Delicia, Azul, La Escocia, Blanca Chica.</w:t>
      </w:r>
    </w:p>
    <w:p w:rsidR="00533655" w:rsidRDefault="00386804">
      <w:r>
        <w:t>Distribución geográfica: Partidos de Balcarce, Gral. Pueyrredón, Gral. Alvarado, Lobería, Olavarría, Azul, Tandil, Juárez, Coronel Pringles, Necochea. Hojas I.G.M. 3757-25, 31, 32, 33; 3760-8, 9, 14, 15, 16, 17, 21, 22, 23, 24, 27, 28, 29, 34, 35; 3957-1, 2, 7, 8; 3960-4, 5, 6, 12.</w:t>
      </w:r>
    </w:p>
    <w:p w:rsidR="00533655" w:rsidRDefault="00386804">
      <w:r>
        <w:t>Drenaje y permeabilidad: Bien drenado, escurrimiento medio, permeabilidad moderada, capa freática profunda.</w:t>
      </w:r>
    </w:p>
    <w:p w:rsidR="00533655" w:rsidRDefault="00386804">
      <w:r>
        <w:t>Uso y vegetación: Agrícola, puede usarse para cultivos labrados. Implantación de pasturas: Trifolium repens (Trébol blanco), Lolium multiflorum (Rye grass), Festuca arundinácea (Festuca), Medicago sativa (Alfalfa).</w:t>
      </w:r>
    </w:p>
    <w:p w:rsidR="00533655" w:rsidRDefault="00386804">
      <w:r>
        <w:t>Capacidad de uso: III es</w:t>
      </w:r>
    </w:p>
    <w:p w:rsidR="00533655" w:rsidRDefault="00386804">
      <w:r>
        <w:t>Limitaciones de uso: Profundidad de la tosca. Leve susceptibilidad a la erosión hídrica.</w:t>
      </w:r>
    </w:p>
    <w:p w:rsidR="00533655" w:rsidRDefault="00386804">
      <w:r>
        <w:t xml:space="preserve">Índice de productividad según la región climática: 63,1 (B); 59,8 (C). </w:t>
      </w:r>
    </w:p>
    <w:p w:rsidR="00533655" w:rsidRDefault="00386804">
      <w:r>
        <w:t>Rasgos diagnósticos: Régimen de humedad údico, epipedón mólico (Ap-BA), horizontes petrocálcico antes del metro de profundidad (tosca en plancha) y argílico (Bt1-Bt2), rel. % arc. &gt; 1.2; saturación de bases, supera el 50 % en todo el perfil.</w:t>
      </w:r>
    </w:p>
    <w:p w:rsidR="00533655" w:rsidRDefault="00533655">
      <w:pPr>
        <w:rPr>
          <w:b/>
        </w:rPr>
      </w:pPr>
    </w:p>
    <w:p w:rsidR="00533655" w:rsidRDefault="00533655">
      <w:pPr>
        <w:rPr>
          <w:b/>
        </w:rPr>
      </w:pPr>
    </w:p>
    <w:p w:rsidR="00533655" w:rsidRDefault="00386804">
      <w:pPr>
        <w:rPr>
          <w:b/>
        </w:rPr>
      </w:pPr>
      <w:r>
        <w:rPr>
          <w:b/>
        </w:rPr>
        <w:lastRenderedPageBreak/>
        <w:t>DATOS ADICIONALES. Características del Lote:</w:t>
      </w:r>
    </w:p>
    <w:tbl>
      <w:tblPr>
        <w:tblStyle w:val="Sombreadoclaro2"/>
        <w:tblW w:w="6779" w:type="dxa"/>
        <w:jc w:val="center"/>
        <w:tblCellMar>
          <w:left w:w="115" w:type="dxa"/>
        </w:tblCellMar>
        <w:tblLook w:val="04A0"/>
      </w:tblPr>
      <w:tblGrid>
        <w:gridCol w:w="964"/>
        <w:gridCol w:w="634"/>
        <w:gridCol w:w="509"/>
        <w:gridCol w:w="633"/>
        <w:gridCol w:w="651"/>
        <w:gridCol w:w="633"/>
        <w:gridCol w:w="745"/>
        <w:gridCol w:w="633"/>
        <w:gridCol w:w="633"/>
        <w:gridCol w:w="744"/>
      </w:tblGrid>
      <w:tr w:rsidR="00533655">
        <w:trPr>
          <w:jc w:val="center"/>
        </w:trPr>
        <w:tc>
          <w:tcPr>
            <w:tcW w:w="963" w:type="dxa"/>
            <w:vMerge w:val="restart"/>
            <w:tcBorders>
              <w:top w:val="nil"/>
              <w:bottom w:val="single" w:sz="6" w:space="0" w:color="000000"/>
              <w:right w:val="single" w:sz="6" w:space="0" w:color="000000"/>
            </w:tcBorders>
            <w:shd w:val="clear" w:color="auto" w:fill="auto"/>
            <w:vAlign w:val="center"/>
          </w:tcPr>
          <w:p w:rsidR="00533655" w:rsidRDefault="00533655">
            <w:pPr>
              <w:rPr>
                <w:b/>
              </w:rPr>
            </w:pPr>
          </w:p>
        </w:tc>
        <w:tc>
          <w:tcPr>
            <w:tcW w:w="634"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rsidR="00533655" w:rsidRDefault="00386804">
            <w:pPr>
              <w:rPr>
                <w:b/>
              </w:rPr>
            </w:pPr>
            <w:r>
              <w:rPr>
                <w:b/>
              </w:rPr>
              <w:t>pH</w:t>
            </w:r>
          </w:p>
        </w:tc>
        <w:tc>
          <w:tcPr>
            <w:tcW w:w="509" w:type="dxa"/>
            <w:tcBorders>
              <w:top w:val="single" w:sz="6" w:space="0" w:color="000000"/>
              <w:left w:val="single" w:sz="6" w:space="0" w:color="000000"/>
              <w:bottom w:val="single" w:sz="6" w:space="0" w:color="000000"/>
              <w:right w:val="single" w:sz="6" w:space="0" w:color="000000"/>
            </w:tcBorders>
            <w:shd w:val="clear" w:color="auto" w:fill="auto"/>
            <w:vAlign w:val="center"/>
          </w:tcPr>
          <w:p w:rsidR="00533655" w:rsidRDefault="00386804">
            <w:pPr>
              <w:rPr>
                <w:b/>
              </w:rPr>
            </w:pPr>
            <w:r>
              <w:rPr>
                <w:b/>
              </w:rPr>
              <w:t>CO</w:t>
            </w:r>
          </w:p>
        </w:tc>
        <w:tc>
          <w:tcPr>
            <w:tcW w:w="633" w:type="dxa"/>
            <w:tcBorders>
              <w:top w:val="single" w:sz="6" w:space="0" w:color="000000"/>
              <w:left w:val="single" w:sz="6" w:space="0" w:color="000000"/>
              <w:bottom w:val="single" w:sz="6" w:space="0" w:color="000000"/>
              <w:right w:val="single" w:sz="6" w:space="0" w:color="000000"/>
            </w:tcBorders>
            <w:shd w:val="clear" w:color="auto" w:fill="auto"/>
            <w:vAlign w:val="center"/>
          </w:tcPr>
          <w:p w:rsidR="00533655" w:rsidRDefault="00386804">
            <w:pPr>
              <w:rPr>
                <w:b/>
              </w:rPr>
            </w:pPr>
            <w:r>
              <w:rPr>
                <w:b/>
              </w:rPr>
              <w:t>Nt</w:t>
            </w:r>
          </w:p>
        </w:tc>
        <w:tc>
          <w:tcPr>
            <w:tcW w:w="651" w:type="dxa"/>
            <w:tcBorders>
              <w:top w:val="single" w:sz="6" w:space="0" w:color="000000"/>
              <w:left w:val="single" w:sz="6" w:space="0" w:color="000000"/>
              <w:bottom w:val="single" w:sz="6" w:space="0" w:color="000000"/>
              <w:right w:val="single" w:sz="6" w:space="0" w:color="000000"/>
            </w:tcBorders>
            <w:shd w:val="clear" w:color="auto" w:fill="auto"/>
            <w:vAlign w:val="center"/>
          </w:tcPr>
          <w:p w:rsidR="00533655" w:rsidRDefault="00386804">
            <w:pPr>
              <w:rPr>
                <w:b/>
              </w:rPr>
            </w:pPr>
            <w:r>
              <w:rPr>
                <w:b/>
              </w:rPr>
              <w:t>P</w:t>
            </w:r>
          </w:p>
        </w:tc>
        <w:tc>
          <w:tcPr>
            <w:tcW w:w="633" w:type="dxa"/>
            <w:tcBorders>
              <w:top w:val="single" w:sz="6" w:space="0" w:color="000000"/>
              <w:left w:val="single" w:sz="6" w:space="0" w:color="000000"/>
              <w:bottom w:val="single" w:sz="6" w:space="0" w:color="000000"/>
              <w:right w:val="single" w:sz="6" w:space="0" w:color="000000"/>
            </w:tcBorders>
            <w:shd w:val="clear" w:color="auto" w:fill="auto"/>
            <w:vAlign w:val="center"/>
          </w:tcPr>
          <w:p w:rsidR="00533655" w:rsidRDefault="00386804">
            <w:pPr>
              <w:rPr>
                <w:b/>
              </w:rPr>
            </w:pPr>
            <w:r>
              <w:rPr>
                <w:b/>
              </w:rPr>
              <w:t>CIC</w:t>
            </w:r>
          </w:p>
        </w:tc>
        <w:tc>
          <w:tcPr>
            <w:tcW w:w="745" w:type="dxa"/>
            <w:tcBorders>
              <w:top w:val="single" w:sz="6" w:space="0" w:color="000000"/>
              <w:left w:val="single" w:sz="6" w:space="0" w:color="000000"/>
              <w:bottom w:val="single" w:sz="6" w:space="0" w:color="000000"/>
              <w:right w:val="single" w:sz="6" w:space="0" w:color="000000"/>
            </w:tcBorders>
            <w:shd w:val="clear" w:color="auto" w:fill="auto"/>
            <w:vAlign w:val="center"/>
          </w:tcPr>
          <w:p w:rsidR="00533655" w:rsidRDefault="00386804">
            <w:pPr>
              <w:rPr>
                <w:b/>
              </w:rPr>
            </w:pPr>
            <w:r>
              <w:rPr>
                <w:b/>
              </w:rPr>
              <w:t>Ca</w:t>
            </w:r>
          </w:p>
        </w:tc>
        <w:tc>
          <w:tcPr>
            <w:tcW w:w="633" w:type="dxa"/>
            <w:tcBorders>
              <w:top w:val="single" w:sz="6" w:space="0" w:color="000000"/>
              <w:left w:val="single" w:sz="6" w:space="0" w:color="000000"/>
              <w:bottom w:val="single" w:sz="6" w:space="0" w:color="000000"/>
              <w:right w:val="single" w:sz="6" w:space="0" w:color="000000"/>
            </w:tcBorders>
            <w:shd w:val="clear" w:color="auto" w:fill="auto"/>
            <w:vAlign w:val="center"/>
          </w:tcPr>
          <w:p w:rsidR="00533655" w:rsidRDefault="00386804">
            <w:pPr>
              <w:rPr>
                <w:b/>
              </w:rPr>
            </w:pPr>
            <w:r>
              <w:rPr>
                <w:b/>
              </w:rPr>
              <w:t>Mg</w:t>
            </w:r>
          </w:p>
        </w:tc>
        <w:tc>
          <w:tcPr>
            <w:tcW w:w="633" w:type="dxa"/>
            <w:tcBorders>
              <w:top w:val="single" w:sz="6" w:space="0" w:color="000000"/>
              <w:left w:val="single" w:sz="6" w:space="0" w:color="000000"/>
              <w:bottom w:val="single" w:sz="6" w:space="0" w:color="000000"/>
              <w:right w:val="single" w:sz="6" w:space="0" w:color="000000"/>
            </w:tcBorders>
            <w:shd w:val="clear" w:color="auto" w:fill="auto"/>
            <w:vAlign w:val="center"/>
          </w:tcPr>
          <w:p w:rsidR="00533655" w:rsidRDefault="00386804">
            <w:pPr>
              <w:rPr>
                <w:b/>
              </w:rPr>
            </w:pPr>
            <w:r>
              <w:rPr>
                <w:b/>
              </w:rPr>
              <w:t>Na</w:t>
            </w:r>
          </w:p>
        </w:tc>
        <w:tc>
          <w:tcPr>
            <w:tcW w:w="744" w:type="dxa"/>
            <w:tcBorders>
              <w:top w:val="single" w:sz="6" w:space="0" w:color="000000"/>
              <w:left w:val="single" w:sz="6" w:space="0" w:color="000000"/>
              <w:bottom w:val="single" w:sz="6" w:space="0" w:color="000000"/>
              <w:right w:val="single" w:sz="6" w:space="0" w:color="000000"/>
            </w:tcBorders>
            <w:shd w:val="clear" w:color="auto" w:fill="auto"/>
            <w:vAlign w:val="center"/>
          </w:tcPr>
          <w:p w:rsidR="00533655" w:rsidRDefault="00386804">
            <w:pPr>
              <w:rPr>
                <w:b/>
              </w:rPr>
            </w:pPr>
            <w:r>
              <w:rPr>
                <w:b/>
              </w:rPr>
              <w:t>K</w:t>
            </w:r>
          </w:p>
        </w:tc>
      </w:tr>
      <w:tr w:rsidR="00533655">
        <w:trPr>
          <w:jc w:val="center"/>
        </w:trPr>
        <w:tc>
          <w:tcPr>
            <w:tcW w:w="963" w:type="dxa"/>
            <w:vMerge/>
            <w:tcBorders>
              <w:top w:val="nil"/>
              <w:bottom w:val="single" w:sz="6" w:space="0" w:color="000000"/>
              <w:right w:val="single" w:sz="6" w:space="0" w:color="000000"/>
            </w:tcBorders>
            <w:shd w:val="clear" w:color="auto" w:fill="auto"/>
            <w:vAlign w:val="center"/>
          </w:tcPr>
          <w:p w:rsidR="00533655" w:rsidRDefault="00533655"/>
        </w:tc>
        <w:tc>
          <w:tcPr>
            <w:tcW w:w="634"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533655" w:rsidRDefault="00533655"/>
        </w:tc>
        <w:tc>
          <w:tcPr>
            <w:tcW w:w="1142"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533655" w:rsidRDefault="00386804">
            <w:r>
              <w:t>%</w:t>
            </w:r>
          </w:p>
        </w:tc>
        <w:tc>
          <w:tcPr>
            <w:tcW w:w="651" w:type="dxa"/>
            <w:tcBorders>
              <w:top w:val="single" w:sz="6" w:space="0" w:color="000000"/>
              <w:left w:val="single" w:sz="6" w:space="0" w:color="000000"/>
              <w:bottom w:val="single" w:sz="6" w:space="0" w:color="000000"/>
              <w:right w:val="single" w:sz="6" w:space="0" w:color="000000"/>
            </w:tcBorders>
            <w:shd w:val="clear" w:color="auto" w:fill="auto"/>
            <w:vAlign w:val="center"/>
          </w:tcPr>
          <w:p w:rsidR="00533655" w:rsidRDefault="00386804">
            <w:r>
              <w:t>ppm</w:t>
            </w:r>
          </w:p>
        </w:tc>
        <w:tc>
          <w:tcPr>
            <w:tcW w:w="3388" w:type="dxa"/>
            <w:gridSpan w:val="5"/>
            <w:tcBorders>
              <w:top w:val="single" w:sz="6" w:space="0" w:color="000000"/>
              <w:left w:val="single" w:sz="6" w:space="0" w:color="000000"/>
              <w:bottom w:val="single" w:sz="6" w:space="0" w:color="000000"/>
              <w:right w:val="single" w:sz="6" w:space="0" w:color="000000"/>
            </w:tcBorders>
            <w:shd w:val="clear" w:color="auto" w:fill="auto"/>
            <w:vAlign w:val="center"/>
          </w:tcPr>
          <w:p w:rsidR="00533655" w:rsidRDefault="00386804">
            <w:r>
              <w:t>cmolc/kg</w:t>
            </w:r>
          </w:p>
        </w:tc>
      </w:tr>
      <w:tr w:rsidR="00533655">
        <w:trPr>
          <w:jc w:val="center"/>
        </w:trPr>
        <w:tc>
          <w:tcPr>
            <w:tcW w:w="963" w:type="dxa"/>
            <w:tcBorders>
              <w:top w:val="single" w:sz="6" w:space="0" w:color="000000"/>
              <w:left w:val="single" w:sz="6" w:space="0" w:color="000000"/>
              <w:bottom w:val="single" w:sz="6" w:space="0" w:color="000000"/>
              <w:right w:val="single" w:sz="6" w:space="0" w:color="000000"/>
            </w:tcBorders>
            <w:shd w:val="clear" w:color="auto" w:fill="auto"/>
            <w:vAlign w:val="center"/>
          </w:tcPr>
          <w:p w:rsidR="00533655" w:rsidRDefault="00386804">
            <w:r>
              <w:t>0-20 cm</w:t>
            </w:r>
          </w:p>
        </w:tc>
        <w:tc>
          <w:tcPr>
            <w:tcW w:w="634" w:type="dxa"/>
            <w:tcBorders>
              <w:top w:val="single" w:sz="6" w:space="0" w:color="000000"/>
              <w:left w:val="single" w:sz="6" w:space="0" w:color="000000"/>
              <w:bottom w:val="single" w:sz="6" w:space="0" w:color="000000"/>
              <w:right w:val="single" w:sz="6" w:space="0" w:color="000000"/>
            </w:tcBorders>
            <w:shd w:val="clear" w:color="auto" w:fill="auto"/>
            <w:vAlign w:val="center"/>
          </w:tcPr>
          <w:p w:rsidR="00533655" w:rsidRDefault="00386804">
            <w:r>
              <w:t>6,12</w:t>
            </w:r>
          </w:p>
        </w:tc>
        <w:tc>
          <w:tcPr>
            <w:tcW w:w="509" w:type="dxa"/>
            <w:tcBorders>
              <w:top w:val="single" w:sz="6" w:space="0" w:color="000000"/>
              <w:left w:val="single" w:sz="6" w:space="0" w:color="000000"/>
              <w:bottom w:val="single" w:sz="6" w:space="0" w:color="000000"/>
              <w:right w:val="single" w:sz="6" w:space="0" w:color="000000"/>
            </w:tcBorders>
            <w:shd w:val="clear" w:color="auto" w:fill="auto"/>
            <w:vAlign w:val="center"/>
          </w:tcPr>
          <w:p w:rsidR="00533655" w:rsidRDefault="00386804">
            <w:pPr>
              <w:rPr>
                <w:lang w:val="en-GB"/>
              </w:rPr>
            </w:pPr>
            <w:r>
              <w:rPr>
                <w:lang w:val="en-GB"/>
              </w:rPr>
              <w:t>3</w:t>
            </w:r>
          </w:p>
        </w:tc>
        <w:tc>
          <w:tcPr>
            <w:tcW w:w="633" w:type="dxa"/>
            <w:tcBorders>
              <w:top w:val="single" w:sz="6" w:space="0" w:color="000000"/>
              <w:left w:val="single" w:sz="6" w:space="0" w:color="000000"/>
              <w:bottom w:val="single" w:sz="6" w:space="0" w:color="000000"/>
              <w:right w:val="single" w:sz="6" w:space="0" w:color="000000"/>
            </w:tcBorders>
            <w:shd w:val="clear" w:color="auto" w:fill="auto"/>
            <w:vAlign w:val="center"/>
          </w:tcPr>
          <w:p w:rsidR="00533655" w:rsidRDefault="00386804">
            <w:r>
              <w:t>0,26</w:t>
            </w:r>
          </w:p>
        </w:tc>
        <w:tc>
          <w:tcPr>
            <w:tcW w:w="651" w:type="dxa"/>
            <w:tcBorders>
              <w:top w:val="single" w:sz="6" w:space="0" w:color="000000"/>
              <w:left w:val="single" w:sz="6" w:space="0" w:color="000000"/>
              <w:bottom w:val="single" w:sz="6" w:space="0" w:color="000000"/>
              <w:right w:val="single" w:sz="6" w:space="0" w:color="000000"/>
            </w:tcBorders>
            <w:shd w:val="clear" w:color="auto" w:fill="auto"/>
            <w:vAlign w:val="center"/>
          </w:tcPr>
          <w:p w:rsidR="00533655" w:rsidRDefault="00386804">
            <w:r>
              <w:t>6,45</w:t>
            </w:r>
          </w:p>
        </w:tc>
        <w:tc>
          <w:tcPr>
            <w:tcW w:w="633" w:type="dxa"/>
            <w:tcBorders>
              <w:top w:val="single" w:sz="6" w:space="0" w:color="000000"/>
              <w:left w:val="single" w:sz="6" w:space="0" w:color="000000"/>
              <w:bottom w:val="single" w:sz="6" w:space="0" w:color="000000"/>
              <w:right w:val="single" w:sz="6" w:space="0" w:color="000000"/>
            </w:tcBorders>
            <w:shd w:val="clear" w:color="auto" w:fill="auto"/>
            <w:vAlign w:val="center"/>
          </w:tcPr>
          <w:p w:rsidR="00533655" w:rsidRDefault="00386804">
            <w:r>
              <w:t>23,2</w:t>
            </w:r>
          </w:p>
        </w:tc>
        <w:tc>
          <w:tcPr>
            <w:tcW w:w="745" w:type="dxa"/>
            <w:tcBorders>
              <w:top w:val="single" w:sz="6" w:space="0" w:color="000000"/>
              <w:left w:val="single" w:sz="6" w:space="0" w:color="000000"/>
              <w:bottom w:val="single" w:sz="6" w:space="0" w:color="000000"/>
              <w:right w:val="single" w:sz="6" w:space="0" w:color="000000"/>
            </w:tcBorders>
            <w:shd w:val="clear" w:color="auto" w:fill="auto"/>
            <w:vAlign w:val="center"/>
          </w:tcPr>
          <w:p w:rsidR="00533655" w:rsidRDefault="00386804">
            <w:r>
              <w:t>17,28</w:t>
            </w:r>
          </w:p>
        </w:tc>
        <w:tc>
          <w:tcPr>
            <w:tcW w:w="633" w:type="dxa"/>
            <w:tcBorders>
              <w:top w:val="single" w:sz="6" w:space="0" w:color="000000"/>
              <w:left w:val="single" w:sz="6" w:space="0" w:color="000000"/>
              <w:bottom w:val="single" w:sz="6" w:space="0" w:color="000000"/>
              <w:right w:val="single" w:sz="6" w:space="0" w:color="000000"/>
            </w:tcBorders>
            <w:shd w:val="clear" w:color="auto" w:fill="auto"/>
            <w:vAlign w:val="center"/>
          </w:tcPr>
          <w:p w:rsidR="00533655" w:rsidRDefault="00386804">
            <w:r>
              <w:t>2,45</w:t>
            </w:r>
          </w:p>
        </w:tc>
        <w:tc>
          <w:tcPr>
            <w:tcW w:w="633" w:type="dxa"/>
            <w:tcBorders>
              <w:top w:val="single" w:sz="6" w:space="0" w:color="000000"/>
              <w:left w:val="single" w:sz="6" w:space="0" w:color="000000"/>
              <w:bottom w:val="single" w:sz="6" w:space="0" w:color="000000"/>
              <w:right w:val="single" w:sz="6" w:space="0" w:color="000000"/>
            </w:tcBorders>
            <w:shd w:val="clear" w:color="auto" w:fill="auto"/>
            <w:vAlign w:val="center"/>
          </w:tcPr>
          <w:p w:rsidR="00533655" w:rsidRDefault="00386804">
            <w:r>
              <w:t>0,38</w:t>
            </w:r>
          </w:p>
        </w:tc>
        <w:tc>
          <w:tcPr>
            <w:tcW w:w="744" w:type="dxa"/>
            <w:tcBorders>
              <w:top w:val="single" w:sz="6" w:space="0" w:color="000000"/>
              <w:left w:val="single" w:sz="6" w:space="0" w:color="000000"/>
              <w:bottom w:val="single" w:sz="6" w:space="0" w:color="000000"/>
              <w:right w:val="single" w:sz="6" w:space="0" w:color="000000"/>
            </w:tcBorders>
            <w:shd w:val="clear" w:color="auto" w:fill="auto"/>
            <w:vAlign w:val="center"/>
          </w:tcPr>
          <w:p w:rsidR="00533655" w:rsidRDefault="00386804">
            <w:r>
              <w:t>1,678</w:t>
            </w:r>
          </w:p>
        </w:tc>
      </w:tr>
    </w:tbl>
    <w:p w:rsidR="00533655" w:rsidRDefault="00386804">
      <w:r>
        <w:rPr>
          <w:b/>
        </w:rPr>
        <w:t>Plantación:</w:t>
      </w:r>
      <w:r>
        <w:t xml:space="preserve"> control de malezas 1 mes antes de la plantación  con glifosato; distancia 3 mx 4m (833 plantas /ha); control de malezas post plantación manual alrededor de cada planta y herbicida preemergente.</w:t>
      </w:r>
    </w:p>
    <w:p w:rsidR="00533655" w:rsidRDefault="00386804">
      <w:r>
        <w:rPr>
          <w:b/>
        </w:rPr>
        <w:t>Fertilizantes:</w:t>
      </w:r>
      <w:r>
        <w:t xml:space="preserve"> Urea (46% N) Precio 530 U$/tn - Superfosfato Triple (20% P) Precio 650U$/tn. Aplicación temprana al mes de la plantación (diciembre) en forma de corona circular a unos 20 cm del cuello, previa eliminación de malezas con azadón.</w:t>
      </w:r>
    </w:p>
    <w:p w:rsidR="00533655" w:rsidRDefault="00533655"/>
    <w:p w:rsidR="00533655" w:rsidRDefault="00386804">
      <w:pPr>
        <w:pBdr>
          <w:top w:val="single" w:sz="4" w:space="1" w:color="000000"/>
          <w:left w:val="single" w:sz="4" w:space="4" w:color="000000"/>
          <w:bottom w:val="single" w:sz="4" w:space="1" w:color="000000"/>
          <w:right w:val="single" w:sz="4" w:space="4" w:color="000000"/>
        </w:pBdr>
      </w:pPr>
      <w:r>
        <w:t>3.</w:t>
      </w:r>
      <w:r>
        <w:tab/>
        <w:t>Si resulta recomendable fertilizar con: Nitrógeno; Fósforo; o Nitrógeno y Fósforo en función de las variables de crecimiento consideradas (Tabla 1 y Figura 1). Relacione dicha recomendación con los niveles de N, P y la relación C/N del suelo.</w:t>
      </w:r>
    </w:p>
    <w:p w:rsidR="00533655" w:rsidRDefault="00386804">
      <w:pPr>
        <w:spacing w:after="0"/>
        <w:ind w:left="360"/>
        <w:rPr>
          <w:color w:val="FF0000"/>
        </w:rPr>
      </w:pPr>
      <w:r>
        <w:rPr>
          <w:color w:val="FF0000"/>
        </w:rPr>
        <w:t>De la interpretación de la Tabla 1, se observan cambios altamente significativos en el crecimiento en DAC y en altura (p: 0,001).</w:t>
      </w:r>
    </w:p>
    <w:p w:rsidR="00533655" w:rsidRDefault="00386804">
      <w:pPr>
        <w:spacing w:after="0"/>
        <w:ind w:left="360"/>
        <w:rPr>
          <w:color w:val="FF0000"/>
        </w:rPr>
      </w:pPr>
      <w:r>
        <w:rPr>
          <w:i/>
          <w:color w:val="FF0000"/>
        </w:rPr>
        <w:t>Para cada nutriente individual</w:t>
      </w:r>
      <w:r>
        <w:rPr>
          <w:color w:val="FF0000"/>
        </w:rPr>
        <w:t xml:space="preserve">, la altura no fue afectada por el aumento en la dosis de N, efecto que sí fue observado en el DAC. La dosis más alta de N  aumentó significativamente el crecimiento siendo el DAC 28% más grande que tratamiento testigo. A pesar de los bajos niveles de P disponible de estos suelos, el agregado de P no mostró cambios significativos en ningún parámetro de crecimiento. </w:t>
      </w:r>
    </w:p>
    <w:p w:rsidR="00533655" w:rsidRDefault="00386804">
      <w:pPr>
        <w:spacing w:after="0"/>
        <w:ind w:left="360"/>
        <w:rPr>
          <w:color w:val="FF0000"/>
        </w:rPr>
      </w:pPr>
      <w:r>
        <w:rPr>
          <w:color w:val="FF0000"/>
        </w:rPr>
        <w:t>La mayor sensibilidad del DAC también mostró que el tratamiento que recibió la mayor dosis de N creció más (p &lt; 0,05) que aquellos que solo recibieron P.</w:t>
      </w:r>
    </w:p>
    <w:p w:rsidR="00533655" w:rsidRDefault="00386804">
      <w:pPr>
        <w:spacing w:after="0"/>
        <w:ind w:left="360"/>
        <w:rPr>
          <w:color w:val="FF0000"/>
        </w:rPr>
      </w:pPr>
      <w:r>
        <w:rPr>
          <w:i/>
          <w:color w:val="FF0000"/>
        </w:rPr>
        <w:t>Los tratamientos que recibieron N y P en forma conjunta</w:t>
      </w:r>
      <w:r>
        <w:rPr>
          <w:color w:val="FF0000"/>
        </w:rPr>
        <w:t xml:space="preserve"> crecieron más (p &lt; 0,05) que el testigo; esto es, el efecto del P fue evidente cuando las necesidades de N fueron cubiertas. El DAC nuevamente detectó diferencias entre tratamientos que no fueron divisadas por la altura debido a la mayor variabilidad de este último parámetro.</w:t>
      </w:r>
    </w:p>
    <w:p w:rsidR="00533655" w:rsidRDefault="00386804">
      <w:pPr>
        <w:spacing w:after="0"/>
        <w:ind w:left="360"/>
        <w:rPr>
          <w:rFonts w:cs="AOPPBK+TimesNewRoman"/>
          <w:color w:val="FF0000"/>
        </w:rPr>
      </w:pPr>
      <w:r>
        <w:rPr>
          <w:color w:val="FF0000"/>
        </w:rPr>
        <w:t xml:space="preserve">De la interpretación de la Figura 1 se observa que  el efecto del P sobre el DAC  y la altura es lineal y </w:t>
      </w:r>
      <w:r>
        <w:rPr>
          <w:rFonts w:cs="AOPPBK+TimesNewRoman"/>
          <w:color w:val="FF0000"/>
        </w:rPr>
        <w:t xml:space="preserve">creciente con las dosis media de N  (54g de Urea) indicando que podrían esperarse mayores respuestas con el aumento en la cantidad de SFT. Independientemente de la dosis de P existe una disminución en el crecimiento a partir de la dosis media de N (54 g urea). </w:t>
      </w:r>
    </w:p>
    <w:p w:rsidR="00533655" w:rsidRDefault="00386804">
      <w:pPr>
        <w:spacing w:after="0"/>
        <w:ind w:left="360"/>
        <w:rPr>
          <w:rFonts w:cs="AOPPBK+TimesNewRoman"/>
          <w:color w:val="FF0000"/>
        </w:rPr>
      </w:pPr>
      <w:r>
        <w:rPr>
          <w:rFonts w:cs="AOPPBK+TimesNewRoman"/>
          <w:color w:val="FF0000"/>
        </w:rPr>
        <w:t>El tratamiento de mayor crecimiento (54 g de urea - 152 g de SFT); creció un 50% (DAC) y 36% (altura) más que el testigo. No se hallaron mayores cambios al aumentar la dosis de N por encima de los 54 gr/planta de Urea con las dosis de P. El agregado de 109 g de urea y 76 g de SFT se tradujo en un crecimiento del 46% (DAC) y 27% (altura) mayor que el testigo. La adición de las mayores dosis de ambos nutrientes mostraron que el efecto fue del 49% (DAC) y 28% (altura).</w:t>
      </w:r>
    </w:p>
    <w:p w:rsidR="00533655" w:rsidRDefault="00386804">
      <w:pPr>
        <w:spacing w:after="0"/>
        <w:ind w:left="360"/>
        <w:rPr>
          <w:color w:val="FF0000"/>
        </w:rPr>
      </w:pPr>
      <w:r>
        <w:rPr>
          <w:rFonts w:eastAsia="Calibri" w:cs="Calibri"/>
          <w:color w:val="FF0000"/>
        </w:rPr>
        <w:t xml:space="preserve">En valores absolutos el nivel de Nt puede considerarse en un  primer análisis moderadamente alto (0,26%) y el de P moderadamente bajo (6,45%).  En función de la respuesta al agregado de un solo nutriente  se observa que el  DAC no muestra aumento significativo  con el incremento de las dosis de SPT sin aplicación de Urea respecto al testigo (0 de Urea y 0 de SPT) y por el contrario   el incremento  de la dosis de Urea sin aplicación de SPT muestra respuesta respecto al testigo. Lo cual permite inferir que pese a los moderados a bajos niveles de P del suelo al agregar Urea se encuentra respuesta por lo tanto los niveles de P del suelo en relación al Nt pueden considerarse como aceptables. Contrariamente el nivel de Nt total del suelo resulta moderadamente bajo para los niveles de P del suelo. La relación N/P  es igual a 403 en este suelo ( en la Parte B se profundizará este análisis ) </w:t>
      </w:r>
    </w:p>
    <w:p w:rsidR="00533655" w:rsidRDefault="00386804">
      <w:pPr>
        <w:pBdr>
          <w:top w:val="single" w:sz="4" w:space="1" w:color="000000"/>
          <w:left w:val="single" w:sz="4" w:space="4" w:color="000000"/>
          <w:bottom w:val="single" w:sz="4" w:space="1" w:color="000000"/>
          <w:right w:val="single" w:sz="4" w:space="4" w:color="000000"/>
        </w:pBdr>
      </w:pPr>
      <w:r>
        <w:t>4.</w:t>
      </w:r>
      <w:r>
        <w:tab/>
        <w:t>Cuáles son la dosis de Urea y/o SPT de mayor respuesta a las variables de crecimiento analizadas. Dentro de ellas seleccione aquella  más conveniente: menor costo y que puede esperarse mayores respuestas con dosis más altas de N y/o P a las ya evaluadas.</w:t>
      </w:r>
    </w:p>
    <w:p w:rsidR="00533655" w:rsidRDefault="00386804">
      <w:pPr>
        <w:spacing w:after="0"/>
        <w:ind w:left="360"/>
        <w:rPr>
          <w:color w:val="FF0000"/>
        </w:rPr>
      </w:pPr>
      <w:r>
        <w:rPr>
          <w:color w:val="FF0000"/>
        </w:rPr>
        <w:t xml:space="preserve">Las dosis de mayor crecimiento fueron: 54-152; 109-76; 109-152. El orden de respuesta al crecimiento es: 54-152; 109-76;109-76. El orden respecto al costo por ha es: 109-152; 54-152 y 109-76. Descartada </w:t>
      </w:r>
      <w:r>
        <w:rPr>
          <w:color w:val="FF0000"/>
        </w:rPr>
        <w:lastRenderedPageBreak/>
        <w:t>la dosis de 109-152 por mayor costo y menor crecimiento de las tres se elige la dosis de 54-152 por mayor crecimiento pese a mayor costo respecto  a 109-76.</w:t>
      </w:r>
    </w:p>
    <w:p w:rsidR="00533655" w:rsidRDefault="00533655">
      <w:pPr>
        <w:spacing w:after="0"/>
        <w:ind w:left="360"/>
        <w:rPr>
          <w:color w:val="FF0000"/>
        </w:rPr>
      </w:pPr>
    </w:p>
    <w:p w:rsidR="00533655" w:rsidRDefault="00386804">
      <w:pPr>
        <w:pBdr>
          <w:top w:val="single" w:sz="4" w:space="1" w:color="000000"/>
          <w:left w:val="single" w:sz="4" w:space="4" w:color="000000"/>
          <w:bottom w:val="single" w:sz="4" w:space="1" w:color="000000"/>
          <w:right w:val="single" w:sz="4" w:space="4" w:color="000000"/>
        </w:pBdr>
      </w:pPr>
      <w:r>
        <w:t>5.</w:t>
      </w:r>
      <w:r>
        <w:tab/>
        <w:t>El efecto de las dosis de fertilización de Urea y/o SPT de mayor respuesta sobre la biomasa total, de hojas, tallos y ramas. Calcule la biomasa total para dichas dosis y compare.</w:t>
      </w:r>
    </w:p>
    <w:p w:rsidR="00533655" w:rsidRDefault="00386804">
      <w:pPr>
        <w:spacing w:after="0"/>
        <w:ind w:left="360"/>
        <w:rPr>
          <w:color w:val="FF0000"/>
        </w:rPr>
      </w:pPr>
      <w:r>
        <w:rPr>
          <w:color w:val="FF0000"/>
        </w:rPr>
        <w:t>La biomasa total fue notablemente afectada por el agregado de fertilizantes tanto en ramas, tallos y hojas.</w:t>
      </w:r>
    </w:p>
    <w:p w:rsidR="00533655" w:rsidRDefault="00386804">
      <w:pPr>
        <w:spacing w:after="0"/>
        <w:ind w:left="360"/>
        <w:rPr>
          <w:color w:val="FF0000"/>
        </w:rPr>
      </w:pPr>
      <w:r>
        <w:rPr>
          <w:rFonts w:cs="AOPPBK+TimesNewRoman"/>
          <w:color w:val="FF0000"/>
        </w:rPr>
        <w:t>En promedio, del total de la biomasa aérea entre el 68% y el 74% se localiza en la copa, entre el 31% y el 26% se ubica en el tallo, valores esperables a edades tempranas.</w:t>
      </w:r>
    </w:p>
    <w:p w:rsidR="00533655" w:rsidRDefault="00386804">
      <w:pPr>
        <w:pStyle w:val="Textoindependiente2"/>
        <w:ind w:left="360"/>
        <w:rPr>
          <w:rFonts w:asciiTheme="minorHAnsi" w:hAnsiTheme="minorHAnsi" w:cs="AOPPBK+TimesNewRoman"/>
          <w:color w:val="FF0000"/>
          <w:szCs w:val="22"/>
        </w:rPr>
      </w:pPr>
      <w:r>
        <w:rPr>
          <w:rFonts w:asciiTheme="minorHAnsi" w:hAnsiTheme="minorHAnsi" w:cs="AOPPBK+TimesNewRoman"/>
          <w:color w:val="FF0000"/>
          <w:szCs w:val="22"/>
        </w:rPr>
        <w:t xml:space="preserve">Tomando la dosis de mayor crecimiento (54-152) los mayores aumentos en biomasa se dieron en ramas&gt; tallos&gt; hojas. La Biomasa total  de dicha dosis fue casi 5 veces mayor que la del testigo. Las mayores acumulaciones de biomasa en ramas y en hojas podrían significar un aumento en la intercepción de la radiación, con mayores tasas fotosintéticas que se traduciría en un mayor crecimiento potencial. </w:t>
      </w:r>
    </w:p>
    <w:p w:rsidR="00533655" w:rsidRDefault="00386804">
      <w:pPr>
        <w:spacing w:after="0"/>
        <w:ind w:left="2124" w:firstLine="708"/>
        <w:rPr>
          <w:b/>
          <w:color w:val="FF0000"/>
        </w:rPr>
      </w:pPr>
      <w:r>
        <w:rPr>
          <w:b/>
          <w:color w:val="FF0000"/>
          <w:sz w:val="16"/>
          <w:szCs w:val="16"/>
        </w:rPr>
        <w:t>1,877</w:t>
      </w:r>
    </w:p>
    <w:p w:rsidR="00533655" w:rsidRDefault="00386804">
      <w:pPr>
        <w:ind w:firstLine="360"/>
        <w:rPr>
          <w:b/>
          <w:color w:val="FF0000"/>
        </w:rPr>
      </w:pPr>
      <w:r>
        <w:rPr>
          <w:b/>
          <w:color w:val="FF0000"/>
        </w:rPr>
        <w:t>Biomasa Total = 62,131.DAC.</w:t>
      </w:r>
    </w:p>
    <w:p w:rsidR="00533655" w:rsidRDefault="00386804">
      <w:pPr>
        <w:ind w:firstLine="360"/>
        <w:rPr>
          <w:b/>
          <w:color w:val="FF0000"/>
        </w:rPr>
      </w:pPr>
      <w:r>
        <w:rPr>
          <w:b/>
          <w:color w:val="FF0000"/>
        </w:rPr>
        <w:t>Biomasa Total (54-152) =  DAC 2,90= 458,34 gr/pl.</w:t>
      </w:r>
    </w:p>
    <w:p w:rsidR="00533655" w:rsidRDefault="00386804">
      <w:pPr>
        <w:ind w:firstLine="360"/>
        <w:rPr>
          <w:b/>
          <w:color w:val="FF0000"/>
        </w:rPr>
      </w:pPr>
      <w:r>
        <w:rPr>
          <w:b/>
          <w:color w:val="FF0000"/>
        </w:rPr>
        <w:t>Biomasa Total (109-76) = DAC 2,62= 378,81 gr/pl.</w:t>
      </w:r>
    </w:p>
    <w:p w:rsidR="00533655" w:rsidRDefault="00386804">
      <w:pPr>
        <w:ind w:firstLine="360"/>
        <w:rPr>
          <w:b/>
          <w:color w:val="FF0000"/>
        </w:rPr>
      </w:pPr>
      <w:r>
        <w:rPr>
          <w:b/>
          <w:color w:val="FF0000"/>
        </w:rPr>
        <w:t xml:space="preserve"> Biomasa Total (109-152) =  DAC 2,77= 420 gr/pl</w:t>
      </w:r>
    </w:p>
    <w:p w:rsidR="00533655" w:rsidRDefault="00386804">
      <w:pPr>
        <w:ind w:firstLine="360"/>
        <w:rPr>
          <w:color w:val="FF0000"/>
        </w:rPr>
      </w:pPr>
      <w:r>
        <w:rPr>
          <w:b/>
          <w:color w:val="FF0000"/>
        </w:rPr>
        <w:t>Biomasa Total (0-0) = DAC 1,40= 116,80 gr/pl</w:t>
      </w:r>
    </w:p>
    <w:p w:rsidR="00533655" w:rsidRDefault="00533655"/>
    <w:p w:rsidR="00533655" w:rsidRDefault="00386804">
      <w:pPr>
        <w:pStyle w:val="Heading3"/>
      </w:pPr>
      <w:bookmarkStart w:id="10" w:name="_Toc500410537"/>
      <w:r>
        <w:t>NIVELES DE RESPUESTA A LA APLICACIÓN TEMPRANA DE FERTILIZANTES (UREA-SFT)</w:t>
      </w:r>
      <w:bookmarkEnd w:id="10"/>
    </w:p>
    <w:p w:rsidR="00533655" w:rsidRDefault="00386804">
      <w:r>
        <w:t xml:space="preserve">(FERTILIZACIÓN INICIAL EN </w:t>
      </w:r>
      <w:r>
        <w:rPr>
          <w:i/>
        </w:rPr>
        <w:t>Eucalyptus globulus</w:t>
      </w:r>
      <w:r>
        <w:t xml:space="preserve"> LAB. RESULTADOS A LOS 8 MESES DE LA PLANTACIÓN.</w:t>
      </w:r>
      <w:r>
        <w:br/>
        <w:t xml:space="preserve"> Lupi A.M.; Ferrere P.; Fernández N. Pathaver P.)</w:t>
      </w:r>
    </w:p>
    <w:p w:rsidR="00533655" w:rsidRDefault="00386804">
      <w:r>
        <w:rPr>
          <w:b/>
        </w:rPr>
        <w:t>Tabla 1.</w:t>
      </w:r>
      <w:r>
        <w:t xml:space="preserve"> Crecimiento en altura y en diámetro de base del cuello (DAC) a los 7 meses de la fertilización.</w:t>
      </w:r>
    </w:p>
    <w:tbl>
      <w:tblPr>
        <w:tblStyle w:val="Tablaconcuadrcula2"/>
        <w:tblW w:w="5000" w:type="pct"/>
        <w:tblCellMar>
          <w:left w:w="118" w:type="dxa"/>
        </w:tblCellMar>
        <w:tblLook w:val="04A0"/>
      </w:tblPr>
      <w:tblGrid>
        <w:gridCol w:w="842"/>
        <w:gridCol w:w="528"/>
        <w:gridCol w:w="935"/>
        <w:gridCol w:w="931"/>
        <w:gridCol w:w="930"/>
        <w:gridCol w:w="931"/>
        <w:gridCol w:w="931"/>
        <w:gridCol w:w="943"/>
        <w:gridCol w:w="941"/>
        <w:gridCol w:w="943"/>
        <w:gridCol w:w="1009"/>
      </w:tblGrid>
      <w:tr w:rsidR="00533655">
        <w:trPr>
          <w:trHeight w:val="20"/>
        </w:trPr>
        <w:tc>
          <w:tcPr>
            <w:tcW w:w="1338" w:type="dxa"/>
            <w:gridSpan w:val="2"/>
            <w:vMerge w:val="restart"/>
            <w:tcBorders>
              <w:top w:val="nil"/>
              <w:left w:val="nil"/>
            </w:tcBorders>
            <w:shd w:val="clear" w:color="auto" w:fill="auto"/>
            <w:vAlign w:val="center"/>
          </w:tcPr>
          <w:p w:rsidR="00533655" w:rsidRDefault="00533655">
            <w:pPr>
              <w:pStyle w:val="Tabla-Imagenes"/>
              <w:rPr>
                <w:rFonts w:eastAsia="Calibri"/>
              </w:rPr>
            </w:pPr>
          </w:p>
        </w:tc>
        <w:tc>
          <w:tcPr>
            <w:tcW w:w="8298" w:type="dxa"/>
            <w:gridSpan w:val="9"/>
            <w:shd w:val="clear" w:color="auto" w:fill="auto"/>
            <w:vAlign w:val="center"/>
          </w:tcPr>
          <w:p w:rsidR="00533655" w:rsidRDefault="00386804">
            <w:pPr>
              <w:pStyle w:val="Tabla-Imagenes"/>
              <w:rPr>
                <w:rFonts w:eastAsia="Calibri"/>
                <w:b/>
              </w:rPr>
            </w:pPr>
            <w:r>
              <w:rPr>
                <w:rFonts w:eastAsia="Calibri"/>
                <w:b/>
              </w:rPr>
              <w:t>U-SFT (g/planta)</w:t>
            </w:r>
          </w:p>
        </w:tc>
      </w:tr>
      <w:tr w:rsidR="00533655">
        <w:trPr>
          <w:trHeight w:val="20"/>
        </w:trPr>
        <w:tc>
          <w:tcPr>
            <w:tcW w:w="1338" w:type="dxa"/>
            <w:gridSpan w:val="2"/>
            <w:vMerge/>
            <w:tcBorders>
              <w:top w:val="single" w:sz="12" w:space="0" w:color="000000"/>
              <w:left w:val="nil"/>
              <w:bottom w:val="single" w:sz="12" w:space="0" w:color="000000"/>
            </w:tcBorders>
            <w:shd w:val="clear" w:color="auto" w:fill="auto"/>
            <w:vAlign w:val="center"/>
          </w:tcPr>
          <w:p w:rsidR="00533655" w:rsidRDefault="00533655">
            <w:pPr>
              <w:pStyle w:val="Tabla-Imagenes"/>
              <w:rPr>
                <w:rFonts w:eastAsia="Calibri"/>
              </w:rPr>
            </w:pPr>
          </w:p>
        </w:tc>
        <w:tc>
          <w:tcPr>
            <w:tcW w:w="914" w:type="dxa"/>
            <w:tcBorders>
              <w:top w:val="single" w:sz="12" w:space="0" w:color="000000"/>
              <w:bottom w:val="single" w:sz="12" w:space="0" w:color="000000"/>
            </w:tcBorders>
            <w:shd w:val="clear" w:color="auto" w:fill="auto"/>
            <w:vAlign w:val="center"/>
          </w:tcPr>
          <w:p w:rsidR="00533655" w:rsidRDefault="00386804">
            <w:pPr>
              <w:pStyle w:val="Tabla-Imagenes"/>
              <w:rPr>
                <w:rFonts w:eastAsia="Calibri"/>
                <w:i/>
              </w:rPr>
            </w:pPr>
            <w:r>
              <w:rPr>
                <w:rFonts w:eastAsia="Calibri"/>
                <w:i/>
              </w:rPr>
              <w:t>0-0</w:t>
            </w:r>
          </w:p>
        </w:tc>
        <w:tc>
          <w:tcPr>
            <w:tcW w:w="910" w:type="dxa"/>
            <w:tcBorders>
              <w:top w:val="single" w:sz="12" w:space="0" w:color="000000"/>
              <w:bottom w:val="single" w:sz="12" w:space="0" w:color="000000"/>
            </w:tcBorders>
            <w:shd w:val="clear" w:color="auto" w:fill="auto"/>
            <w:vAlign w:val="center"/>
          </w:tcPr>
          <w:p w:rsidR="00533655" w:rsidRDefault="00386804">
            <w:pPr>
              <w:pStyle w:val="Tabla-Imagenes"/>
              <w:rPr>
                <w:rFonts w:eastAsia="Calibri"/>
                <w:i/>
              </w:rPr>
            </w:pPr>
            <w:r>
              <w:rPr>
                <w:rFonts w:eastAsia="Calibri"/>
                <w:i/>
              </w:rPr>
              <w:t>54-0</w:t>
            </w:r>
          </w:p>
        </w:tc>
        <w:tc>
          <w:tcPr>
            <w:tcW w:w="908" w:type="dxa"/>
            <w:tcBorders>
              <w:top w:val="single" w:sz="12" w:space="0" w:color="000000"/>
              <w:bottom w:val="single" w:sz="12" w:space="0" w:color="000000"/>
            </w:tcBorders>
            <w:shd w:val="clear" w:color="auto" w:fill="auto"/>
            <w:vAlign w:val="center"/>
          </w:tcPr>
          <w:p w:rsidR="00533655" w:rsidRDefault="00386804">
            <w:pPr>
              <w:pStyle w:val="Tabla-Imagenes"/>
              <w:rPr>
                <w:rFonts w:eastAsia="Calibri"/>
                <w:i/>
              </w:rPr>
            </w:pPr>
            <w:r>
              <w:rPr>
                <w:rFonts w:eastAsia="Calibri"/>
                <w:i/>
              </w:rPr>
              <w:t>109-0</w:t>
            </w:r>
          </w:p>
        </w:tc>
        <w:tc>
          <w:tcPr>
            <w:tcW w:w="910" w:type="dxa"/>
            <w:tcBorders>
              <w:top w:val="single" w:sz="12" w:space="0" w:color="000000"/>
              <w:bottom w:val="single" w:sz="12" w:space="0" w:color="000000"/>
            </w:tcBorders>
            <w:shd w:val="clear" w:color="auto" w:fill="auto"/>
            <w:vAlign w:val="center"/>
          </w:tcPr>
          <w:p w:rsidR="00533655" w:rsidRDefault="00386804">
            <w:pPr>
              <w:pStyle w:val="Tabla-Imagenes"/>
              <w:rPr>
                <w:rFonts w:eastAsia="Calibri"/>
                <w:i/>
              </w:rPr>
            </w:pPr>
            <w:r>
              <w:rPr>
                <w:rFonts w:eastAsia="Calibri"/>
                <w:i/>
              </w:rPr>
              <w:t>0-76</w:t>
            </w:r>
          </w:p>
        </w:tc>
        <w:tc>
          <w:tcPr>
            <w:tcW w:w="910" w:type="dxa"/>
            <w:tcBorders>
              <w:top w:val="single" w:sz="12" w:space="0" w:color="000000"/>
              <w:bottom w:val="single" w:sz="12" w:space="0" w:color="000000"/>
            </w:tcBorders>
            <w:shd w:val="clear" w:color="auto" w:fill="auto"/>
            <w:vAlign w:val="center"/>
          </w:tcPr>
          <w:p w:rsidR="00533655" w:rsidRDefault="00386804">
            <w:pPr>
              <w:pStyle w:val="Tabla-Imagenes"/>
              <w:rPr>
                <w:rFonts w:eastAsia="Calibri"/>
                <w:i/>
              </w:rPr>
            </w:pPr>
            <w:r>
              <w:rPr>
                <w:rFonts w:eastAsia="Calibri"/>
                <w:i/>
              </w:rPr>
              <w:t>0-152</w:t>
            </w:r>
          </w:p>
        </w:tc>
        <w:tc>
          <w:tcPr>
            <w:tcW w:w="921" w:type="dxa"/>
            <w:tcBorders>
              <w:top w:val="single" w:sz="12" w:space="0" w:color="000000"/>
              <w:bottom w:val="single" w:sz="12" w:space="0" w:color="000000"/>
            </w:tcBorders>
            <w:shd w:val="clear" w:color="auto" w:fill="auto"/>
            <w:vAlign w:val="center"/>
          </w:tcPr>
          <w:p w:rsidR="00533655" w:rsidRDefault="00386804">
            <w:pPr>
              <w:pStyle w:val="Tabla-Imagenes"/>
              <w:rPr>
                <w:rFonts w:eastAsia="Calibri"/>
                <w:i/>
              </w:rPr>
            </w:pPr>
            <w:r>
              <w:rPr>
                <w:rFonts w:eastAsia="Calibri"/>
                <w:i/>
              </w:rPr>
              <w:t>54-76</w:t>
            </w:r>
          </w:p>
        </w:tc>
        <w:tc>
          <w:tcPr>
            <w:tcW w:w="919" w:type="dxa"/>
            <w:tcBorders>
              <w:top w:val="single" w:sz="12" w:space="0" w:color="000000"/>
              <w:bottom w:val="single" w:sz="12" w:space="0" w:color="000000"/>
            </w:tcBorders>
            <w:shd w:val="clear" w:color="auto" w:fill="auto"/>
            <w:vAlign w:val="center"/>
          </w:tcPr>
          <w:p w:rsidR="00533655" w:rsidRDefault="00386804">
            <w:pPr>
              <w:pStyle w:val="Tabla-Imagenes"/>
              <w:rPr>
                <w:rFonts w:eastAsia="Calibri"/>
                <w:i/>
              </w:rPr>
            </w:pPr>
            <w:r>
              <w:rPr>
                <w:rFonts w:eastAsia="Calibri"/>
                <w:i/>
              </w:rPr>
              <w:t>54-152</w:t>
            </w:r>
          </w:p>
        </w:tc>
        <w:tc>
          <w:tcPr>
            <w:tcW w:w="921" w:type="dxa"/>
            <w:tcBorders>
              <w:top w:val="single" w:sz="12" w:space="0" w:color="000000"/>
              <w:bottom w:val="single" w:sz="12" w:space="0" w:color="000000"/>
            </w:tcBorders>
            <w:shd w:val="clear" w:color="auto" w:fill="auto"/>
            <w:vAlign w:val="center"/>
          </w:tcPr>
          <w:p w:rsidR="00533655" w:rsidRDefault="00386804">
            <w:pPr>
              <w:pStyle w:val="Tabla-Imagenes"/>
              <w:rPr>
                <w:rFonts w:eastAsia="Calibri"/>
                <w:i/>
              </w:rPr>
            </w:pPr>
            <w:r>
              <w:rPr>
                <w:rFonts w:eastAsia="Calibri"/>
                <w:i/>
              </w:rPr>
              <w:t>109-76</w:t>
            </w:r>
          </w:p>
        </w:tc>
        <w:tc>
          <w:tcPr>
            <w:tcW w:w="985" w:type="dxa"/>
            <w:tcBorders>
              <w:top w:val="single" w:sz="12" w:space="0" w:color="000000"/>
              <w:bottom w:val="single" w:sz="12" w:space="0" w:color="000000"/>
            </w:tcBorders>
            <w:shd w:val="clear" w:color="auto" w:fill="auto"/>
            <w:vAlign w:val="center"/>
          </w:tcPr>
          <w:p w:rsidR="00533655" w:rsidRDefault="00386804">
            <w:pPr>
              <w:pStyle w:val="Tabla-Imagenes"/>
              <w:rPr>
                <w:rFonts w:eastAsia="Calibri"/>
                <w:i/>
              </w:rPr>
            </w:pPr>
            <w:r>
              <w:rPr>
                <w:rFonts w:eastAsia="Calibri"/>
                <w:i/>
              </w:rPr>
              <w:t>109-152</w:t>
            </w:r>
          </w:p>
        </w:tc>
      </w:tr>
      <w:tr w:rsidR="00533655">
        <w:trPr>
          <w:trHeight w:val="20"/>
        </w:trPr>
        <w:tc>
          <w:tcPr>
            <w:tcW w:w="822" w:type="dxa"/>
            <w:tcBorders>
              <w:top w:val="single" w:sz="12" w:space="0" w:color="000000"/>
            </w:tcBorders>
            <w:shd w:val="clear" w:color="auto" w:fill="auto"/>
            <w:vAlign w:val="center"/>
          </w:tcPr>
          <w:p w:rsidR="00533655" w:rsidRDefault="00386804">
            <w:pPr>
              <w:pStyle w:val="Tabla-Imagenes"/>
              <w:rPr>
                <w:rFonts w:eastAsia="Calibri"/>
              </w:rPr>
            </w:pPr>
            <w:r>
              <w:rPr>
                <w:rFonts w:eastAsia="Calibri"/>
              </w:rPr>
              <w:t>DAC</w:t>
            </w:r>
          </w:p>
        </w:tc>
        <w:tc>
          <w:tcPr>
            <w:tcW w:w="515" w:type="dxa"/>
            <w:vMerge w:val="restart"/>
            <w:tcBorders>
              <w:top w:val="single" w:sz="12" w:space="0" w:color="000000"/>
            </w:tcBorders>
            <w:shd w:val="clear" w:color="auto" w:fill="auto"/>
            <w:vAlign w:val="center"/>
          </w:tcPr>
          <w:p w:rsidR="00533655" w:rsidRDefault="00386804">
            <w:pPr>
              <w:pStyle w:val="Tabla-Imagenes"/>
              <w:rPr>
                <w:rFonts w:eastAsia="Calibri"/>
              </w:rPr>
            </w:pPr>
            <w:r>
              <w:rPr>
                <w:rFonts w:eastAsia="Calibri"/>
              </w:rPr>
              <w:t>cm</w:t>
            </w:r>
          </w:p>
        </w:tc>
        <w:tc>
          <w:tcPr>
            <w:tcW w:w="914" w:type="dxa"/>
            <w:tcBorders>
              <w:top w:val="single" w:sz="12" w:space="0" w:color="000000"/>
            </w:tcBorders>
            <w:shd w:val="clear" w:color="auto" w:fill="auto"/>
            <w:vAlign w:val="center"/>
          </w:tcPr>
          <w:p w:rsidR="00533655" w:rsidRDefault="00386804">
            <w:pPr>
              <w:pStyle w:val="Tabla-Imagenes"/>
              <w:rPr>
                <w:rFonts w:eastAsia="Calibri"/>
              </w:rPr>
            </w:pPr>
            <w:r>
              <w:rPr>
                <w:rFonts w:eastAsia="Calibri"/>
              </w:rPr>
              <w:t>1,40 ab</w:t>
            </w:r>
          </w:p>
        </w:tc>
        <w:tc>
          <w:tcPr>
            <w:tcW w:w="910" w:type="dxa"/>
            <w:tcBorders>
              <w:top w:val="single" w:sz="12" w:space="0" w:color="000000"/>
            </w:tcBorders>
            <w:shd w:val="clear" w:color="auto" w:fill="auto"/>
            <w:vAlign w:val="center"/>
          </w:tcPr>
          <w:p w:rsidR="00533655" w:rsidRDefault="00386804">
            <w:pPr>
              <w:pStyle w:val="Tabla-Imagenes"/>
              <w:rPr>
                <w:rFonts w:eastAsia="Calibri"/>
              </w:rPr>
            </w:pPr>
            <w:r>
              <w:rPr>
                <w:rFonts w:eastAsia="Calibri"/>
              </w:rPr>
              <w:t>1,77 bc</w:t>
            </w:r>
          </w:p>
        </w:tc>
        <w:tc>
          <w:tcPr>
            <w:tcW w:w="909" w:type="dxa"/>
            <w:tcBorders>
              <w:top w:val="single" w:sz="12" w:space="0" w:color="000000"/>
            </w:tcBorders>
            <w:shd w:val="clear" w:color="auto" w:fill="auto"/>
            <w:vAlign w:val="center"/>
          </w:tcPr>
          <w:p w:rsidR="00533655" w:rsidRDefault="00386804">
            <w:pPr>
              <w:pStyle w:val="Tabla-Imagenes"/>
              <w:rPr>
                <w:rFonts w:eastAsia="Calibri"/>
              </w:rPr>
            </w:pPr>
            <w:r>
              <w:rPr>
                <w:rFonts w:eastAsia="Calibri"/>
              </w:rPr>
              <w:t>1,94 c</w:t>
            </w:r>
          </w:p>
        </w:tc>
        <w:tc>
          <w:tcPr>
            <w:tcW w:w="909" w:type="dxa"/>
            <w:tcBorders>
              <w:top w:val="single" w:sz="12" w:space="0" w:color="000000"/>
            </w:tcBorders>
            <w:shd w:val="clear" w:color="auto" w:fill="auto"/>
            <w:vAlign w:val="center"/>
          </w:tcPr>
          <w:p w:rsidR="00533655" w:rsidRDefault="00386804">
            <w:pPr>
              <w:pStyle w:val="Tabla-Imagenes"/>
              <w:rPr>
                <w:rFonts w:eastAsia="Calibri"/>
              </w:rPr>
            </w:pPr>
            <w:r>
              <w:rPr>
                <w:rFonts w:eastAsia="Calibri"/>
              </w:rPr>
              <w:t>1,49 a</w:t>
            </w:r>
          </w:p>
        </w:tc>
        <w:tc>
          <w:tcPr>
            <w:tcW w:w="910" w:type="dxa"/>
            <w:tcBorders>
              <w:top w:val="single" w:sz="12" w:space="0" w:color="000000"/>
            </w:tcBorders>
            <w:shd w:val="clear" w:color="auto" w:fill="auto"/>
            <w:vAlign w:val="center"/>
          </w:tcPr>
          <w:p w:rsidR="00533655" w:rsidRDefault="00386804">
            <w:pPr>
              <w:pStyle w:val="Tabla-Imagenes"/>
              <w:rPr>
                <w:rFonts w:eastAsia="Calibri"/>
              </w:rPr>
            </w:pPr>
            <w:r>
              <w:rPr>
                <w:rFonts w:eastAsia="Calibri"/>
              </w:rPr>
              <w:t>1,36 a</w:t>
            </w:r>
          </w:p>
        </w:tc>
        <w:tc>
          <w:tcPr>
            <w:tcW w:w="921" w:type="dxa"/>
            <w:tcBorders>
              <w:top w:val="single" w:sz="12" w:space="0" w:color="000000"/>
            </w:tcBorders>
            <w:shd w:val="clear" w:color="auto" w:fill="auto"/>
            <w:vAlign w:val="center"/>
          </w:tcPr>
          <w:p w:rsidR="00533655" w:rsidRDefault="00386804">
            <w:pPr>
              <w:pStyle w:val="Tabla-Imagenes"/>
              <w:rPr>
                <w:rFonts w:eastAsia="Calibri"/>
              </w:rPr>
            </w:pPr>
            <w:r>
              <w:rPr>
                <w:rFonts w:eastAsia="Calibri"/>
              </w:rPr>
              <w:t>2,34 d</w:t>
            </w:r>
          </w:p>
        </w:tc>
        <w:tc>
          <w:tcPr>
            <w:tcW w:w="919" w:type="dxa"/>
            <w:tcBorders>
              <w:top w:val="single" w:sz="12" w:space="0" w:color="000000"/>
            </w:tcBorders>
            <w:shd w:val="clear" w:color="auto" w:fill="auto"/>
            <w:vAlign w:val="center"/>
          </w:tcPr>
          <w:p w:rsidR="00533655" w:rsidRDefault="00386804">
            <w:pPr>
              <w:pStyle w:val="Tabla-Imagenes"/>
              <w:rPr>
                <w:rFonts w:eastAsia="Calibri"/>
              </w:rPr>
            </w:pPr>
            <w:r>
              <w:rPr>
                <w:rFonts w:eastAsia="Calibri"/>
              </w:rPr>
              <w:t>2,90 e</w:t>
            </w:r>
          </w:p>
        </w:tc>
        <w:tc>
          <w:tcPr>
            <w:tcW w:w="921" w:type="dxa"/>
            <w:tcBorders>
              <w:top w:val="single" w:sz="12" w:space="0" w:color="000000"/>
            </w:tcBorders>
            <w:shd w:val="clear" w:color="auto" w:fill="auto"/>
            <w:vAlign w:val="center"/>
          </w:tcPr>
          <w:p w:rsidR="00533655" w:rsidRDefault="00386804">
            <w:pPr>
              <w:pStyle w:val="Tabla-Imagenes"/>
              <w:rPr>
                <w:rFonts w:eastAsia="Calibri"/>
              </w:rPr>
            </w:pPr>
            <w:r>
              <w:rPr>
                <w:rFonts w:eastAsia="Calibri"/>
              </w:rPr>
              <w:t>2,62 de</w:t>
            </w:r>
          </w:p>
        </w:tc>
        <w:tc>
          <w:tcPr>
            <w:tcW w:w="986" w:type="dxa"/>
            <w:tcBorders>
              <w:top w:val="single" w:sz="12" w:space="0" w:color="000000"/>
            </w:tcBorders>
            <w:shd w:val="clear" w:color="auto" w:fill="auto"/>
            <w:vAlign w:val="center"/>
          </w:tcPr>
          <w:p w:rsidR="00533655" w:rsidRDefault="00386804">
            <w:pPr>
              <w:pStyle w:val="Tabla-Imagenes"/>
              <w:rPr>
                <w:rFonts w:eastAsia="Calibri"/>
              </w:rPr>
            </w:pPr>
            <w:r>
              <w:rPr>
                <w:rFonts w:eastAsia="Calibri"/>
              </w:rPr>
              <w:t>2,77 e</w:t>
            </w:r>
          </w:p>
        </w:tc>
      </w:tr>
      <w:tr w:rsidR="00533655">
        <w:trPr>
          <w:trHeight w:val="20"/>
        </w:trPr>
        <w:tc>
          <w:tcPr>
            <w:tcW w:w="822" w:type="dxa"/>
            <w:tcBorders>
              <w:top w:val="single" w:sz="12" w:space="0" w:color="000000"/>
              <w:bottom w:val="single" w:sz="12" w:space="0" w:color="000000"/>
            </w:tcBorders>
            <w:shd w:val="clear" w:color="auto" w:fill="auto"/>
            <w:vAlign w:val="center"/>
          </w:tcPr>
          <w:p w:rsidR="00533655" w:rsidRDefault="00386804">
            <w:pPr>
              <w:pStyle w:val="Tabla-Imagenes"/>
              <w:rPr>
                <w:rFonts w:eastAsia="Calibri"/>
              </w:rPr>
            </w:pPr>
            <w:r>
              <w:rPr>
                <w:rFonts w:eastAsia="Calibri"/>
              </w:rPr>
              <w:t>EE</w:t>
            </w:r>
          </w:p>
        </w:tc>
        <w:tc>
          <w:tcPr>
            <w:tcW w:w="515" w:type="dxa"/>
            <w:vMerge/>
            <w:tcBorders>
              <w:top w:val="single" w:sz="12" w:space="0" w:color="000000"/>
              <w:bottom w:val="single" w:sz="12" w:space="0" w:color="000000"/>
            </w:tcBorders>
            <w:shd w:val="clear" w:color="auto" w:fill="auto"/>
            <w:vAlign w:val="center"/>
          </w:tcPr>
          <w:p w:rsidR="00533655" w:rsidRDefault="00533655">
            <w:pPr>
              <w:pStyle w:val="Tabla-Imagenes"/>
              <w:rPr>
                <w:rFonts w:eastAsia="Calibri"/>
              </w:rPr>
            </w:pPr>
          </w:p>
        </w:tc>
        <w:tc>
          <w:tcPr>
            <w:tcW w:w="914" w:type="dxa"/>
            <w:tcBorders>
              <w:top w:val="single" w:sz="12" w:space="0" w:color="000000"/>
              <w:bottom w:val="single" w:sz="12" w:space="0" w:color="000000"/>
            </w:tcBorders>
            <w:shd w:val="clear" w:color="auto" w:fill="auto"/>
            <w:vAlign w:val="center"/>
          </w:tcPr>
          <w:p w:rsidR="00533655" w:rsidRDefault="00386804">
            <w:pPr>
              <w:pStyle w:val="Tabla-Imagenes"/>
              <w:rPr>
                <w:rFonts w:eastAsia="Calibri"/>
              </w:rPr>
            </w:pPr>
            <w:r>
              <w:rPr>
                <w:rFonts w:eastAsia="Calibri"/>
              </w:rPr>
              <w:t>0,054</w:t>
            </w:r>
          </w:p>
        </w:tc>
        <w:tc>
          <w:tcPr>
            <w:tcW w:w="910" w:type="dxa"/>
            <w:tcBorders>
              <w:top w:val="single" w:sz="12" w:space="0" w:color="000000"/>
              <w:bottom w:val="single" w:sz="12" w:space="0" w:color="000000"/>
            </w:tcBorders>
            <w:shd w:val="clear" w:color="auto" w:fill="auto"/>
            <w:vAlign w:val="center"/>
          </w:tcPr>
          <w:p w:rsidR="00533655" w:rsidRDefault="00386804">
            <w:pPr>
              <w:pStyle w:val="Tabla-Imagenes"/>
              <w:rPr>
                <w:rFonts w:eastAsia="Calibri"/>
              </w:rPr>
            </w:pPr>
            <w:r>
              <w:rPr>
                <w:rFonts w:eastAsia="Calibri"/>
              </w:rPr>
              <w:t>0,057</w:t>
            </w:r>
          </w:p>
        </w:tc>
        <w:tc>
          <w:tcPr>
            <w:tcW w:w="909" w:type="dxa"/>
            <w:tcBorders>
              <w:top w:val="single" w:sz="12" w:space="0" w:color="000000"/>
              <w:bottom w:val="single" w:sz="12" w:space="0" w:color="000000"/>
            </w:tcBorders>
            <w:shd w:val="clear" w:color="auto" w:fill="auto"/>
            <w:vAlign w:val="center"/>
          </w:tcPr>
          <w:p w:rsidR="00533655" w:rsidRDefault="00386804">
            <w:pPr>
              <w:pStyle w:val="Tabla-Imagenes"/>
              <w:rPr>
                <w:rFonts w:eastAsia="Calibri"/>
              </w:rPr>
            </w:pPr>
            <w:r>
              <w:rPr>
                <w:rFonts w:eastAsia="Calibri"/>
              </w:rPr>
              <w:t>0,061</w:t>
            </w:r>
          </w:p>
        </w:tc>
        <w:tc>
          <w:tcPr>
            <w:tcW w:w="909" w:type="dxa"/>
            <w:tcBorders>
              <w:top w:val="single" w:sz="12" w:space="0" w:color="000000"/>
              <w:bottom w:val="single" w:sz="12" w:space="0" w:color="000000"/>
            </w:tcBorders>
            <w:shd w:val="clear" w:color="auto" w:fill="auto"/>
            <w:vAlign w:val="center"/>
          </w:tcPr>
          <w:p w:rsidR="00533655" w:rsidRDefault="00386804">
            <w:pPr>
              <w:pStyle w:val="Tabla-Imagenes"/>
              <w:rPr>
                <w:rFonts w:eastAsia="Calibri"/>
              </w:rPr>
            </w:pPr>
            <w:r>
              <w:rPr>
                <w:rFonts w:eastAsia="Calibri"/>
              </w:rPr>
              <w:t>0,055</w:t>
            </w:r>
          </w:p>
        </w:tc>
        <w:tc>
          <w:tcPr>
            <w:tcW w:w="910" w:type="dxa"/>
            <w:tcBorders>
              <w:top w:val="single" w:sz="12" w:space="0" w:color="000000"/>
              <w:bottom w:val="single" w:sz="12" w:space="0" w:color="000000"/>
            </w:tcBorders>
            <w:shd w:val="clear" w:color="auto" w:fill="auto"/>
            <w:vAlign w:val="center"/>
          </w:tcPr>
          <w:p w:rsidR="00533655" w:rsidRDefault="00386804">
            <w:pPr>
              <w:pStyle w:val="Tabla-Imagenes"/>
              <w:rPr>
                <w:rFonts w:eastAsia="Calibri"/>
              </w:rPr>
            </w:pPr>
            <w:r>
              <w:rPr>
                <w:rFonts w:eastAsia="Calibri"/>
              </w:rPr>
              <w:t>0,057</w:t>
            </w:r>
          </w:p>
        </w:tc>
        <w:tc>
          <w:tcPr>
            <w:tcW w:w="921" w:type="dxa"/>
            <w:tcBorders>
              <w:top w:val="single" w:sz="12" w:space="0" w:color="000000"/>
              <w:bottom w:val="single" w:sz="12" w:space="0" w:color="000000"/>
            </w:tcBorders>
            <w:shd w:val="clear" w:color="auto" w:fill="auto"/>
            <w:vAlign w:val="center"/>
          </w:tcPr>
          <w:p w:rsidR="00533655" w:rsidRDefault="00386804">
            <w:pPr>
              <w:pStyle w:val="Tabla-Imagenes"/>
              <w:rPr>
                <w:rFonts w:eastAsia="Calibri"/>
              </w:rPr>
            </w:pPr>
            <w:r>
              <w:rPr>
                <w:rFonts w:eastAsia="Calibri"/>
              </w:rPr>
              <w:t>0,056</w:t>
            </w:r>
          </w:p>
        </w:tc>
        <w:tc>
          <w:tcPr>
            <w:tcW w:w="919" w:type="dxa"/>
            <w:tcBorders>
              <w:top w:val="single" w:sz="12" w:space="0" w:color="000000"/>
              <w:bottom w:val="single" w:sz="12" w:space="0" w:color="000000"/>
            </w:tcBorders>
            <w:shd w:val="clear" w:color="auto" w:fill="auto"/>
            <w:vAlign w:val="center"/>
          </w:tcPr>
          <w:p w:rsidR="00533655" w:rsidRDefault="00386804">
            <w:pPr>
              <w:pStyle w:val="Tabla-Imagenes"/>
              <w:rPr>
                <w:rFonts w:eastAsia="Calibri"/>
              </w:rPr>
            </w:pPr>
            <w:r>
              <w:rPr>
                <w:rFonts w:eastAsia="Calibri"/>
              </w:rPr>
              <w:t>0,058</w:t>
            </w:r>
          </w:p>
        </w:tc>
        <w:tc>
          <w:tcPr>
            <w:tcW w:w="921" w:type="dxa"/>
            <w:tcBorders>
              <w:top w:val="single" w:sz="12" w:space="0" w:color="000000"/>
              <w:bottom w:val="single" w:sz="12" w:space="0" w:color="000000"/>
            </w:tcBorders>
            <w:shd w:val="clear" w:color="auto" w:fill="auto"/>
            <w:vAlign w:val="center"/>
          </w:tcPr>
          <w:p w:rsidR="00533655" w:rsidRDefault="00386804">
            <w:pPr>
              <w:pStyle w:val="Tabla-Imagenes"/>
              <w:rPr>
                <w:rFonts w:eastAsia="Calibri"/>
              </w:rPr>
            </w:pPr>
            <w:r>
              <w:rPr>
                <w:rFonts w:eastAsia="Calibri"/>
              </w:rPr>
              <w:t>0,063</w:t>
            </w:r>
          </w:p>
        </w:tc>
        <w:tc>
          <w:tcPr>
            <w:tcW w:w="986" w:type="dxa"/>
            <w:tcBorders>
              <w:top w:val="single" w:sz="12" w:space="0" w:color="000000"/>
              <w:bottom w:val="single" w:sz="12" w:space="0" w:color="000000"/>
            </w:tcBorders>
            <w:shd w:val="clear" w:color="auto" w:fill="auto"/>
            <w:vAlign w:val="center"/>
          </w:tcPr>
          <w:p w:rsidR="00533655" w:rsidRDefault="00386804">
            <w:pPr>
              <w:pStyle w:val="Tabla-Imagenes"/>
              <w:rPr>
                <w:rFonts w:eastAsia="Calibri"/>
              </w:rPr>
            </w:pPr>
            <w:r>
              <w:rPr>
                <w:rFonts w:eastAsia="Calibri"/>
              </w:rPr>
              <w:t>0,062</w:t>
            </w:r>
          </w:p>
        </w:tc>
      </w:tr>
      <w:tr w:rsidR="00533655">
        <w:trPr>
          <w:trHeight w:val="20"/>
        </w:trPr>
        <w:tc>
          <w:tcPr>
            <w:tcW w:w="822" w:type="dxa"/>
            <w:tcBorders>
              <w:top w:val="single" w:sz="12" w:space="0" w:color="000000"/>
            </w:tcBorders>
            <w:shd w:val="clear" w:color="auto" w:fill="auto"/>
            <w:vAlign w:val="center"/>
          </w:tcPr>
          <w:p w:rsidR="00533655" w:rsidRDefault="00386804">
            <w:pPr>
              <w:pStyle w:val="Tabla-Imagenes"/>
              <w:rPr>
                <w:rFonts w:eastAsia="Calibri"/>
              </w:rPr>
            </w:pPr>
            <w:r>
              <w:rPr>
                <w:rFonts w:eastAsia="Calibri"/>
              </w:rPr>
              <w:t>Altura</w:t>
            </w:r>
          </w:p>
        </w:tc>
        <w:tc>
          <w:tcPr>
            <w:tcW w:w="515" w:type="dxa"/>
            <w:vMerge/>
            <w:tcBorders>
              <w:top w:val="single" w:sz="12" w:space="0" w:color="000000"/>
            </w:tcBorders>
            <w:shd w:val="clear" w:color="auto" w:fill="auto"/>
            <w:vAlign w:val="center"/>
          </w:tcPr>
          <w:p w:rsidR="00533655" w:rsidRDefault="00533655">
            <w:pPr>
              <w:pStyle w:val="Tabla-Imagenes"/>
              <w:rPr>
                <w:rFonts w:eastAsia="Calibri"/>
              </w:rPr>
            </w:pPr>
          </w:p>
        </w:tc>
        <w:tc>
          <w:tcPr>
            <w:tcW w:w="914" w:type="dxa"/>
            <w:tcBorders>
              <w:top w:val="single" w:sz="12" w:space="0" w:color="000000"/>
            </w:tcBorders>
            <w:shd w:val="clear" w:color="auto" w:fill="auto"/>
            <w:vAlign w:val="center"/>
          </w:tcPr>
          <w:p w:rsidR="00533655" w:rsidRDefault="00386804">
            <w:pPr>
              <w:pStyle w:val="Tabla-Imagenes"/>
              <w:rPr>
                <w:rFonts w:eastAsia="Calibri"/>
              </w:rPr>
            </w:pPr>
            <w:r>
              <w:rPr>
                <w:rFonts w:eastAsia="Calibri"/>
              </w:rPr>
              <w:t>78,20 a</w:t>
            </w:r>
          </w:p>
        </w:tc>
        <w:tc>
          <w:tcPr>
            <w:tcW w:w="910" w:type="dxa"/>
            <w:tcBorders>
              <w:top w:val="single" w:sz="12" w:space="0" w:color="000000"/>
            </w:tcBorders>
            <w:shd w:val="clear" w:color="auto" w:fill="auto"/>
            <w:vAlign w:val="center"/>
          </w:tcPr>
          <w:p w:rsidR="00533655" w:rsidRDefault="00386804">
            <w:pPr>
              <w:pStyle w:val="Tabla-Imagenes"/>
              <w:rPr>
                <w:rFonts w:eastAsia="Calibri"/>
              </w:rPr>
            </w:pPr>
            <w:r>
              <w:rPr>
                <w:rFonts w:eastAsia="Calibri"/>
              </w:rPr>
              <w:t>87,04 a</w:t>
            </w:r>
          </w:p>
        </w:tc>
        <w:tc>
          <w:tcPr>
            <w:tcW w:w="909" w:type="dxa"/>
            <w:tcBorders>
              <w:top w:val="single" w:sz="12" w:space="0" w:color="000000"/>
            </w:tcBorders>
            <w:shd w:val="clear" w:color="auto" w:fill="auto"/>
            <w:vAlign w:val="center"/>
          </w:tcPr>
          <w:p w:rsidR="00533655" w:rsidRDefault="00386804">
            <w:pPr>
              <w:pStyle w:val="Tabla-Imagenes"/>
              <w:rPr>
                <w:rFonts w:eastAsia="Calibri"/>
              </w:rPr>
            </w:pPr>
            <w:r>
              <w:rPr>
                <w:rFonts w:eastAsia="Calibri"/>
              </w:rPr>
              <w:t>92,10 a</w:t>
            </w:r>
          </w:p>
        </w:tc>
        <w:tc>
          <w:tcPr>
            <w:tcW w:w="909" w:type="dxa"/>
            <w:tcBorders>
              <w:top w:val="single" w:sz="12" w:space="0" w:color="000000"/>
            </w:tcBorders>
            <w:shd w:val="clear" w:color="auto" w:fill="auto"/>
            <w:vAlign w:val="center"/>
          </w:tcPr>
          <w:p w:rsidR="00533655" w:rsidRDefault="00386804">
            <w:pPr>
              <w:pStyle w:val="Tabla-Imagenes"/>
              <w:rPr>
                <w:rFonts w:eastAsia="Calibri"/>
              </w:rPr>
            </w:pPr>
            <w:r>
              <w:rPr>
                <w:rFonts w:eastAsia="Calibri"/>
              </w:rPr>
              <w:t>74,60 a</w:t>
            </w:r>
          </w:p>
        </w:tc>
        <w:tc>
          <w:tcPr>
            <w:tcW w:w="910" w:type="dxa"/>
            <w:tcBorders>
              <w:top w:val="single" w:sz="12" w:space="0" w:color="000000"/>
            </w:tcBorders>
            <w:shd w:val="clear" w:color="auto" w:fill="auto"/>
            <w:vAlign w:val="center"/>
          </w:tcPr>
          <w:p w:rsidR="00533655" w:rsidRDefault="00386804">
            <w:pPr>
              <w:pStyle w:val="Tabla-Imagenes"/>
              <w:rPr>
                <w:rFonts w:eastAsia="Calibri"/>
              </w:rPr>
            </w:pPr>
            <w:r>
              <w:rPr>
                <w:rFonts w:eastAsia="Calibri"/>
              </w:rPr>
              <w:t>75,80 a</w:t>
            </w:r>
          </w:p>
        </w:tc>
        <w:tc>
          <w:tcPr>
            <w:tcW w:w="921" w:type="dxa"/>
            <w:tcBorders>
              <w:top w:val="single" w:sz="12" w:space="0" w:color="000000"/>
            </w:tcBorders>
            <w:shd w:val="clear" w:color="auto" w:fill="auto"/>
            <w:vAlign w:val="center"/>
          </w:tcPr>
          <w:p w:rsidR="00533655" w:rsidRDefault="00386804">
            <w:pPr>
              <w:pStyle w:val="Tabla-Imagenes"/>
              <w:rPr>
                <w:rFonts w:eastAsia="Calibri"/>
              </w:rPr>
            </w:pPr>
            <w:r>
              <w:rPr>
                <w:rFonts w:eastAsia="Calibri"/>
              </w:rPr>
              <w:t>106,9 b</w:t>
            </w:r>
          </w:p>
        </w:tc>
        <w:tc>
          <w:tcPr>
            <w:tcW w:w="919" w:type="dxa"/>
            <w:tcBorders>
              <w:top w:val="single" w:sz="12" w:space="0" w:color="000000"/>
            </w:tcBorders>
            <w:shd w:val="clear" w:color="auto" w:fill="auto"/>
            <w:vAlign w:val="center"/>
          </w:tcPr>
          <w:p w:rsidR="00533655" w:rsidRDefault="00386804">
            <w:pPr>
              <w:pStyle w:val="Tabla-Imagenes"/>
              <w:rPr>
                <w:rFonts w:eastAsia="Calibri"/>
              </w:rPr>
            </w:pPr>
            <w:r>
              <w:rPr>
                <w:rFonts w:eastAsia="Calibri"/>
              </w:rPr>
              <w:t>121,6 b</w:t>
            </w:r>
          </w:p>
        </w:tc>
        <w:tc>
          <w:tcPr>
            <w:tcW w:w="921" w:type="dxa"/>
            <w:tcBorders>
              <w:top w:val="single" w:sz="12" w:space="0" w:color="000000"/>
            </w:tcBorders>
            <w:shd w:val="clear" w:color="auto" w:fill="auto"/>
            <w:vAlign w:val="center"/>
          </w:tcPr>
          <w:p w:rsidR="00533655" w:rsidRDefault="00386804">
            <w:pPr>
              <w:pStyle w:val="Tabla-Imagenes"/>
              <w:rPr>
                <w:rFonts w:eastAsia="Calibri"/>
              </w:rPr>
            </w:pPr>
            <w:r>
              <w:rPr>
                <w:rFonts w:eastAsia="Calibri"/>
              </w:rPr>
              <w:t>106,9 b</w:t>
            </w:r>
          </w:p>
        </w:tc>
        <w:tc>
          <w:tcPr>
            <w:tcW w:w="986" w:type="dxa"/>
            <w:tcBorders>
              <w:top w:val="single" w:sz="12" w:space="0" w:color="000000"/>
            </w:tcBorders>
            <w:shd w:val="clear" w:color="auto" w:fill="auto"/>
            <w:vAlign w:val="center"/>
          </w:tcPr>
          <w:p w:rsidR="00533655" w:rsidRDefault="00386804">
            <w:pPr>
              <w:pStyle w:val="Tabla-Imagenes"/>
              <w:rPr>
                <w:rFonts w:eastAsia="Calibri"/>
              </w:rPr>
            </w:pPr>
            <w:r>
              <w:rPr>
                <w:rFonts w:eastAsia="Calibri"/>
              </w:rPr>
              <w:t>108,7 b</w:t>
            </w:r>
          </w:p>
        </w:tc>
      </w:tr>
      <w:tr w:rsidR="00533655">
        <w:trPr>
          <w:trHeight w:val="20"/>
        </w:trPr>
        <w:tc>
          <w:tcPr>
            <w:tcW w:w="822" w:type="dxa"/>
            <w:tcBorders>
              <w:top w:val="single" w:sz="12" w:space="0" w:color="000000"/>
              <w:bottom w:val="single" w:sz="12" w:space="0" w:color="000000"/>
            </w:tcBorders>
            <w:shd w:val="clear" w:color="auto" w:fill="auto"/>
            <w:vAlign w:val="center"/>
          </w:tcPr>
          <w:p w:rsidR="00533655" w:rsidRDefault="00386804">
            <w:pPr>
              <w:pStyle w:val="Tabla-Imagenes"/>
              <w:rPr>
                <w:rFonts w:eastAsia="Calibri"/>
              </w:rPr>
            </w:pPr>
            <w:r>
              <w:rPr>
                <w:rFonts w:eastAsia="Calibri"/>
              </w:rPr>
              <w:t>EE</w:t>
            </w:r>
          </w:p>
        </w:tc>
        <w:tc>
          <w:tcPr>
            <w:tcW w:w="515" w:type="dxa"/>
            <w:vMerge/>
            <w:tcBorders>
              <w:top w:val="single" w:sz="12" w:space="0" w:color="000000"/>
              <w:bottom w:val="single" w:sz="12" w:space="0" w:color="000000"/>
            </w:tcBorders>
            <w:shd w:val="clear" w:color="auto" w:fill="auto"/>
            <w:vAlign w:val="center"/>
          </w:tcPr>
          <w:p w:rsidR="00533655" w:rsidRDefault="00533655">
            <w:pPr>
              <w:pStyle w:val="Tabla-Imagenes"/>
              <w:rPr>
                <w:rFonts w:eastAsia="Calibri"/>
              </w:rPr>
            </w:pPr>
          </w:p>
        </w:tc>
        <w:tc>
          <w:tcPr>
            <w:tcW w:w="914" w:type="dxa"/>
            <w:tcBorders>
              <w:top w:val="single" w:sz="12" w:space="0" w:color="000000"/>
              <w:bottom w:val="single" w:sz="12" w:space="0" w:color="000000"/>
            </w:tcBorders>
            <w:shd w:val="clear" w:color="auto" w:fill="auto"/>
            <w:vAlign w:val="center"/>
          </w:tcPr>
          <w:p w:rsidR="00533655" w:rsidRDefault="00386804">
            <w:pPr>
              <w:pStyle w:val="Tabla-Imagenes"/>
              <w:rPr>
                <w:rFonts w:eastAsia="Calibri"/>
              </w:rPr>
            </w:pPr>
            <w:r>
              <w:rPr>
                <w:rFonts w:eastAsia="Calibri"/>
              </w:rPr>
              <w:t>2,40</w:t>
            </w:r>
          </w:p>
        </w:tc>
        <w:tc>
          <w:tcPr>
            <w:tcW w:w="910" w:type="dxa"/>
            <w:tcBorders>
              <w:top w:val="single" w:sz="12" w:space="0" w:color="000000"/>
              <w:bottom w:val="single" w:sz="12" w:space="0" w:color="000000"/>
            </w:tcBorders>
            <w:shd w:val="clear" w:color="auto" w:fill="auto"/>
            <w:vAlign w:val="center"/>
          </w:tcPr>
          <w:p w:rsidR="00533655" w:rsidRDefault="00386804">
            <w:pPr>
              <w:pStyle w:val="Tabla-Imagenes"/>
              <w:rPr>
                <w:rFonts w:eastAsia="Calibri"/>
              </w:rPr>
            </w:pPr>
            <w:r>
              <w:rPr>
                <w:rFonts w:eastAsia="Calibri"/>
              </w:rPr>
              <w:t>2,12</w:t>
            </w:r>
          </w:p>
        </w:tc>
        <w:tc>
          <w:tcPr>
            <w:tcW w:w="909" w:type="dxa"/>
            <w:tcBorders>
              <w:top w:val="single" w:sz="12" w:space="0" w:color="000000"/>
              <w:bottom w:val="single" w:sz="12" w:space="0" w:color="000000"/>
            </w:tcBorders>
            <w:shd w:val="clear" w:color="auto" w:fill="auto"/>
            <w:vAlign w:val="center"/>
          </w:tcPr>
          <w:p w:rsidR="00533655" w:rsidRDefault="00386804">
            <w:pPr>
              <w:pStyle w:val="Tabla-Imagenes"/>
              <w:rPr>
                <w:rFonts w:eastAsia="Calibri"/>
              </w:rPr>
            </w:pPr>
            <w:r>
              <w:rPr>
                <w:rFonts w:eastAsia="Calibri"/>
              </w:rPr>
              <w:t>2,28</w:t>
            </w:r>
          </w:p>
        </w:tc>
        <w:tc>
          <w:tcPr>
            <w:tcW w:w="909" w:type="dxa"/>
            <w:tcBorders>
              <w:top w:val="single" w:sz="12" w:space="0" w:color="000000"/>
              <w:bottom w:val="single" w:sz="12" w:space="0" w:color="000000"/>
            </w:tcBorders>
            <w:shd w:val="clear" w:color="auto" w:fill="auto"/>
            <w:vAlign w:val="center"/>
          </w:tcPr>
          <w:p w:rsidR="00533655" w:rsidRDefault="00386804">
            <w:pPr>
              <w:pStyle w:val="Tabla-Imagenes"/>
              <w:rPr>
                <w:rFonts w:eastAsia="Calibri"/>
              </w:rPr>
            </w:pPr>
            <w:r>
              <w:rPr>
                <w:rFonts w:eastAsia="Calibri"/>
              </w:rPr>
              <w:t>2,07</w:t>
            </w:r>
          </w:p>
        </w:tc>
        <w:tc>
          <w:tcPr>
            <w:tcW w:w="910" w:type="dxa"/>
            <w:tcBorders>
              <w:top w:val="single" w:sz="12" w:space="0" w:color="000000"/>
              <w:bottom w:val="single" w:sz="12" w:space="0" w:color="000000"/>
            </w:tcBorders>
            <w:shd w:val="clear" w:color="auto" w:fill="auto"/>
            <w:vAlign w:val="center"/>
          </w:tcPr>
          <w:p w:rsidR="00533655" w:rsidRDefault="00386804">
            <w:pPr>
              <w:pStyle w:val="Tabla-Imagenes"/>
              <w:rPr>
                <w:rFonts w:eastAsia="Calibri"/>
              </w:rPr>
            </w:pPr>
            <w:r>
              <w:rPr>
                <w:rFonts w:eastAsia="Calibri"/>
              </w:rPr>
              <w:t>2,14</w:t>
            </w:r>
          </w:p>
        </w:tc>
        <w:tc>
          <w:tcPr>
            <w:tcW w:w="921" w:type="dxa"/>
            <w:tcBorders>
              <w:top w:val="single" w:sz="12" w:space="0" w:color="000000"/>
              <w:bottom w:val="single" w:sz="12" w:space="0" w:color="000000"/>
            </w:tcBorders>
            <w:shd w:val="clear" w:color="auto" w:fill="auto"/>
            <w:vAlign w:val="center"/>
          </w:tcPr>
          <w:p w:rsidR="00533655" w:rsidRDefault="00386804">
            <w:pPr>
              <w:pStyle w:val="Tabla-Imagenes"/>
              <w:rPr>
                <w:rFonts w:eastAsia="Calibri"/>
              </w:rPr>
            </w:pPr>
            <w:r>
              <w:rPr>
                <w:rFonts w:eastAsia="Calibri"/>
              </w:rPr>
              <w:t>2,10</w:t>
            </w:r>
          </w:p>
        </w:tc>
        <w:tc>
          <w:tcPr>
            <w:tcW w:w="919" w:type="dxa"/>
            <w:tcBorders>
              <w:top w:val="single" w:sz="12" w:space="0" w:color="000000"/>
              <w:bottom w:val="single" w:sz="12" w:space="0" w:color="000000"/>
            </w:tcBorders>
            <w:shd w:val="clear" w:color="auto" w:fill="auto"/>
            <w:vAlign w:val="center"/>
          </w:tcPr>
          <w:p w:rsidR="00533655" w:rsidRDefault="00386804">
            <w:pPr>
              <w:pStyle w:val="Tabla-Imagenes"/>
              <w:rPr>
                <w:rFonts w:eastAsia="Calibri"/>
              </w:rPr>
            </w:pPr>
            <w:r>
              <w:rPr>
                <w:rFonts w:eastAsia="Calibri"/>
              </w:rPr>
              <w:t>2,17</w:t>
            </w:r>
          </w:p>
        </w:tc>
        <w:tc>
          <w:tcPr>
            <w:tcW w:w="921" w:type="dxa"/>
            <w:tcBorders>
              <w:top w:val="single" w:sz="12" w:space="0" w:color="000000"/>
              <w:bottom w:val="single" w:sz="12" w:space="0" w:color="000000"/>
            </w:tcBorders>
            <w:shd w:val="clear" w:color="auto" w:fill="auto"/>
            <w:vAlign w:val="center"/>
          </w:tcPr>
          <w:p w:rsidR="00533655" w:rsidRDefault="00386804">
            <w:pPr>
              <w:pStyle w:val="Tabla-Imagenes"/>
              <w:rPr>
                <w:rFonts w:eastAsia="Calibri"/>
              </w:rPr>
            </w:pPr>
            <w:r>
              <w:rPr>
                <w:rFonts w:eastAsia="Calibri"/>
              </w:rPr>
              <w:t>2,35</w:t>
            </w:r>
          </w:p>
        </w:tc>
        <w:tc>
          <w:tcPr>
            <w:tcW w:w="986" w:type="dxa"/>
            <w:tcBorders>
              <w:top w:val="single" w:sz="12" w:space="0" w:color="000000"/>
              <w:bottom w:val="single" w:sz="12" w:space="0" w:color="000000"/>
            </w:tcBorders>
            <w:shd w:val="clear" w:color="auto" w:fill="auto"/>
            <w:vAlign w:val="center"/>
          </w:tcPr>
          <w:p w:rsidR="00533655" w:rsidRDefault="00386804">
            <w:pPr>
              <w:pStyle w:val="Tabla-Imagenes"/>
              <w:rPr>
                <w:rFonts w:eastAsia="Calibri"/>
              </w:rPr>
            </w:pPr>
            <w:r>
              <w:rPr>
                <w:rFonts w:eastAsia="Calibri"/>
              </w:rPr>
              <w:t>2,26</w:t>
            </w:r>
          </w:p>
        </w:tc>
      </w:tr>
      <w:tr w:rsidR="00533655">
        <w:trPr>
          <w:trHeight w:val="20"/>
        </w:trPr>
        <w:tc>
          <w:tcPr>
            <w:tcW w:w="9636" w:type="dxa"/>
            <w:gridSpan w:val="11"/>
            <w:tcBorders>
              <w:top w:val="single" w:sz="12" w:space="0" w:color="000000"/>
              <w:left w:val="nil"/>
              <w:bottom w:val="nil"/>
              <w:right w:val="nil"/>
            </w:tcBorders>
            <w:shd w:val="clear" w:color="auto" w:fill="auto"/>
            <w:vAlign w:val="center"/>
          </w:tcPr>
          <w:p w:rsidR="00533655" w:rsidRDefault="00386804">
            <w:pPr>
              <w:rPr>
                <w:rFonts w:eastAsia="Calibri"/>
              </w:rPr>
            </w:pPr>
            <w:r>
              <w:t xml:space="preserve">U = Urea en gr/planta; SFT = Superfosfato triple en gr/planta; DAC= Diámetro a nivel de cuello en cm; </w:t>
            </w:r>
            <w:r>
              <w:br/>
              <w:t>A= Altura en cm.</w:t>
            </w:r>
            <w:r>
              <w:rPr>
                <w:rFonts w:eastAsia="Calibri"/>
              </w:rPr>
              <w:t xml:space="preserve"> EE: Error Estándar.</w:t>
            </w:r>
          </w:p>
        </w:tc>
      </w:tr>
    </w:tbl>
    <w:p w:rsidR="00533655" w:rsidRDefault="00533655">
      <w:pPr>
        <w:pStyle w:val="Tabla-Imagenes"/>
        <w:rPr>
          <w:b/>
        </w:rPr>
      </w:pPr>
    </w:p>
    <w:p w:rsidR="00533655" w:rsidRDefault="00386804">
      <w:pPr>
        <w:spacing w:after="0"/>
        <w:jc w:val="left"/>
      </w:pPr>
      <w:r>
        <w:rPr>
          <w:b/>
        </w:rPr>
        <w:t>Figura 1.</w:t>
      </w:r>
      <w:r>
        <w:t xml:space="preserve"> Efecto del P con el agregado de dosis de N. Efecto del N con el agregado de dosis de P, sobre crecimiento en altura y diámetro a nivel de cuello.</w:t>
      </w:r>
    </w:p>
    <w:p w:rsidR="00533655" w:rsidRDefault="00386804">
      <w:pPr>
        <w:jc w:val="center"/>
      </w:pPr>
      <w:r>
        <w:rPr>
          <w:noProof/>
        </w:rPr>
        <w:drawing>
          <wp:inline distT="0" distB="0" distL="0" distR="0">
            <wp:extent cx="5324475" cy="2056130"/>
            <wp:effectExtent l="0" t="0" r="0" b="0"/>
            <wp:docPr id="3"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4"/>
                    <pic:cNvPicPr>
                      <a:picLocks noChangeAspect="1" noChangeArrowheads="1"/>
                    </pic:cNvPicPr>
                  </pic:nvPicPr>
                  <pic:blipFill>
                    <a:blip r:embed="rId12" cstate="print"/>
                    <a:stretch>
                      <a:fillRect/>
                    </a:stretch>
                  </pic:blipFill>
                  <pic:spPr bwMode="auto">
                    <a:xfrm>
                      <a:off x="0" y="0"/>
                      <a:ext cx="5324475" cy="2056130"/>
                    </a:xfrm>
                    <a:prstGeom prst="rect">
                      <a:avLst/>
                    </a:prstGeom>
                  </pic:spPr>
                </pic:pic>
              </a:graphicData>
            </a:graphic>
          </wp:inline>
        </w:drawing>
      </w:r>
    </w:p>
    <w:p w:rsidR="00533655" w:rsidRDefault="00533655">
      <w:pPr>
        <w:jc w:val="center"/>
      </w:pPr>
    </w:p>
    <w:p w:rsidR="00533655" w:rsidRDefault="00386804">
      <w:pPr>
        <w:pStyle w:val="Tabla-Imagenes"/>
      </w:pPr>
      <w:r>
        <w:t>Figura 2. Biomasa a los 8 meses de fertilización con diferentes dosis de N y P.</w:t>
      </w:r>
    </w:p>
    <w:p w:rsidR="00533655" w:rsidRDefault="00386804">
      <w:pPr>
        <w:jc w:val="center"/>
      </w:pPr>
      <w:r>
        <w:t xml:space="preserve"> </w:t>
      </w:r>
      <w:r>
        <w:rPr>
          <w:noProof/>
        </w:rPr>
        <w:drawing>
          <wp:inline distT="0" distB="0" distL="0" distR="0">
            <wp:extent cx="4305300" cy="2324100"/>
            <wp:effectExtent l="0" t="0" r="0" b="0"/>
            <wp:docPr id="4"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5"/>
                    <pic:cNvPicPr>
                      <a:picLocks noChangeAspect="1" noChangeArrowheads="1"/>
                    </pic:cNvPicPr>
                  </pic:nvPicPr>
                  <pic:blipFill>
                    <a:blip r:embed="rId13" cstate="print"/>
                    <a:stretch>
                      <a:fillRect/>
                    </a:stretch>
                  </pic:blipFill>
                  <pic:spPr bwMode="auto">
                    <a:xfrm>
                      <a:off x="0" y="0"/>
                      <a:ext cx="4305300" cy="2324100"/>
                    </a:xfrm>
                    <a:prstGeom prst="rect">
                      <a:avLst/>
                    </a:prstGeom>
                  </pic:spPr>
                </pic:pic>
              </a:graphicData>
            </a:graphic>
          </wp:inline>
        </w:drawing>
      </w:r>
    </w:p>
    <w:p w:rsidR="00533655" w:rsidRDefault="00386804">
      <w:pPr>
        <w:jc w:val="center"/>
      </w:pPr>
      <m:oMathPara>
        <m:oMath>
          <m:r>
            <w:rPr>
              <w:rFonts w:ascii="Cambria Math" w:hAnsi="Cambria Math"/>
            </w:rPr>
            <m:t>BiomasaTota</m:t>
          </m:r>
          <m:r>
            <w:rPr>
              <w:rFonts w:ascii="Cambria Math" w:hAnsi="Cambria Math"/>
            </w:rPr>
            <m:t>l=62,131</m:t>
          </m:r>
          <m:sSup>
            <m:sSupPr>
              <m:ctrlPr>
                <w:rPr>
                  <w:rFonts w:ascii="Cambria Math" w:hAnsi="Cambria Math"/>
                </w:rPr>
              </m:ctrlPr>
            </m:sSupPr>
            <m:e>
              <m:r>
                <w:rPr>
                  <w:rFonts w:ascii="Cambria Math" w:hAnsi="Cambria Math"/>
                </w:rPr>
                <m:t>DAC</m:t>
              </m:r>
            </m:e>
            <m:sup>
              <m:r>
                <w:rPr>
                  <w:rFonts w:ascii="Cambria Math" w:hAnsi="Cambria Math"/>
                </w:rPr>
                <m:t>1,877</m:t>
              </m:r>
            </m:sup>
          </m:sSup>
        </m:oMath>
      </m:oMathPara>
    </w:p>
    <w:p w:rsidR="00533655" w:rsidRDefault="00533655">
      <w:pPr>
        <w:jc w:val="center"/>
      </w:pPr>
    </w:p>
    <w:p w:rsidR="00533655" w:rsidRDefault="00386804">
      <w:pPr>
        <w:pStyle w:val="Prrafodelista"/>
        <w:pBdr>
          <w:top w:val="single" w:sz="4" w:space="1" w:color="000000"/>
          <w:left w:val="single" w:sz="4" w:space="4" w:color="000000"/>
          <w:bottom w:val="single" w:sz="4" w:space="1" w:color="000000"/>
          <w:right w:val="single" w:sz="4" w:space="4" w:color="000000"/>
        </w:pBdr>
        <w:ind w:left="720"/>
      </w:pPr>
      <w:r>
        <w:rPr>
          <w:b/>
        </w:rPr>
        <w:t>6.</w:t>
      </w:r>
      <w:r>
        <w:tab/>
        <w:t xml:space="preserve">Calcule para el tipo y dosis de fertilización de mayor crecimiento: </w:t>
      </w:r>
    </w:p>
    <w:p w:rsidR="00533655" w:rsidRDefault="00386804">
      <w:pPr>
        <w:pStyle w:val="Prrafodelista"/>
        <w:pBdr>
          <w:top w:val="single" w:sz="4" w:space="1" w:color="000000"/>
          <w:left w:val="single" w:sz="4" w:space="4" w:color="000000"/>
          <w:bottom w:val="single" w:sz="4" w:space="1" w:color="000000"/>
          <w:right w:val="single" w:sz="4" w:space="4" w:color="000000"/>
        </w:pBdr>
        <w:ind w:left="720"/>
      </w:pPr>
      <w:r>
        <w:t>a)</w:t>
      </w:r>
      <w:r>
        <w:tab/>
        <w:t>la cantidad de fertilizantes a aplicar por ha</w:t>
      </w:r>
    </w:p>
    <w:p w:rsidR="00533655" w:rsidRDefault="00386804">
      <w:pPr>
        <w:pStyle w:val="Prrafodelista"/>
        <w:pBdr>
          <w:top w:val="single" w:sz="4" w:space="1" w:color="000000"/>
          <w:left w:val="single" w:sz="4" w:space="4" w:color="000000"/>
          <w:bottom w:val="single" w:sz="4" w:space="1" w:color="000000"/>
          <w:right w:val="single" w:sz="4" w:space="4" w:color="000000"/>
        </w:pBdr>
        <w:ind w:left="720"/>
      </w:pPr>
      <w:r>
        <w:t>b)</w:t>
      </w:r>
      <w:r>
        <w:tab/>
        <w:t>costo total de los fertilizantes por ha</w:t>
      </w:r>
    </w:p>
    <w:p w:rsidR="00533655" w:rsidRDefault="00386804">
      <w:pPr>
        <w:pStyle w:val="Prrafodelista"/>
        <w:pBdr>
          <w:top w:val="single" w:sz="4" w:space="1" w:color="000000"/>
          <w:left w:val="single" w:sz="4" w:space="4" w:color="000000"/>
          <w:bottom w:val="single" w:sz="4" w:space="1" w:color="000000"/>
          <w:right w:val="single" w:sz="4" w:space="4" w:color="000000"/>
        </w:pBdr>
        <w:ind w:left="720"/>
      </w:pPr>
      <w:r>
        <w:t>c)</w:t>
      </w:r>
      <w:r>
        <w:tab/>
        <w:t xml:space="preserve">costo total de los fertilizantes </w:t>
      </w:r>
      <w:r>
        <w:rPr>
          <w:b/>
          <w:bCs/>
        </w:rPr>
        <w:t>aplicados</w:t>
      </w:r>
      <w:r>
        <w:t xml:space="preserve"> por ha</w:t>
      </w:r>
    </w:p>
    <w:p w:rsidR="00533655" w:rsidRDefault="00386804">
      <w:pPr>
        <w:pStyle w:val="Prrafodelista"/>
        <w:pBdr>
          <w:top w:val="single" w:sz="4" w:space="1" w:color="000000"/>
          <w:left w:val="single" w:sz="4" w:space="4" w:color="000000"/>
          <w:bottom w:val="single" w:sz="4" w:space="1" w:color="000000"/>
          <w:right w:val="single" w:sz="4" w:space="4" w:color="000000"/>
        </w:pBdr>
        <w:ind w:left="720"/>
      </w:pPr>
      <w:r>
        <w:t>d)</w:t>
      </w:r>
      <w:r>
        <w:tab/>
        <w:t>costo por kg/</w:t>
      </w:r>
      <w:r>
        <w:rPr>
          <w:b/>
          <w:bCs/>
        </w:rPr>
        <w:t>nutriente aplicado</w:t>
      </w:r>
      <w:r>
        <w:t xml:space="preserve"> por ha</w:t>
      </w:r>
    </w:p>
    <w:p w:rsidR="00533655" w:rsidRDefault="00386804">
      <w:pPr>
        <w:pStyle w:val="Prrafodelista"/>
        <w:pBdr>
          <w:top w:val="single" w:sz="4" w:space="1" w:color="000000"/>
          <w:left w:val="single" w:sz="4" w:space="4" w:color="000000"/>
          <w:bottom w:val="single" w:sz="4" w:space="1" w:color="000000"/>
          <w:right w:val="single" w:sz="4" w:space="4" w:color="000000"/>
        </w:pBdr>
        <w:ind w:left="720"/>
      </w:pPr>
      <w:r>
        <w:t xml:space="preserve">Considere un valor de la Urea =  530 U$S/t; Valor del SPT= 650U$S/t. </w:t>
      </w:r>
    </w:p>
    <w:p w:rsidR="00533655" w:rsidRDefault="00386804">
      <w:pPr>
        <w:pStyle w:val="Prrafodelista"/>
        <w:pBdr>
          <w:top w:val="single" w:sz="4" w:space="1" w:color="000000"/>
          <w:left w:val="single" w:sz="4" w:space="4" w:color="000000"/>
          <w:bottom w:val="single" w:sz="4" w:space="1" w:color="000000"/>
          <w:right w:val="single" w:sz="4" w:space="4" w:color="000000"/>
        </w:pBdr>
        <w:ind w:left="720"/>
      </w:pPr>
      <w:r>
        <w:rPr>
          <w:highlight w:val="yellow"/>
        </w:rPr>
        <w:t>Costo de Aplicación 12 U$S/ha.</w:t>
      </w:r>
    </w:p>
    <w:p w:rsidR="00533655" w:rsidRDefault="00533655">
      <w:pPr>
        <w:pStyle w:val="Prrafodelista"/>
        <w:pBdr>
          <w:top w:val="single" w:sz="4" w:space="1" w:color="000000"/>
          <w:left w:val="single" w:sz="4" w:space="4" w:color="000000"/>
          <w:bottom w:val="single" w:sz="4" w:space="1" w:color="000000"/>
          <w:right w:val="single" w:sz="4" w:space="4" w:color="000000"/>
        </w:pBdr>
        <w:ind w:left="720"/>
      </w:pPr>
    </w:p>
    <w:p w:rsidR="00533655" w:rsidRDefault="00386804">
      <w:pPr>
        <w:pStyle w:val="Prrafodelista"/>
        <w:pBdr>
          <w:top w:val="single" w:sz="4" w:space="1" w:color="000000"/>
          <w:left w:val="single" w:sz="4" w:space="4" w:color="000000"/>
          <w:bottom w:val="single" w:sz="4" w:space="1" w:color="000000"/>
          <w:right w:val="single" w:sz="4" w:space="4" w:color="000000"/>
        </w:pBdr>
        <w:ind w:left="720"/>
      </w:pPr>
      <w:r>
        <w:t>e)</w:t>
      </w:r>
      <w:r>
        <w:tab/>
        <w:t>Asumiendo que la práctica produce un incremento en el rendimiento de madera, cual es la proporción entre el costo de fertilizar y el ingreso extra por aumento de rendimiento?</w:t>
      </w:r>
    </w:p>
    <w:p w:rsidR="00533655" w:rsidRDefault="00533655">
      <w:pPr>
        <w:pStyle w:val="Prrafodelista"/>
        <w:pBdr>
          <w:top w:val="single" w:sz="4" w:space="1" w:color="000000"/>
          <w:left w:val="single" w:sz="4" w:space="4" w:color="000000"/>
          <w:bottom w:val="single" w:sz="4" w:space="1" w:color="000000"/>
          <w:right w:val="single" w:sz="4" w:space="4" w:color="000000"/>
        </w:pBdr>
        <w:ind w:left="720"/>
      </w:pPr>
    </w:p>
    <w:p w:rsidR="00533655" w:rsidRDefault="00386804">
      <w:pPr>
        <w:pStyle w:val="Prrafodelista"/>
        <w:pBdr>
          <w:top w:val="single" w:sz="4" w:space="1" w:color="000000"/>
          <w:left w:val="single" w:sz="4" w:space="4" w:color="000000"/>
          <w:bottom w:val="single" w:sz="4" w:space="1" w:color="000000"/>
          <w:right w:val="single" w:sz="4" w:space="4" w:color="000000"/>
        </w:pBdr>
        <w:ind w:left="720"/>
      </w:pPr>
      <w:r>
        <w:t>Monte en Pie de U$$ 30/t; una densidad de 0.8 t/m</w:t>
      </w:r>
      <w:r>
        <w:rPr>
          <w:vertAlign w:val="superscript"/>
        </w:rPr>
        <w:t>3</w:t>
      </w:r>
      <w:r>
        <w:t>; un rendimiento de 250 m</w:t>
      </w:r>
      <w:r>
        <w:rPr>
          <w:vertAlign w:val="superscript"/>
        </w:rPr>
        <w:t>3</w:t>
      </w:r>
      <w:r>
        <w:t>/ha del Testigo (1er corte a los 10 años); un rendimiento de 300 m</w:t>
      </w:r>
      <w:r>
        <w:rPr>
          <w:vertAlign w:val="superscript"/>
        </w:rPr>
        <w:t>3</w:t>
      </w:r>
      <w:r>
        <w:t>/ha del Fertilizado (1er corte a los 10 años).</w:t>
      </w:r>
    </w:p>
    <w:p w:rsidR="00533655" w:rsidRDefault="00533655">
      <w:pPr>
        <w:jc w:val="center"/>
      </w:pPr>
    </w:p>
    <w:p w:rsidR="00533655" w:rsidRDefault="00386804">
      <w:pPr>
        <w:pStyle w:val="Prrafodelista"/>
        <w:numPr>
          <w:ilvl w:val="0"/>
          <w:numId w:val="3"/>
        </w:numPr>
      </w:pPr>
      <w:r>
        <w:rPr>
          <w:color w:val="FF0000"/>
        </w:rPr>
        <w:t>la cantidad de fertilizantes a aplicar por ha</w:t>
      </w:r>
    </w:p>
    <w:p w:rsidR="00533655" w:rsidRDefault="00B67EA0">
      <w:pPr>
        <w:pStyle w:val="Prrafodelista"/>
        <w:ind w:left="720"/>
        <w:rPr>
          <w:color w:val="FF0000"/>
        </w:rPr>
      </w:pPr>
      <w:r>
        <w:rPr>
          <w:color w:val="FF0000"/>
        </w:rPr>
        <w:t xml:space="preserve">0,054 Kg/planta X 833 plantas= 44.98 </w:t>
      </w:r>
      <w:r w:rsidR="00386804">
        <w:rPr>
          <w:color w:val="FF0000"/>
        </w:rPr>
        <w:t>Kg Urea / ha.</w:t>
      </w:r>
      <w:r w:rsidR="00386804">
        <w:rPr>
          <w:color w:val="FF0000"/>
        </w:rPr>
        <w:tab/>
      </w:r>
    </w:p>
    <w:p w:rsidR="00533655" w:rsidRDefault="00386804">
      <w:pPr>
        <w:spacing w:after="0"/>
        <w:ind w:left="360"/>
      </w:pPr>
      <w:r>
        <w:rPr>
          <w:color w:val="FF0000"/>
        </w:rPr>
        <w:t>0,</w:t>
      </w:r>
      <w:r w:rsidR="00B67EA0">
        <w:rPr>
          <w:color w:val="FF0000"/>
        </w:rPr>
        <w:t>152Kg SFT/ planta X 833 Pl.= 126.6</w:t>
      </w:r>
      <w:r>
        <w:rPr>
          <w:color w:val="FF0000"/>
        </w:rPr>
        <w:t xml:space="preserve"> KgSFT/ha</w:t>
      </w:r>
    </w:p>
    <w:p w:rsidR="00533655" w:rsidRDefault="00533655">
      <w:pPr>
        <w:spacing w:after="0"/>
        <w:ind w:left="360"/>
        <w:rPr>
          <w:color w:val="FF0000"/>
        </w:rPr>
      </w:pPr>
    </w:p>
    <w:p w:rsidR="00533655" w:rsidRDefault="00386804">
      <w:pPr>
        <w:numPr>
          <w:ilvl w:val="0"/>
          <w:numId w:val="3"/>
        </w:numPr>
        <w:spacing w:after="0"/>
        <w:ind w:firstLine="0"/>
      </w:pPr>
      <w:r>
        <w:rPr>
          <w:color w:val="FF0000"/>
        </w:rPr>
        <w:t>costo total de los fertilizantes por ha</w:t>
      </w:r>
    </w:p>
    <w:p w:rsidR="00533655" w:rsidRPr="00386804" w:rsidRDefault="00386804">
      <w:pPr>
        <w:spacing w:after="0"/>
        <w:ind w:left="360"/>
        <w:rPr>
          <w:lang w:val="en-US"/>
        </w:rPr>
      </w:pPr>
      <w:r w:rsidRPr="00B67EA0">
        <w:rPr>
          <w:color w:val="FF0000"/>
          <w:lang w:val="en-US"/>
        </w:rPr>
        <w:t xml:space="preserve">Urea: 1000 kg                 530U$S    1Kg urea              0,53 U$S; </w:t>
      </w:r>
      <w:r w:rsidR="00B67EA0" w:rsidRPr="00B67EA0">
        <w:rPr>
          <w:color w:val="FF0000"/>
          <w:lang w:val="en-US"/>
        </w:rPr>
        <w:t>44.</w:t>
      </w:r>
      <w:r w:rsidR="00B67EA0">
        <w:rPr>
          <w:color w:val="FF0000"/>
          <w:lang w:val="en-US"/>
        </w:rPr>
        <w:t>98</w:t>
      </w:r>
      <w:r w:rsidRPr="00B67EA0">
        <w:rPr>
          <w:color w:val="FF0000"/>
          <w:lang w:val="en-US"/>
        </w:rPr>
        <w:t xml:space="preserve"> kg              </w:t>
      </w:r>
      <w:r w:rsidR="00B67EA0">
        <w:rPr>
          <w:b/>
          <w:bCs/>
          <w:color w:val="FF0000"/>
          <w:lang w:val="en-US"/>
        </w:rPr>
        <w:t>23.84</w:t>
      </w:r>
      <w:r w:rsidRPr="00386804">
        <w:rPr>
          <w:b/>
          <w:bCs/>
          <w:color w:val="FF0000"/>
          <w:lang w:val="en-US"/>
        </w:rPr>
        <w:t xml:space="preserve"> U$S</w:t>
      </w:r>
    </w:p>
    <w:p w:rsidR="00533655" w:rsidRPr="00386804" w:rsidRDefault="00533655">
      <w:pPr>
        <w:spacing w:after="0"/>
        <w:ind w:left="360"/>
        <w:rPr>
          <w:color w:val="FF0000"/>
          <w:lang w:val="en-US"/>
        </w:rPr>
      </w:pPr>
    </w:p>
    <w:p w:rsidR="00533655" w:rsidRPr="00386804" w:rsidRDefault="00386804">
      <w:pPr>
        <w:spacing w:after="0"/>
        <w:ind w:left="360"/>
        <w:rPr>
          <w:lang w:val="en-US"/>
        </w:rPr>
      </w:pPr>
      <w:r w:rsidRPr="00386804">
        <w:rPr>
          <w:color w:val="FF0000"/>
          <w:lang w:val="en-US"/>
        </w:rPr>
        <w:t xml:space="preserve">SFT  1kg SFT                       0,65 U$S; </w:t>
      </w:r>
      <w:r w:rsidR="00B67EA0">
        <w:rPr>
          <w:color w:val="FF0000"/>
          <w:lang w:val="en-US"/>
        </w:rPr>
        <w:t>126.6</w:t>
      </w:r>
      <w:r w:rsidRPr="00386804">
        <w:rPr>
          <w:color w:val="FF0000"/>
          <w:lang w:val="en-US"/>
        </w:rPr>
        <w:t xml:space="preserve"> kg SFT          </w:t>
      </w:r>
      <w:r w:rsidR="00B67EA0">
        <w:rPr>
          <w:b/>
          <w:bCs/>
          <w:color w:val="FF0000"/>
          <w:lang w:val="en-US"/>
        </w:rPr>
        <w:t>82.29</w:t>
      </w:r>
      <w:r w:rsidRPr="00386804">
        <w:rPr>
          <w:b/>
          <w:bCs/>
          <w:color w:val="FF0000"/>
          <w:lang w:val="en-US"/>
        </w:rPr>
        <w:t xml:space="preserve"> U$S</w:t>
      </w:r>
    </w:p>
    <w:p w:rsidR="00533655" w:rsidRPr="00386804" w:rsidRDefault="00533655">
      <w:pPr>
        <w:spacing w:after="0"/>
        <w:ind w:left="360"/>
        <w:rPr>
          <w:color w:val="FF0000"/>
          <w:lang w:val="en-US"/>
        </w:rPr>
      </w:pPr>
    </w:p>
    <w:p w:rsidR="00533655" w:rsidRPr="00B67EA0" w:rsidRDefault="00B67EA0">
      <w:pPr>
        <w:spacing w:after="0"/>
        <w:ind w:left="360"/>
        <w:rPr>
          <w:b/>
          <w:bCs/>
        </w:rPr>
      </w:pPr>
      <w:r w:rsidRPr="00B67EA0">
        <w:rPr>
          <w:b/>
          <w:bCs/>
          <w:color w:val="FF0000"/>
        </w:rPr>
        <w:t>23.84 +82.</w:t>
      </w:r>
      <w:r>
        <w:rPr>
          <w:b/>
          <w:bCs/>
          <w:color w:val="FF0000"/>
        </w:rPr>
        <w:t>29= 106.13</w:t>
      </w:r>
      <w:r w:rsidR="00386804" w:rsidRPr="00B67EA0">
        <w:rPr>
          <w:b/>
          <w:bCs/>
          <w:color w:val="FF0000"/>
        </w:rPr>
        <w:t xml:space="preserve"> U$S/ha</w:t>
      </w:r>
    </w:p>
    <w:p w:rsidR="00533655" w:rsidRPr="00B67EA0" w:rsidRDefault="00533655">
      <w:pPr>
        <w:spacing w:after="0"/>
        <w:ind w:left="360"/>
        <w:rPr>
          <w:color w:val="FF0000"/>
        </w:rPr>
      </w:pPr>
    </w:p>
    <w:p w:rsidR="00533655" w:rsidRDefault="00386804">
      <w:pPr>
        <w:pStyle w:val="Prrafodelista"/>
        <w:numPr>
          <w:ilvl w:val="0"/>
          <w:numId w:val="3"/>
        </w:numPr>
        <w:rPr>
          <w:color w:val="FF0000"/>
        </w:rPr>
      </w:pPr>
      <w:r>
        <w:rPr>
          <w:color w:val="FF0000"/>
        </w:rPr>
        <w:t>costo total de los fertilizantes aplicados por ha</w:t>
      </w:r>
    </w:p>
    <w:p w:rsidR="00533655" w:rsidRDefault="00386804">
      <w:pPr>
        <w:pStyle w:val="Prrafodelista"/>
        <w:ind w:left="720"/>
        <w:rPr>
          <w:color w:val="FF0000"/>
        </w:rPr>
      </w:pPr>
      <w:r>
        <w:rPr>
          <w:color w:val="FF0000"/>
        </w:rPr>
        <w:t xml:space="preserve">(Asumiendo que aplica </w:t>
      </w:r>
      <w:r>
        <w:rPr>
          <w:b/>
          <w:bCs/>
          <w:color w:val="FF0000"/>
        </w:rPr>
        <w:t>separados</w:t>
      </w:r>
      <w:r>
        <w:rPr>
          <w:color w:val="FF0000"/>
        </w:rPr>
        <w:t xml:space="preserve"> la urea y el SFT)</w:t>
      </w:r>
    </w:p>
    <w:p w:rsidR="00533655" w:rsidRDefault="00533655">
      <w:pPr>
        <w:pStyle w:val="Prrafodelista"/>
        <w:rPr>
          <w:color w:val="FF0000"/>
        </w:rPr>
      </w:pPr>
    </w:p>
    <w:p w:rsidR="00533655" w:rsidRDefault="00B67EA0">
      <w:pPr>
        <w:pStyle w:val="Prrafodelista"/>
        <w:ind w:left="720"/>
        <w:rPr>
          <w:color w:val="FF0000"/>
        </w:rPr>
      </w:pPr>
      <w:r>
        <w:rPr>
          <w:color w:val="FF0000"/>
        </w:rPr>
        <w:t>106.13</w:t>
      </w:r>
      <w:r w:rsidR="00386804">
        <w:rPr>
          <w:color w:val="FF0000"/>
        </w:rPr>
        <w:t xml:space="preserve"> U$S/ha+ 2 *12 U$S/ha= </w:t>
      </w:r>
      <w:r>
        <w:rPr>
          <w:color w:val="FF0000"/>
        </w:rPr>
        <w:t xml:space="preserve">130.13 </w:t>
      </w:r>
      <w:r w:rsidR="00386804">
        <w:rPr>
          <w:color w:val="FF0000"/>
        </w:rPr>
        <w:t>U$S/ha</w:t>
      </w:r>
    </w:p>
    <w:p w:rsidR="00533655" w:rsidRDefault="00533655">
      <w:pPr>
        <w:pStyle w:val="Prrafodelista"/>
        <w:rPr>
          <w:color w:val="FF0000"/>
        </w:rPr>
      </w:pPr>
    </w:p>
    <w:p w:rsidR="00533655" w:rsidRDefault="00533655">
      <w:pPr>
        <w:pStyle w:val="Prrafodelista"/>
        <w:rPr>
          <w:color w:val="FF0000"/>
        </w:rPr>
      </w:pPr>
    </w:p>
    <w:p w:rsidR="00533655" w:rsidRDefault="00533655">
      <w:pPr>
        <w:pStyle w:val="Prrafodelista"/>
        <w:rPr>
          <w:color w:val="FF0000"/>
        </w:rPr>
      </w:pPr>
    </w:p>
    <w:p w:rsidR="00533655" w:rsidRDefault="00533655">
      <w:pPr>
        <w:pStyle w:val="Prrafodelista"/>
        <w:rPr>
          <w:color w:val="FF0000"/>
        </w:rPr>
      </w:pPr>
    </w:p>
    <w:p w:rsidR="00386804" w:rsidRDefault="00386804">
      <w:pPr>
        <w:pStyle w:val="Prrafodelista"/>
        <w:rPr>
          <w:color w:val="FF0000"/>
        </w:rPr>
      </w:pPr>
    </w:p>
    <w:p w:rsidR="00533655" w:rsidRDefault="00386804">
      <w:pPr>
        <w:pStyle w:val="Prrafodelista"/>
        <w:numPr>
          <w:ilvl w:val="0"/>
          <w:numId w:val="3"/>
        </w:numPr>
        <w:rPr>
          <w:color w:val="FF0000"/>
        </w:rPr>
      </w:pPr>
      <w:r>
        <w:rPr>
          <w:color w:val="FF0000"/>
        </w:rPr>
        <w:lastRenderedPageBreak/>
        <w:t>costo por kg/nutriente aplicado por ha</w:t>
      </w:r>
    </w:p>
    <w:p w:rsidR="00533655" w:rsidRDefault="00386804">
      <w:pPr>
        <w:pStyle w:val="Prrafodelista"/>
        <w:ind w:left="720"/>
        <w:rPr>
          <w:color w:val="FF0000"/>
        </w:rPr>
      </w:pPr>
      <w:r>
        <w:rPr>
          <w:color w:val="FF0000"/>
        </w:rPr>
        <w:t xml:space="preserve">(Asumiendo que aplica </w:t>
      </w:r>
      <w:r>
        <w:rPr>
          <w:b/>
          <w:bCs/>
          <w:color w:val="FF0000"/>
        </w:rPr>
        <w:t>separados</w:t>
      </w:r>
      <w:r>
        <w:rPr>
          <w:color w:val="FF0000"/>
        </w:rPr>
        <w:t xml:space="preserve"> la urea y el SFT)</w:t>
      </w:r>
    </w:p>
    <w:p w:rsidR="00533655" w:rsidRDefault="00533655">
      <w:pPr>
        <w:spacing w:after="0"/>
        <w:ind w:left="360"/>
        <w:rPr>
          <w:color w:val="FF0000"/>
        </w:rPr>
      </w:pPr>
    </w:p>
    <w:p w:rsidR="00533655" w:rsidRDefault="00386804">
      <w:pPr>
        <w:spacing w:after="0"/>
        <w:ind w:left="360"/>
        <w:rPr>
          <w:color w:val="FF0000"/>
        </w:rPr>
      </w:pPr>
      <w:r>
        <w:rPr>
          <w:color w:val="FF0000"/>
        </w:rPr>
        <w:t>-Costo nutrientes: Urea contenido de N 46%</w:t>
      </w:r>
    </w:p>
    <w:p w:rsidR="00533655" w:rsidRDefault="00386804">
      <w:pPr>
        <w:spacing w:after="0"/>
        <w:ind w:left="360"/>
        <w:rPr>
          <w:color w:val="FF0000"/>
        </w:rPr>
      </w:pPr>
      <w:r>
        <w:rPr>
          <w:color w:val="FF0000"/>
        </w:rPr>
        <w:t>1000kg urea--------460kg N</w:t>
      </w:r>
    </w:p>
    <w:p w:rsidR="00533655" w:rsidRDefault="00386804">
      <w:pPr>
        <w:spacing w:after="0"/>
        <w:ind w:left="360"/>
        <w:rPr>
          <w:color w:val="FF0000"/>
        </w:rPr>
      </w:pPr>
      <w:r>
        <w:rPr>
          <w:color w:val="FF0000"/>
        </w:rPr>
        <w:t xml:space="preserve">aplico </w:t>
      </w:r>
      <w:r w:rsidR="00B67EA0">
        <w:rPr>
          <w:color w:val="FF0000"/>
        </w:rPr>
        <w:t xml:space="preserve">44.98 </w:t>
      </w:r>
      <w:r>
        <w:rPr>
          <w:color w:val="FF0000"/>
        </w:rPr>
        <w:t xml:space="preserve"> kg urea/ha ------x= </w:t>
      </w:r>
      <w:r w:rsidR="00B67EA0">
        <w:rPr>
          <w:color w:val="FF0000"/>
        </w:rPr>
        <w:t>20.67</w:t>
      </w:r>
      <w:r>
        <w:rPr>
          <w:color w:val="FF0000"/>
        </w:rPr>
        <w:t xml:space="preserve"> kg N</w:t>
      </w:r>
    </w:p>
    <w:p w:rsidR="00533655" w:rsidRDefault="00386804">
      <w:pPr>
        <w:spacing w:after="0"/>
        <w:ind w:left="360"/>
        <w:rPr>
          <w:color w:val="FF0000"/>
        </w:rPr>
      </w:pPr>
      <w:r>
        <w:rPr>
          <w:color w:val="FF0000"/>
        </w:rPr>
        <w:t xml:space="preserve">Si </w:t>
      </w:r>
      <w:r w:rsidR="00B67EA0">
        <w:rPr>
          <w:color w:val="FF0000"/>
        </w:rPr>
        <w:t>20.67</w:t>
      </w:r>
      <w:r>
        <w:rPr>
          <w:color w:val="FF0000"/>
        </w:rPr>
        <w:t xml:space="preserve"> kg N--------me cuestan </w:t>
      </w:r>
      <w:r w:rsidR="00B67EA0">
        <w:rPr>
          <w:color w:val="FF0000"/>
        </w:rPr>
        <w:t>23.84</w:t>
      </w:r>
      <w:r>
        <w:rPr>
          <w:color w:val="FF0000"/>
        </w:rPr>
        <w:t xml:space="preserve"> U$S</w:t>
      </w:r>
    </w:p>
    <w:p w:rsidR="00533655" w:rsidRDefault="00386804">
      <w:pPr>
        <w:spacing w:after="0"/>
        <w:ind w:left="360"/>
        <w:rPr>
          <w:color w:val="FF0000"/>
        </w:rPr>
      </w:pPr>
      <w:r>
        <w:rPr>
          <w:color w:val="FF0000"/>
        </w:rPr>
        <w:t>1 kg N-----------x=1,15 U$S/kg N</w:t>
      </w:r>
    </w:p>
    <w:p w:rsidR="00533655" w:rsidRDefault="00533655">
      <w:pPr>
        <w:spacing w:after="0"/>
        <w:ind w:left="360"/>
        <w:rPr>
          <w:color w:val="FF0000"/>
        </w:rPr>
      </w:pPr>
    </w:p>
    <w:p w:rsidR="00533655" w:rsidRDefault="00386804">
      <w:pPr>
        <w:spacing w:after="0"/>
        <w:ind w:left="360"/>
        <w:rPr>
          <w:color w:val="FF0000"/>
        </w:rPr>
      </w:pPr>
      <w:r>
        <w:rPr>
          <w:color w:val="FF0000"/>
        </w:rPr>
        <w:t>El SFT contiene un 20% de P</w:t>
      </w:r>
    </w:p>
    <w:p w:rsidR="00533655" w:rsidRDefault="00386804">
      <w:pPr>
        <w:spacing w:after="0"/>
        <w:ind w:left="360"/>
        <w:rPr>
          <w:color w:val="FF0000"/>
        </w:rPr>
      </w:pPr>
      <w:r>
        <w:rPr>
          <w:color w:val="FF0000"/>
        </w:rPr>
        <w:t>1kg SFT-----------0,2 kg P</w:t>
      </w:r>
    </w:p>
    <w:p w:rsidR="00533655" w:rsidRDefault="00B67EA0">
      <w:pPr>
        <w:spacing w:after="0"/>
        <w:ind w:left="360"/>
        <w:rPr>
          <w:color w:val="FF0000"/>
        </w:rPr>
      </w:pPr>
      <w:r>
        <w:rPr>
          <w:color w:val="FF0000"/>
        </w:rPr>
        <w:t>126.6 kg SFT--------x= 25.32 kg P   que me cuestan 82,29</w:t>
      </w:r>
      <w:r w:rsidR="00386804">
        <w:rPr>
          <w:color w:val="FF0000"/>
        </w:rPr>
        <w:t>U$</w:t>
      </w:r>
    </w:p>
    <w:p w:rsidR="00533655" w:rsidRDefault="00386804">
      <w:pPr>
        <w:spacing w:after="0"/>
        <w:ind w:left="360"/>
        <w:rPr>
          <w:color w:val="FF0000"/>
        </w:rPr>
      </w:pPr>
      <w:r>
        <w:rPr>
          <w:color w:val="FF0000"/>
        </w:rPr>
        <w:t>1kg P me cuesta 3,25U$</w:t>
      </w:r>
    </w:p>
    <w:p w:rsidR="00533655" w:rsidRDefault="00533655">
      <w:pPr>
        <w:spacing w:after="0"/>
        <w:ind w:left="360"/>
        <w:rPr>
          <w:color w:val="FF0000"/>
        </w:rPr>
      </w:pPr>
    </w:p>
    <w:p w:rsidR="00533655" w:rsidRDefault="00533655">
      <w:pPr>
        <w:spacing w:after="0"/>
        <w:ind w:left="360"/>
        <w:rPr>
          <w:color w:val="FF0000"/>
        </w:rPr>
      </w:pPr>
    </w:p>
    <w:p w:rsidR="00533655" w:rsidRDefault="00386804">
      <w:pPr>
        <w:spacing w:after="0"/>
        <w:ind w:left="360"/>
      </w:pPr>
      <w:r>
        <w:rPr>
          <w:color w:val="FF0000"/>
        </w:rPr>
        <w:t>-Costo de aplicación:</w:t>
      </w:r>
    </w:p>
    <w:p w:rsidR="00533655" w:rsidRDefault="00386804">
      <w:pPr>
        <w:spacing w:after="0"/>
        <w:ind w:left="360"/>
      </w:pPr>
      <w:r>
        <w:rPr>
          <w:color w:val="FF0000"/>
        </w:rPr>
        <w:t xml:space="preserve">12 U$S  / ha / </w:t>
      </w:r>
      <w:r w:rsidR="00B67EA0">
        <w:rPr>
          <w:color w:val="FF0000"/>
        </w:rPr>
        <w:t>20.67</w:t>
      </w:r>
      <w:r>
        <w:rPr>
          <w:color w:val="FF0000"/>
        </w:rPr>
        <w:t xml:space="preserve"> Kg </w:t>
      </w:r>
      <w:r>
        <w:rPr>
          <w:b/>
          <w:bCs/>
          <w:color w:val="FF0000"/>
        </w:rPr>
        <w:t>N</w:t>
      </w:r>
      <w:r w:rsidR="00B67EA0">
        <w:rPr>
          <w:color w:val="FF0000"/>
        </w:rPr>
        <w:t xml:space="preserve"> /ha= 0,58</w:t>
      </w:r>
      <w:r>
        <w:rPr>
          <w:color w:val="FF0000"/>
        </w:rPr>
        <w:t xml:space="preserve"> U$S/Kg N.</w:t>
      </w:r>
    </w:p>
    <w:p w:rsidR="00533655" w:rsidRDefault="00386804">
      <w:pPr>
        <w:spacing w:after="0"/>
        <w:ind w:left="360"/>
        <w:rPr>
          <w:color w:val="FF0000"/>
        </w:rPr>
      </w:pPr>
      <w:r>
        <w:rPr>
          <w:color w:val="FF0000"/>
        </w:rPr>
        <w:t xml:space="preserve">12U$S/ha / </w:t>
      </w:r>
      <w:r w:rsidR="00B67EA0">
        <w:rPr>
          <w:color w:val="FF0000"/>
        </w:rPr>
        <w:t>25.32</w:t>
      </w:r>
      <w:r>
        <w:rPr>
          <w:color w:val="FF0000"/>
        </w:rPr>
        <w:t xml:space="preserve"> Kg P/ ha = 0,4</w:t>
      </w:r>
      <w:r w:rsidR="00B67EA0">
        <w:rPr>
          <w:color w:val="FF0000"/>
        </w:rPr>
        <w:t>7</w:t>
      </w:r>
      <w:r>
        <w:rPr>
          <w:color w:val="FF0000"/>
        </w:rPr>
        <w:t xml:space="preserve"> U$S / Kg P.</w:t>
      </w:r>
    </w:p>
    <w:p w:rsidR="00533655" w:rsidRDefault="00533655">
      <w:pPr>
        <w:spacing w:after="0"/>
        <w:ind w:left="360"/>
        <w:rPr>
          <w:color w:val="FF0000"/>
        </w:rPr>
      </w:pPr>
    </w:p>
    <w:p w:rsidR="00533655" w:rsidRDefault="00386804">
      <w:pPr>
        <w:spacing w:after="0"/>
        <w:ind w:left="360"/>
        <w:rPr>
          <w:b/>
          <w:bCs/>
        </w:rPr>
      </w:pPr>
      <w:r>
        <w:rPr>
          <w:b/>
          <w:bCs/>
          <w:color w:val="FF0000"/>
        </w:rPr>
        <w:t>Costo por Kg de Nutrientes aplicados= 1,15 + 0,5</w:t>
      </w:r>
      <w:r w:rsidR="00B67EA0">
        <w:rPr>
          <w:b/>
          <w:bCs/>
          <w:color w:val="FF0000"/>
        </w:rPr>
        <w:t>8</w:t>
      </w:r>
      <w:r>
        <w:rPr>
          <w:b/>
          <w:bCs/>
          <w:color w:val="FF0000"/>
        </w:rPr>
        <w:t xml:space="preserve"> + 3,25 + 0,4</w:t>
      </w:r>
      <w:r w:rsidR="00B67EA0">
        <w:rPr>
          <w:b/>
          <w:bCs/>
          <w:color w:val="FF0000"/>
        </w:rPr>
        <w:t>7 = 5,45</w:t>
      </w:r>
      <w:r>
        <w:rPr>
          <w:b/>
          <w:bCs/>
          <w:color w:val="FF0000"/>
        </w:rPr>
        <w:t xml:space="preserve"> U$S / Kg N+P aplicado.</w:t>
      </w:r>
    </w:p>
    <w:p w:rsidR="00533655" w:rsidRDefault="00533655">
      <w:pPr>
        <w:spacing w:after="0"/>
        <w:ind w:left="360"/>
        <w:rPr>
          <w:color w:val="FF0000"/>
        </w:rPr>
      </w:pPr>
    </w:p>
    <w:p w:rsidR="00533655" w:rsidRDefault="00386804">
      <w:pPr>
        <w:spacing w:after="0"/>
        <w:ind w:left="360"/>
      </w:pPr>
      <w:r>
        <w:rPr>
          <w:color w:val="FF0000"/>
        </w:rPr>
        <w:t>d) Incremento de 50m3/ha x 0,8 t/m3= 40 t/ha</w:t>
      </w:r>
    </w:p>
    <w:p w:rsidR="00533655" w:rsidRDefault="00386804">
      <w:pPr>
        <w:spacing w:after="0"/>
        <w:ind w:left="360"/>
      </w:pPr>
      <w:r>
        <w:rPr>
          <w:color w:val="FF0000"/>
        </w:rPr>
        <w:t xml:space="preserve">Si el Valor / Kg de Madera en Chacra es de 30 U$S / t, el ingreso extra por fertilizar es de </w:t>
      </w:r>
    </w:p>
    <w:p w:rsidR="00533655" w:rsidRDefault="00386804">
      <w:pPr>
        <w:spacing w:after="0"/>
        <w:ind w:left="360"/>
      </w:pPr>
      <w:r>
        <w:rPr>
          <w:color w:val="FF0000"/>
        </w:rPr>
        <w:t>40t/ha x 30U$S/t= 1200 U$S/ha</w:t>
      </w:r>
    </w:p>
    <w:p w:rsidR="00533655" w:rsidRDefault="00533655">
      <w:pPr>
        <w:spacing w:after="0"/>
        <w:ind w:left="360"/>
        <w:rPr>
          <w:color w:val="FF0000"/>
        </w:rPr>
      </w:pPr>
    </w:p>
    <w:p w:rsidR="00533655" w:rsidRDefault="00386804">
      <w:pPr>
        <w:spacing w:after="0"/>
        <w:ind w:left="360"/>
        <w:rPr>
          <w:b/>
          <w:color w:val="FF0000"/>
        </w:rPr>
      </w:pPr>
      <w:r>
        <w:rPr>
          <w:b/>
          <w:color w:val="FF0000"/>
        </w:rPr>
        <w:t>El costo de la fertilización es aproximadamente un 10% del futuro ingreso por incremento de la producción</w:t>
      </w:r>
    </w:p>
    <w:p w:rsidR="00533655" w:rsidRDefault="00386804">
      <w:pPr>
        <w:spacing w:after="0"/>
        <w:ind w:left="360"/>
        <w:rPr>
          <w:b/>
          <w:color w:val="FF0000"/>
        </w:rPr>
      </w:pPr>
      <w:r>
        <w:rPr>
          <w:b/>
          <w:color w:val="FF0000"/>
        </w:rPr>
        <w:t>(</w:t>
      </w:r>
      <w:r w:rsidR="00B67EA0">
        <w:rPr>
          <w:b/>
          <w:color w:val="FF0000"/>
        </w:rPr>
        <w:t>130.13</w:t>
      </w:r>
      <w:r>
        <w:rPr>
          <w:b/>
          <w:color w:val="FF0000"/>
        </w:rPr>
        <w:t>$S/ha y obtengo 1200U$S/ha),</w:t>
      </w:r>
    </w:p>
    <w:p w:rsidR="00533655" w:rsidRDefault="00533655">
      <w:pPr>
        <w:spacing w:after="0"/>
        <w:ind w:left="360"/>
        <w:rPr>
          <w:b/>
          <w:color w:val="FF0000"/>
        </w:rPr>
      </w:pPr>
    </w:p>
    <w:p w:rsidR="00533655" w:rsidRDefault="00386804">
      <w:pPr>
        <w:pBdr>
          <w:top w:val="single" w:sz="4" w:space="1" w:color="000000"/>
          <w:left w:val="single" w:sz="4" w:space="4" w:color="000000"/>
          <w:bottom w:val="single" w:sz="4" w:space="1" w:color="000000"/>
          <w:right w:val="single" w:sz="4" w:space="4" w:color="000000"/>
        </w:pBdr>
      </w:pPr>
      <w:r>
        <w:rPr>
          <w:b/>
        </w:rPr>
        <w:t>7.</w:t>
      </w:r>
      <w:r>
        <w:tab/>
        <w:t>La concentración foliar de macro y micronutrientes a los 7 meses de la fertilización respecto a los valores de referencia. Correlación entre fertilización y niveles de macro y micronutrientes.</w:t>
      </w:r>
    </w:p>
    <w:p w:rsidR="00533655" w:rsidRDefault="00386804">
      <w:pPr>
        <w:spacing w:after="0"/>
        <w:ind w:left="360"/>
        <w:rPr>
          <w:color w:val="FF0000"/>
        </w:rPr>
      </w:pPr>
      <w:r>
        <w:rPr>
          <w:color w:val="FF0000"/>
        </w:rPr>
        <w:t>Nota: para pasar de gr/Kg a % multiplicar por 0,1. Para pasar de mg/Kg a % multiplicar por 0,0001.</w:t>
      </w:r>
    </w:p>
    <w:p w:rsidR="00533655" w:rsidRDefault="00386804">
      <w:pPr>
        <w:spacing w:after="0"/>
        <w:ind w:left="360"/>
        <w:rPr>
          <w:color w:val="FF0000"/>
        </w:rPr>
      </w:pPr>
      <w:r>
        <w:rPr>
          <w:color w:val="FF0000"/>
        </w:rPr>
        <w:t>Ejemplos:</w:t>
      </w:r>
    </w:p>
    <w:p w:rsidR="00533655" w:rsidRDefault="00386804">
      <w:pPr>
        <w:spacing w:after="0"/>
        <w:ind w:left="360"/>
        <w:rPr>
          <w:color w:val="FF0000"/>
        </w:rPr>
      </w:pPr>
      <w:r>
        <w:rPr>
          <w:color w:val="FF0000"/>
        </w:rPr>
        <w:t>P si tomamos 0,13 % como valor umbral tanto el testigo como todos las dosis están por encima.</w:t>
      </w:r>
    </w:p>
    <w:p w:rsidR="00533655" w:rsidRDefault="00386804">
      <w:pPr>
        <w:spacing w:after="0"/>
        <w:ind w:left="360"/>
        <w:rPr>
          <w:color w:val="FF0000"/>
        </w:rPr>
      </w:pPr>
      <w:r>
        <w:rPr>
          <w:color w:val="FF0000"/>
        </w:rPr>
        <w:t>Si tomamos N 1,13 % como umbral vemos que el testigo y algunos tratamientos están por debajo : se recomendaría   reforzar la fertilización con nitrógeno.</w:t>
      </w:r>
    </w:p>
    <w:p w:rsidR="00533655" w:rsidRDefault="00386804">
      <w:pPr>
        <w:spacing w:after="0"/>
        <w:ind w:left="360"/>
        <w:rPr>
          <w:color w:val="FF0000"/>
        </w:rPr>
      </w:pPr>
      <w:r>
        <w:rPr>
          <w:color w:val="FF0000"/>
        </w:rPr>
        <w:t>K muy en el límite para testigo y algunos tratamientos</w:t>
      </w:r>
    </w:p>
    <w:p w:rsidR="00533655" w:rsidRDefault="00386804">
      <w:pPr>
        <w:spacing w:after="0"/>
        <w:ind w:left="360"/>
        <w:rPr>
          <w:color w:val="FF0000"/>
        </w:rPr>
      </w:pPr>
      <w:r>
        <w:rPr>
          <w:color w:val="FF0000"/>
        </w:rPr>
        <w:t>Ca bien.</w:t>
      </w:r>
    </w:p>
    <w:p w:rsidR="00533655" w:rsidRDefault="00386804">
      <w:pPr>
        <w:spacing w:after="0"/>
        <w:ind w:left="360"/>
        <w:rPr>
          <w:color w:val="FF0000"/>
        </w:rPr>
      </w:pPr>
      <w:r>
        <w:rPr>
          <w:color w:val="FF0000"/>
        </w:rPr>
        <w:t>Mg tomando umbral de 0,15% todos por debajo. Idem S.</w:t>
      </w:r>
    </w:p>
    <w:p w:rsidR="00533655" w:rsidRDefault="00386804">
      <w:pPr>
        <w:spacing w:after="0"/>
        <w:ind w:left="360"/>
        <w:rPr>
          <w:color w:val="FF0000"/>
        </w:rPr>
      </w:pPr>
      <w:r>
        <w:rPr>
          <w:color w:val="FF0000"/>
        </w:rPr>
        <w:t>Micronutrientes</w:t>
      </w:r>
    </w:p>
    <w:p w:rsidR="00533655" w:rsidRDefault="00386804">
      <w:pPr>
        <w:spacing w:after="0"/>
        <w:ind w:left="360"/>
        <w:rPr>
          <w:color w:val="FF0000"/>
        </w:rPr>
      </w:pPr>
      <w:r>
        <w:rPr>
          <w:color w:val="FF0000"/>
        </w:rPr>
        <w:t>Fe todos por arriba del umbral. Zn ídem. Mn todo por debajo de umbral 0,03 de alta productividad ´pero por debajo de umbral mínimo 0,01.</w:t>
      </w:r>
    </w:p>
    <w:p w:rsidR="00533655" w:rsidRDefault="00386804">
      <w:pPr>
        <w:spacing w:after="0"/>
        <w:ind w:left="360"/>
        <w:rPr>
          <w:color w:val="FF0000"/>
        </w:rPr>
      </w:pPr>
      <w:r>
        <w:rPr>
          <w:color w:val="FF0000"/>
        </w:rPr>
        <w:t>Respecto a las correlaciones se saca del trabajo los siguientes gráficos:</w:t>
      </w:r>
    </w:p>
    <w:p w:rsidR="00533655" w:rsidRDefault="00533655"/>
    <w:p w:rsidR="00533655" w:rsidRDefault="00533655">
      <w:pPr>
        <w:jc w:val="center"/>
        <w:rPr>
          <w:b/>
        </w:rPr>
      </w:pPr>
    </w:p>
    <w:p w:rsidR="00533655" w:rsidRDefault="00386804">
      <w:pPr>
        <w:jc w:val="center"/>
      </w:pPr>
      <w:r>
        <w:rPr>
          <w:b/>
        </w:rPr>
        <w:t>Tabla 2.</w:t>
      </w:r>
      <w:r>
        <w:t xml:space="preserve"> Concentración foliar de macro nutrientes y micronutrientes a los 7 meses de la fertilización</w:t>
      </w:r>
    </w:p>
    <w:tbl>
      <w:tblPr>
        <w:tblStyle w:val="Tablaconcuadrcula2"/>
        <w:tblW w:w="5000" w:type="pct"/>
        <w:tblLook w:val="04A0"/>
      </w:tblPr>
      <w:tblGrid>
        <w:gridCol w:w="1266"/>
        <w:gridCol w:w="954"/>
        <w:gridCol w:w="954"/>
        <w:gridCol w:w="954"/>
        <w:gridCol w:w="954"/>
        <w:gridCol w:w="954"/>
        <w:gridCol w:w="954"/>
        <w:gridCol w:w="954"/>
        <w:gridCol w:w="954"/>
        <w:gridCol w:w="956"/>
      </w:tblGrid>
      <w:tr w:rsidR="00533655">
        <w:tc>
          <w:tcPr>
            <w:tcW w:w="1238" w:type="dxa"/>
            <w:vMerge w:val="restart"/>
            <w:shd w:val="clear" w:color="auto" w:fill="auto"/>
            <w:vAlign w:val="center"/>
          </w:tcPr>
          <w:p w:rsidR="00533655" w:rsidRDefault="00386804">
            <w:pPr>
              <w:pStyle w:val="Tabla-Imagenes"/>
              <w:rPr>
                <w:b/>
              </w:rPr>
            </w:pPr>
            <w:r>
              <w:rPr>
                <w:b/>
              </w:rPr>
              <w:t>U-SFT</w:t>
            </w:r>
          </w:p>
        </w:tc>
        <w:tc>
          <w:tcPr>
            <w:tcW w:w="933" w:type="dxa"/>
            <w:shd w:val="clear" w:color="auto" w:fill="auto"/>
            <w:vAlign w:val="center"/>
          </w:tcPr>
          <w:p w:rsidR="00533655" w:rsidRDefault="00386804">
            <w:pPr>
              <w:pStyle w:val="Tabla-Imagenes"/>
              <w:rPr>
                <w:b/>
              </w:rPr>
            </w:pPr>
            <w:r>
              <w:rPr>
                <w:b/>
              </w:rPr>
              <w:t>P</w:t>
            </w:r>
          </w:p>
        </w:tc>
        <w:tc>
          <w:tcPr>
            <w:tcW w:w="933" w:type="dxa"/>
            <w:shd w:val="clear" w:color="auto" w:fill="auto"/>
            <w:vAlign w:val="center"/>
          </w:tcPr>
          <w:p w:rsidR="00533655" w:rsidRDefault="00386804">
            <w:pPr>
              <w:pStyle w:val="Tabla-Imagenes"/>
              <w:rPr>
                <w:b/>
              </w:rPr>
            </w:pPr>
            <w:r>
              <w:rPr>
                <w:b/>
              </w:rPr>
              <w:t>Nt</w:t>
            </w:r>
          </w:p>
        </w:tc>
        <w:tc>
          <w:tcPr>
            <w:tcW w:w="933" w:type="dxa"/>
            <w:shd w:val="clear" w:color="auto" w:fill="auto"/>
            <w:vAlign w:val="center"/>
          </w:tcPr>
          <w:p w:rsidR="00533655" w:rsidRDefault="00386804">
            <w:pPr>
              <w:pStyle w:val="Tabla-Imagenes"/>
              <w:rPr>
                <w:b/>
              </w:rPr>
            </w:pPr>
            <w:r>
              <w:rPr>
                <w:b/>
              </w:rPr>
              <w:t>Ca</w:t>
            </w:r>
          </w:p>
        </w:tc>
        <w:tc>
          <w:tcPr>
            <w:tcW w:w="933" w:type="dxa"/>
            <w:shd w:val="clear" w:color="auto" w:fill="auto"/>
            <w:vAlign w:val="center"/>
          </w:tcPr>
          <w:p w:rsidR="00533655" w:rsidRDefault="00386804">
            <w:pPr>
              <w:pStyle w:val="Tabla-Imagenes"/>
              <w:rPr>
                <w:b/>
              </w:rPr>
            </w:pPr>
            <w:r>
              <w:rPr>
                <w:b/>
              </w:rPr>
              <w:t>Mg</w:t>
            </w:r>
          </w:p>
        </w:tc>
        <w:tc>
          <w:tcPr>
            <w:tcW w:w="933" w:type="dxa"/>
            <w:shd w:val="clear" w:color="auto" w:fill="auto"/>
            <w:vAlign w:val="center"/>
          </w:tcPr>
          <w:p w:rsidR="00533655" w:rsidRDefault="00386804">
            <w:pPr>
              <w:pStyle w:val="Tabla-Imagenes"/>
              <w:rPr>
                <w:b/>
              </w:rPr>
            </w:pPr>
            <w:r>
              <w:rPr>
                <w:b/>
              </w:rPr>
              <w:t>K</w:t>
            </w:r>
          </w:p>
        </w:tc>
        <w:tc>
          <w:tcPr>
            <w:tcW w:w="933" w:type="dxa"/>
            <w:shd w:val="clear" w:color="auto" w:fill="auto"/>
            <w:vAlign w:val="center"/>
          </w:tcPr>
          <w:p w:rsidR="00533655" w:rsidRDefault="00386804">
            <w:pPr>
              <w:pStyle w:val="Tabla-Imagenes"/>
              <w:rPr>
                <w:b/>
              </w:rPr>
            </w:pPr>
            <w:r>
              <w:rPr>
                <w:b/>
              </w:rPr>
              <w:t>Fe</w:t>
            </w:r>
          </w:p>
        </w:tc>
        <w:tc>
          <w:tcPr>
            <w:tcW w:w="933" w:type="dxa"/>
            <w:shd w:val="clear" w:color="auto" w:fill="auto"/>
            <w:vAlign w:val="center"/>
          </w:tcPr>
          <w:p w:rsidR="00533655" w:rsidRDefault="00386804">
            <w:pPr>
              <w:pStyle w:val="Tabla-Imagenes"/>
              <w:rPr>
                <w:b/>
              </w:rPr>
            </w:pPr>
            <w:r>
              <w:rPr>
                <w:b/>
              </w:rPr>
              <w:t>Zn</w:t>
            </w:r>
          </w:p>
        </w:tc>
        <w:tc>
          <w:tcPr>
            <w:tcW w:w="933" w:type="dxa"/>
            <w:shd w:val="clear" w:color="auto" w:fill="auto"/>
            <w:vAlign w:val="center"/>
          </w:tcPr>
          <w:p w:rsidR="00533655" w:rsidRDefault="00386804">
            <w:pPr>
              <w:pStyle w:val="Tabla-Imagenes"/>
              <w:rPr>
                <w:b/>
              </w:rPr>
            </w:pPr>
            <w:r>
              <w:rPr>
                <w:b/>
              </w:rPr>
              <w:t>Mn</w:t>
            </w:r>
          </w:p>
        </w:tc>
        <w:tc>
          <w:tcPr>
            <w:tcW w:w="935" w:type="dxa"/>
            <w:shd w:val="clear" w:color="auto" w:fill="auto"/>
            <w:vAlign w:val="center"/>
          </w:tcPr>
          <w:p w:rsidR="00533655" w:rsidRDefault="00386804">
            <w:pPr>
              <w:pStyle w:val="Tabla-Imagenes"/>
              <w:rPr>
                <w:b/>
              </w:rPr>
            </w:pPr>
            <w:r>
              <w:rPr>
                <w:b/>
              </w:rPr>
              <w:t>S</w:t>
            </w:r>
          </w:p>
        </w:tc>
      </w:tr>
      <w:tr w:rsidR="00533655">
        <w:tc>
          <w:tcPr>
            <w:tcW w:w="1238" w:type="dxa"/>
            <w:vMerge/>
            <w:shd w:val="clear" w:color="auto" w:fill="auto"/>
            <w:vAlign w:val="center"/>
          </w:tcPr>
          <w:p w:rsidR="00533655" w:rsidRDefault="00533655">
            <w:pPr>
              <w:pStyle w:val="Tabla-Imagenes"/>
            </w:pPr>
          </w:p>
        </w:tc>
        <w:tc>
          <w:tcPr>
            <w:tcW w:w="8399" w:type="dxa"/>
            <w:gridSpan w:val="9"/>
            <w:shd w:val="clear" w:color="auto" w:fill="auto"/>
            <w:vAlign w:val="center"/>
          </w:tcPr>
          <w:p w:rsidR="00533655" w:rsidRDefault="00386804">
            <w:pPr>
              <w:pStyle w:val="Tabla-Imagenes"/>
            </w:pPr>
            <w:r>
              <w:t>%</w:t>
            </w:r>
          </w:p>
        </w:tc>
      </w:tr>
      <w:tr w:rsidR="00533655">
        <w:tc>
          <w:tcPr>
            <w:tcW w:w="1238" w:type="dxa"/>
            <w:shd w:val="clear" w:color="auto" w:fill="auto"/>
            <w:vAlign w:val="center"/>
          </w:tcPr>
          <w:p w:rsidR="00533655" w:rsidRDefault="00386804">
            <w:pPr>
              <w:pStyle w:val="Tabla-Imagenes"/>
            </w:pPr>
            <w:r>
              <w:t>0-0</w:t>
            </w:r>
          </w:p>
        </w:tc>
        <w:tc>
          <w:tcPr>
            <w:tcW w:w="933" w:type="dxa"/>
            <w:shd w:val="clear" w:color="auto" w:fill="auto"/>
            <w:vAlign w:val="center"/>
          </w:tcPr>
          <w:p w:rsidR="00533655" w:rsidRDefault="00386804">
            <w:pPr>
              <w:pStyle w:val="Tabla-Imagenes"/>
            </w:pPr>
            <w:r>
              <w:t>0,165</w:t>
            </w:r>
          </w:p>
        </w:tc>
        <w:tc>
          <w:tcPr>
            <w:tcW w:w="933" w:type="dxa"/>
            <w:shd w:val="clear" w:color="auto" w:fill="auto"/>
            <w:vAlign w:val="center"/>
          </w:tcPr>
          <w:p w:rsidR="00533655" w:rsidRDefault="00386804">
            <w:pPr>
              <w:pStyle w:val="Tabla-Imagenes"/>
            </w:pPr>
            <w:r>
              <w:t>1,245</w:t>
            </w:r>
          </w:p>
        </w:tc>
        <w:tc>
          <w:tcPr>
            <w:tcW w:w="933" w:type="dxa"/>
            <w:shd w:val="clear" w:color="auto" w:fill="auto"/>
            <w:vAlign w:val="center"/>
          </w:tcPr>
          <w:p w:rsidR="00533655" w:rsidRDefault="00386804">
            <w:pPr>
              <w:pStyle w:val="Tabla-Imagenes"/>
            </w:pPr>
            <w:r>
              <w:t>0,423</w:t>
            </w:r>
          </w:p>
        </w:tc>
        <w:tc>
          <w:tcPr>
            <w:tcW w:w="933" w:type="dxa"/>
            <w:shd w:val="clear" w:color="auto" w:fill="auto"/>
            <w:vAlign w:val="center"/>
          </w:tcPr>
          <w:p w:rsidR="00533655" w:rsidRDefault="00386804">
            <w:pPr>
              <w:pStyle w:val="Tabla-Imagenes"/>
            </w:pPr>
            <w:r>
              <w:t>0,066</w:t>
            </w:r>
          </w:p>
        </w:tc>
        <w:tc>
          <w:tcPr>
            <w:tcW w:w="933" w:type="dxa"/>
            <w:shd w:val="clear" w:color="auto" w:fill="auto"/>
            <w:vAlign w:val="center"/>
          </w:tcPr>
          <w:p w:rsidR="00533655" w:rsidRDefault="00386804">
            <w:pPr>
              <w:pStyle w:val="Tabla-Imagenes"/>
            </w:pPr>
            <w:r>
              <w:t>0,713</w:t>
            </w:r>
          </w:p>
        </w:tc>
        <w:tc>
          <w:tcPr>
            <w:tcW w:w="933" w:type="dxa"/>
            <w:shd w:val="clear" w:color="auto" w:fill="auto"/>
            <w:vAlign w:val="center"/>
          </w:tcPr>
          <w:p w:rsidR="00533655" w:rsidRDefault="00386804">
            <w:pPr>
              <w:pStyle w:val="Tabla-Imagenes"/>
            </w:pPr>
            <w:r>
              <w:t>0,031</w:t>
            </w:r>
          </w:p>
        </w:tc>
        <w:tc>
          <w:tcPr>
            <w:tcW w:w="933" w:type="dxa"/>
            <w:shd w:val="clear" w:color="auto" w:fill="auto"/>
            <w:vAlign w:val="center"/>
          </w:tcPr>
          <w:p w:rsidR="00533655" w:rsidRDefault="00386804">
            <w:pPr>
              <w:pStyle w:val="Tabla-Imagenes"/>
            </w:pPr>
            <w:r>
              <w:t>0,004</w:t>
            </w:r>
          </w:p>
        </w:tc>
        <w:tc>
          <w:tcPr>
            <w:tcW w:w="933" w:type="dxa"/>
            <w:shd w:val="clear" w:color="auto" w:fill="auto"/>
            <w:vAlign w:val="center"/>
          </w:tcPr>
          <w:p w:rsidR="00533655" w:rsidRDefault="00386804">
            <w:pPr>
              <w:pStyle w:val="Tabla-Imagenes"/>
            </w:pPr>
            <w:r>
              <w:t>0,016</w:t>
            </w:r>
          </w:p>
        </w:tc>
        <w:tc>
          <w:tcPr>
            <w:tcW w:w="935" w:type="dxa"/>
            <w:shd w:val="clear" w:color="auto" w:fill="auto"/>
            <w:vAlign w:val="center"/>
          </w:tcPr>
          <w:p w:rsidR="00533655" w:rsidRDefault="00386804">
            <w:pPr>
              <w:pStyle w:val="Tabla-Imagenes"/>
            </w:pPr>
            <w:r>
              <w:t>0,014</w:t>
            </w:r>
          </w:p>
        </w:tc>
      </w:tr>
      <w:tr w:rsidR="00533655">
        <w:tc>
          <w:tcPr>
            <w:tcW w:w="1238" w:type="dxa"/>
            <w:shd w:val="clear" w:color="auto" w:fill="auto"/>
            <w:vAlign w:val="center"/>
          </w:tcPr>
          <w:p w:rsidR="00533655" w:rsidRDefault="00386804">
            <w:pPr>
              <w:pStyle w:val="Tabla-Imagenes"/>
            </w:pPr>
            <w:r>
              <w:t>54-0</w:t>
            </w:r>
          </w:p>
        </w:tc>
        <w:tc>
          <w:tcPr>
            <w:tcW w:w="933" w:type="dxa"/>
            <w:shd w:val="clear" w:color="auto" w:fill="auto"/>
            <w:vAlign w:val="center"/>
          </w:tcPr>
          <w:p w:rsidR="00533655" w:rsidRDefault="00386804">
            <w:pPr>
              <w:pStyle w:val="Tabla-Imagenes"/>
            </w:pPr>
            <w:r>
              <w:t>0,175</w:t>
            </w:r>
          </w:p>
        </w:tc>
        <w:tc>
          <w:tcPr>
            <w:tcW w:w="933" w:type="dxa"/>
            <w:shd w:val="clear" w:color="auto" w:fill="auto"/>
            <w:vAlign w:val="center"/>
          </w:tcPr>
          <w:p w:rsidR="00533655" w:rsidRDefault="00386804">
            <w:pPr>
              <w:pStyle w:val="Tabla-Imagenes"/>
            </w:pPr>
            <w:r>
              <w:t>1,355</w:t>
            </w:r>
          </w:p>
        </w:tc>
        <w:tc>
          <w:tcPr>
            <w:tcW w:w="933" w:type="dxa"/>
            <w:shd w:val="clear" w:color="auto" w:fill="auto"/>
            <w:vAlign w:val="center"/>
          </w:tcPr>
          <w:p w:rsidR="00533655" w:rsidRDefault="00386804">
            <w:pPr>
              <w:pStyle w:val="Tabla-Imagenes"/>
            </w:pPr>
            <w:r>
              <w:t>0,440</w:t>
            </w:r>
          </w:p>
        </w:tc>
        <w:tc>
          <w:tcPr>
            <w:tcW w:w="933" w:type="dxa"/>
            <w:shd w:val="clear" w:color="auto" w:fill="auto"/>
            <w:vAlign w:val="center"/>
          </w:tcPr>
          <w:p w:rsidR="00533655" w:rsidRDefault="00386804">
            <w:pPr>
              <w:pStyle w:val="Tabla-Imagenes"/>
            </w:pPr>
            <w:r>
              <w:t>0,110</w:t>
            </w:r>
          </w:p>
        </w:tc>
        <w:tc>
          <w:tcPr>
            <w:tcW w:w="933" w:type="dxa"/>
            <w:shd w:val="clear" w:color="auto" w:fill="auto"/>
            <w:vAlign w:val="center"/>
          </w:tcPr>
          <w:p w:rsidR="00533655" w:rsidRDefault="00386804">
            <w:pPr>
              <w:pStyle w:val="Tabla-Imagenes"/>
            </w:pPr>
            <w:r>
              <w:t>0,843</w:t>
            </w:r>
          </w:p>
        </w:tc>
        <w:tc>
          <w:tcPr>
            <w:tcW w:w="933" w:type="dxa"/>
            <w:shd w:val="clear" w:color="auto" w:fill="auto"/>
            <w:vAlign w:val="center"/>
          </w:tcPr>
          <w:p w:rsidR="00533655" w:rsidRDefault="00386804">
            <w:pPr>
              <w:pStyle w:val="Tabla-Imagenes"/>
            </w:pPr>
            <w:r>
              <w:t>0,036</w:t>
            </w:r>
          </w:p>
        </w:tc>
        <w:tc>
          <w:tcPr>
            <w:tcW w:w="933" w:type="dxa"/>
            <w:shd w:val="clear" w:color="auto" w:fill="auto"/>
            <w:vAlign w:val="center"/>
          </w:tcPr>
          <w:p w:rsidR="00533655" w:rsidRDefault="00386804">
            <w:pPr>
              <w:pStyle w:val="Tabla-Imagenes"/>
            </w:pPr>
            <w:r>
              <w:t>0,004</w:t>
            </w:r>
          </w:p>
        </w:tc>
        <w:tc>
          <w:tcPr>
            <w:tcW w:w="933" w:type="dxa"/>
            <w:shd w:val="clear" w:color="auto" w:fill="auto"/>
            <w:vAlign w:val="center"/>
          </w:tcPr>
          <w:p w:rsidR="00533655" w:rsidRDefault="00386804">
            <w:pPr>
              <w:pStyle w:val="Tabla-Imagenes"/>
            </w:pPr>
            <w:r>
              <w:t>0,018</w:t>
            </w:r>
          </w:p>
        </w:tc>
        <w:tc>
          <w:tcPr>
            <w:tcW w:w="935" w:type="dxa"/>
            <w:shd w:val="clear" w:color="auto" w:fill="auto"/>
            <w:vAlign w:val="center"/>
          </w:tcPr>
          <w:p w:rsidR="00533655" w:rsidRDefault="00386804">
            <w:pPr>
              <w:pStyle w:val="Tabla-Imagenes"/>
            </w:pPr>
            <w:r>
              <w:t>0,028</w:t>
            </w:r>
          </w:p>
        </w:tc>
      </w:tr>
      <w:tr w:rsidR="00533655">
        <w:tc>
          <w:tcPr>
            <w:tcW w:w="1238" w:type="dxa"/>
            <w:shd w:val="clear" w:color="auto" w:fill="auto"/>
            <w:vAlign w:val="center"/>
          </w:tcPr>
          <w:p w:rsidR="00533655" w:rsidRDefault="00386804">
            <w:pPr>
              <w:pStyle w:val="Tabla-Imagenes"/>
            </w:pPr>
            <w:r>
              <w:t>109-0</w:t>
            </w:r>
          </w:p>
        </w:tc>
        <w:tc>
          <w:tcPr>
            <w:tcW w:w="933" w:type="dxa"/>
            <w:shd w:val="clear" w:color="auto" w:fill="auto"/>
            <w:vAlign w:val="center"/>
          </w:tcPr>
          <w:p w:rsidR="00533655" w:rsidRDefault="00386804">
            <w:pPr>
              <w:pStyle w:val="Tabla-Imagenes"/>
            </w:pPr>
            <w:r>
              <w:t>0,138</w:t>
            </w:r>
          </w:p>
        </w:tc>
        <w:tc>
          <w:tcPr>
            <w:tcW w:w="933" w:type="dxa"/>
            <w:shd w:val="clear" w:color="auto" w:fill="auto"/>
            <w:vAlign w:val="center"/>
          </w:tcPr>
          <w:p w:rsidR="00533655" w:rsidRDefault="00386804">
            <w:pPr>
              <w:pStyle w:val="Tabla-Imagenes"/>
            </w:pPr>
            <w:r>
              <w:t>1,233</w:t>
            </w:r>
          </w:p>
        </w:tc>
        <w:tc>
          <w:tcPr>
            <w:tcW w:w="933" w:type="dxa"/>
            <w:shd w:val="clear" w:color="auto" w:fill="auto"/>
            <w:vAlign w:val="center"/>
          </w:tcPr>
          <w:p w:rsidR="00533655" w:rsidRDefault="00386804">
            <w:pPr>
              <w:pStyle w:val="Tabla-Imagenes"/>
            </w:pPr>
            <w:r>
              <w:t>0,498</w:t>
            </w:r>
          </w:p>
        </w:tc>
        <w:tc>
          <w:tcPr>
            <w:tcW w:w="933" w:type="dxa"/>
            <w:shd w:val="clear" w:color="auto" w:fill="auto"/>
            <w:vAlign w:val="center"/>
          </w:tcPr>
          <w:p w:rsidR="00533655" w:rsidRDefault="00386804">
            <w:pPr>
              <w:pStyle w:val="Tabla-Imagenes"/>
            </w:pPr>
            <w:r>
              <w:t>0,089</w:t>
            </w:r>
          </w:p>
        </w:tc>
        <w:tc>
          <w:tcPr>
            <w:tcW w:w="933" w:type="dxa"/>
            <w:shd w:val="clear" w:color="auto" w:fill="auto"/>
            <w:vAlign w:val="center"/>
          </w:tcPr>
          <w:p w:rsidR="00533655" w:rsidRDefault="00386804">
            <w:pPr>
              <w:pStyle w:val="Tabla-Imagenes"/>
            </w:pPr>
            <w:r>
              <w:t>0,725</w:t>
            </w:r>
          </w:p>
        </w:tc>
        <w:tc>
          <w:tcPr>
            <w:tcW w:w="933" w:type="dxa"/>
            <w:shd w:val="clear" w:color="auto" w:fill="auto"/>
            <w:vAlign w:val="center"/>
          </w:tcPr>
          <w:p w:rsidR="00533655" w:rsidRDefault="00386804">
            <w:pPr>
              <w:pStyle w:val="Tabla-Imagenes"/>
            </w:pPr>
            <w:r>
              <w:t>0,026</w:t>
            </w:r>
          </w:p>
        </w:tc>
        <w:tc>
          <w:tcPr>
            <w:tcW w:w="933" w:type="dxa"/>
            <w:shd w:val="clear" w:color="auto" w:fill="auto"/>
            <w:vAlign w:val="center"/>
          </w:tcPr>
          <w:p w:rsidR="00533655" w:rsidRDefault="00386804">
            <w:pPr>
              <w:pStyle w:val="Tabla-Imagenes"/>
            </w:pPr>
            <w:r>
              <w:t>0,004</w:t>
            </w:r>
          </w:p>
        </w:tc>
        <w:tc>
          <w:tcPr>
            <w:tcW w:w="933" w:type="dxa"/>
            <w:shd w:val="clear" w:color="auto" w:fill="auto"/>
            <w:vAlign w:val="center"/>
          </w:tcPr>
          <w:p w:rsidR="00533655" w:rsidRDefault="00386804">
            <w:pPr>
              <w:pStyle w:val="Tabla-Imagenes"/>
            </w:pPr>
            <w:r>
              <w:t>0,041</w:t>
            </w:r>
          </w:p>
        </w:tc>
        <w:tc>
          <w:tcPr>
            <w:tcW w:w="935" w:type="dxa"/>
            <w:shd w:val="clear" w:color="auto" w:fill="auto"/>
            <w:vAlign w:val="center"/>
          </w:tcPr>
          <w:p w:rsidR="00533655" w:rsidRDefault="00386804">
            <w:pPr>
              <w:pStyle w:val="Tabla-Imagenes"/>
            </w:pPr>
            <w:r>
              <w:t>0,021</w:t>
            </w:r>
          </w:p>
        </w:tc>
      </w:tr>
      <w:tr w:rsidR="00533655">
        <w:tc>
          <w:tcPr>
            <w:tcW w:w="1238" w:type="dxa"/>
            <w:shd w:val="clear" w:color="auto" w:fill="auto"/>
            <w:vAlign w:val="center"/>
          </w:tcPr>
          <w:p w:rsidR="00533655" w:rsidRDefault="00386804">
            <w:pPr>
              <w:pStyle w:val="Tabla-Imagenes"/>
            </w:pPr>
            <w:r>
              <w:lastRenderedPageBreak/>
              <w:t>0-76</w:t>
            </w:r>
          </w:p>
        </w:tc>
        <w:tc>
          <w:tcPr>
            <w:tcW w:w="933" w:type="dxa"/>
            <w:shd w:val="clear" w:color="auto" w:fill="auto"/>
            <w:vAlign w:val="center"/>
          </w:tcPr>
          <w:p w:rsidR="00533655" w:rsidRDefault="00386804">
            <w:pPr>
              <w:pStyle w:val="Tabla-Imagenes"/>
            </w:pPr>
            <w:r>
              <w:t>0,215</w:t>
            </w:r>
          </w:p>
        </w:tc>
        <w:tc>
          <w:tcPr>
            <w:tcW w:w="933" w:type="dxa"/>
            <w:shd w:val="clear" w:color="auto" w:fill="auto"/>
            <w:vAlign w:val="center"/>
          </w:tcPr>
          <w:p w:rsidR="00533655" w:rsidRDefault="00386804">
            <w:pPr>
              <w:pStyle w:val="Tabla-Imagenes"/>
            </w:pPr>
            <w:r>
              <w:t>1,188</w:t>
            </w:r>
          </w:p>
        </w:tc>
        <w:tc>
          <w:tcPr>
            <w:tcW w:w="933" w:type="dxa"/>
            <w:shd w:val="clear" w:color="auto" w:fill="auto"/>
            <w:vAlign w:val="center"/>
          </w:tcPr>
          <w:p w:rsidR="00533655" w:rsidRDefault="00386804">
            <w:pPr>
              <w:pStyle w:val="Tabla-Imagenes"/>
            </w:pPr>
            <w:r>
              <w:t>0,420</w:t>
            </w:r>
          </w:p>
        </w:tc>
        <w:tc>
          <w:tcPr>
            <w:tcW w:w="933" w:type="dxa"/>
            <w:shd w:val="clear" w:color="auto" w:fill="auto"/>
            <w:vAlign w:val="center"/>
          </w:tcPr>
          <w:p w:rsidR="00533655" w:rsidRDefault="00386804">
            <w:pPr>
              <w:pStyle w:val="Tabla-Imagenes"/>
            </w:pPr>
            <w:r>
              <w:t>0,103</w:t>
            </w:r>
          </w:p>
        </w:tc>
        <w:tc>
          <w:tcPr>
            <w:tcW w:w="933" w:type="dxa"/>
            <w:shd w:val="clear" w:color="auto" w:fill="auto"/>
            <w:vAlign w:val="center"/>
          </w:tcPr>
          <w:p w:rsidR="00533655" w:rsidRDefault="00386804">
            <w:pPr>
              <w:pStyle w:val="Tabla-Imagenes"/>
            </w:pPr>
            <w:r>
              <w:t>0,758</w:t>
            </w:r>
          </w:p>
        </w:tc>
        <w:tc>
          <w:tcPr>
            <w:tcW w:w="933" w:type="dxa"/>
            <w:shd w:val="clear" w:color="auto" w:fill="auto"/>
            <w:vAlign w:val="center"/>
          </w:tcPr>
          <w:p w:rsidR="00533655" w:rsidRDefault="00386804">
            <w:pPr>
              <w:pStyle w:val="Tabla-Imagenes"/>
            </w:pPr>
            <w:r>
              <w:t>0,034</w:t>
            </w:r>
          </w:p>
        </w:tc>
        <w:tc>
          <w:tcPr>
            <w:tcW w:w="933" w:type="dxa"/>
            <w:shd w:val="clear" w:color="auto" w:fill="auto"/>
            <w:vAlign w:val="center"/>
          </w:tcPr>
          <w:p w:rsidR="00533655" w:rsidRDefault="00386804">
            <w:pPr>
              <w:pStyle w:val="Tabla-Imagenes"/>
            </w:pPr>
            <w:r>
              <w:t>0,004</w:t>
            </w:r>
          </w:p>
        </w:tc>
        <w:tc>
          <w:tcPr>
            <w:tcW w:w="933" w:type="dxa"/>
            <w:shd w:val="clear" w:color="auto" w:fill="auto"/>
            <w:vAlign w:val="center"/>
          </w:tcPr>
          <w:p w:rsidR="00533655" w:rsidRDefault="00386804">
            <w:pPr>
              <w:pStyle w:val="Tabla-Imagenes"/>
            </w:pPr>
            <w:r>
              <w:t>0,034</w:t>
            </w:r>
          </w:p>
        </w:tc>
        <w:tc>
          <w:tcPr>
            <w:tcW w:w="935" w:type="dxa"/>
            <w:shd w:val="clear" w:color="auto" w:fill="auto"/>
            <w:vAlign w:val="center"/>
          </w:tcPr>
          <w:p w:rsidR="00533655" w:rsidRDefault="00386804">
            <w:pPr>
              <w:pStyle w:val="Tabla-Imagenes"/>
            </w:pPr>
            <w:r>
              <w:t>0,020</w:t>
            </w:r>
          </w:p>
        </w:tc>
      </w:tr>
      <w:tr w:rsidR="00533655">
        <w:tc>
          <w:tcPr>
            <w:tcW w:w="1238" w:type="dxa"/>
            <w:shd w:val="clear" w:color="auto" w:fill="auto"/>
            <w:vAlign w:val="center"/>
          </w:tcPr>
          <w:p w:rsidR="00533655" w:rsidRDefault="00386804">
            <w:pPr>
              <w:pStyle w:val="Tabla-Imagenes"/>
            </w:pPr>
            <w:r>
              <w:t>0-152</w:t>
            </w:r>
          </w:p>
        </w:tc>
        <w:tc>
          <w:tcPr>
            <w:tcW w:w="933" w:type="dxa"/>
            <w:shd w:val="clear" w:color="auto" w:fill="auto"/>
            <w:vAlign w:val="center"/>
          </w:tcPr>
          <w:p w:rsidR="00533655" w:rsidRDefault="00386804">
            <w:pPr>
              <w:pStyle w:val="Tabla-Imagenes"/>
            </w:pPr>
            <w:r>
              <w:t>0,143</w:t>
            </w:r>
          </w:p>
        </w:tc>
        <w:tc>
          <w:tcPr>
            <w:tcW w:w="933" w:type="dxa"/>
            <w:shd w:val="clear" w:color="auto" w:fill="auto"/>
            <w:vAlign w:val="center"/>
          </w:tcPr>
          <w:p w:rsidR="00533655" w:rsidRDefault="00386804">
            <w:pPr>
              <w:pStyle w:val="Tabla-Imagenes"/>
            </w:pPr>
            <w:r>
              <w:t>1,340</w:t>
            </w:r>
          </w:p>
        </w:tc>
        <w:tc>
          <w:tcPr>
            <w:tcW w:w="933" w:type="dxa"/>
            <w:shd w:val="clear" w:color="auto" w:fill="auto"/>
            <w:vAlign w:val="center"/>
          </w:tcPr>
          <w:p w:rsidR="00533655" w:rsidRDefault="00386804">
            <w:pPr>
              <w:pStyle w:val="Tabla-Imagenes"/>
            </w:pPr>
            <w:r>
              <w:t>0,423</w:t>
            </w:r>
          </w:p>
        </w:tc>
        <w:tc>
          <w:tcPr>
            <w:tcW w:w="933" w:type="dxa"/>
            <w:shd w:val="clear" w:color="auto" w:fill="auto"/>
            <w:vAlign w:val="center"/>
          </w:tcPr>
          <w:p w:rsidR="00533655" w:rsidRDefault="00386804">
            <w:pPr>
              <w:pStyle w:val="Tabla-Imagenes"/>
            </w:pPr>
            <w:r>
              <w:t>0,083</w:t>
            </w:r>
          </w:p>
        </w:tc>
        <w:tc>
          <w:tcPr>
            <w:tcW w:w="933" w:type="dxa"/>
            <w:shd w:val="clear" w:color="auto" w:fill="auto"/>
            <w:vAlign w:val="center"/>
          </w:tcPr>
          <w:p w:rsidR="00533655" w:rsidRDefault="00386804">
            <w:pPr>
              <w:pStyle w:val="Tabla-Imagenes"/>
            </w:pPr>
            <w:r>
              <w:t>0,877</w:t>
            </w:r>
          </w:p>
        </w:tc>
        <w:tc>
          <w:tcPr>
            <w:tcW w:w="933" w:type="dxa"/>
            <w:shd w:val="clear" w:color="auto" w:fill="auto"/>
            <w:vAlign w:val="center"/>
          </w:tcPr>
          <w:p w:rsidR="00533655" w:rsidRDefault="00386804">
            <w:pPr>
              <w:pStyle w:val="Tabla-Imagenes"/>
            </w:pPr>
            <w:r>
              <w:t>0,027</w:t>
            </w:r>
          </w:p>
        </w:tc>
        <w:tc>
          <w:tcPr>
            <w:tcW w:w="933" w:type="dxa"/>
            <w:shd w:val="clear" w:color="auto" w:fill="auto"/>
            <w:vAlign w:val="center"/>
          </w:tcPr>
          <w:p w:rsidR="00533655" w:rsidRDefault="00386804">
            <w:pPr>
              <w:pStyle w:val="Tabla-Imagenes"/>
            </w:pPr>
            <w:r>
              <w:t>0,003</w:t>
            </w:r>
          </w:p>
        </w:tc>
        <w:tc>
          <w:tcPr>
            <w:tcW w:w="933" w:type="dxa"/>
            <w:shd w:val="clear" w:color="auto" w:fill="auto"/>
            <w:vAlign w:val="center"/>
          </w:tcPr>
          <w:p w:rsidR="00533655" w:rsidRDefault="00386804">
            <w:pPr>
              <w:pStyle w:val="Tabla-Imagenes"/>
            </w:pPr>
            <w:r>
              <w:t>0,029</w:t>
            </w:r>
          </w:p>
        </w:tc>
        <w:tc>
          <w:tcPr>
            <w:tcW w:w="935" w:type="dxa"/>
            <w:shd w:val="clear" w:color="auto" w:fill="auto"/>
            <w:vAlign w:val="center"/>
          </w:tcPr>
          <w:p w:rsidR="00533655" w:rsidRDefault="00386804">
            <w:pPr>
              <w:pStyle w:val="Tabla-Imagenes"/>
            </w:pPr>
            <w:r>
              <w:t>0,017</w:t>
            </w:r>
          </w:p>
        </w:tc>
      </w:tr>
      <w:tr w:rsidR="00533655">
        <w:tc>
          <w:tcPr>
            <w:tcW w:w="1238" w:type="dxa"/>
            <w:shd w:val="clear" w:color="auto" w:fill="auto"/>
            <w:vAlign w:val="center"/>
          </w:tcPr>
          <w:p w:rsidR="00533655" w:rsidRDefault="00386804">
            <w:pPr>
              <w:pStyle w:val="Tabla-Imagenes"/>
            </w:pPr>
            <w:r>
              <w:t>54-76</w:t>
            </w:r>
          </w:p>
        </w:tc>
        <w:tc>
          <w:tcPr>
            <w:tcW w:w="933" w:type="dxa"/>
            <w:shd w:val="clear" w:color="auto" w:fill="auto"/>
            <w:vAlign w:val="center"/>
          </w:tcPr>
          <w:p w:rsidR="00533655" w:rsidRDefault="00386804">
            <w:pPr>
              <w:pStyle w:val="Tabla-Imagenes"/>
            </w:pPr>
            <w:r>
              <w:t>0,163</w:t>
            </w:r>
          </w:p>
        </w:tc>
        <w:tc>
          <w:tcPr>
            <w:tcW w:w="933" w:type="dxa"/>
            <w:shd w:val="clear" w:color="auto" w:fill="auto"/>
            <w:vAlign w:val="center"/>
          </w:tcPr>
          <w:p w:rsidR="00533655" w:rsidRDefault="00386804">
            <w:pPr>
              <w:pStyle w:val="Tabla-Imagenes"/>
            </w:pPr>
            <w:r>
              <w:t>1,155</w:t>
            </w:r>
          </w:p>
        </w:tc>
        <w:tc>
          <w:tcPr>
            <w:tcW w:w="933" w:type="dxa"/>
            <w:shd w:val="clear" w:color="auto" w:fill="auto"/>
            <w:vAlign w:val="center"/>
          </w:tcPr>
          <w:p w:rsidR="00533655" w:rsidRDefault="00386804">
            <w:pPr>
              <w:pStyle w:val="Tabla-Imagenes"/>
            </w:pPr>
            <w:r>
              <w:t>0,468</w:t>
            </w:r>
          </w:p>
        </w:tc>
        <w:tc>
          <w:tcPr>
            <w:tcW w:w="933" w:type="dxa"/>
            <w:shd w:val="clear" w:color="auto" w:fill="auto"/>
            <w:vAlign w:val="center"/>
          </w:tcPr>
          <w:p w:rsidR="00533655" w:rsidRDefault="00386804">
            <w:pPr>
              <w:pStyle w:val="Tabla-Imagenes"/>
            </w:pPr>
            <w:r>
              <w:t>0,073</w:t>
            </w:r>
          </w:p>
        </w:tc>
        <w:tc>
          <w:tcPr>
            <w:tcW w:w="933" w:type="dxa"/>
            <w:shd w:val="clear" w:color="auto" w:fill="auto"/>
            <w:vAlign w:val="center"/>
          </w:tcPr>
          <w:p w:rsidR="00533655" w:rsidRDefault="00386804">
            <w:pPr>
              <w:pStyle w:val="Tabla-Imagenes"/>
            </w:pPr>
            <w:r>
              <w:t>0,765</w:t>
            </w:r>
          </w:p>
        </w:tc>
        <w:tc>
          <w:tcPr>
            <w:tcW w:w="933" w:type="dxa"/>
            <w:shd w:val="clear" w:color="auto" w:fill="auto"/>
            <w:vAlign w:val="center"/>
          </w:tcPr>
          <w:p w:rsidR="00533655" w:rsidRDefault="00386804">
            <w:pPr>
              <w:pStyle w:val="Tabla-Imagenes"/>
            </w:pPr>
            <w:r>
              <w:t>0,071</w:t>
            </w:r>
          </w:p>
        </w:tc>
        <w:tc>
          <w:tcPr>
            <w:tcW w:w="933" w:type="dxa"/>
            <w:shd w:val="clear" w:color="auto" w:fill="auto"/>
            <w:vAlign w:val="center"/>
          </w:tcPr>
          <w:p w:rsidR="00533655" w:rsidRDefault="00386804">
            <w:pPr>
              <w:pStyle w:val="Tabla-Imagenes"/>
            </w:pPr>
            <w:r>
              <w:t>0,003</w:t>
            </w:r>
          </w:p>
        </w:tc>
        <w:tc>
          <w:tcPr>
            <w:tcW w:w="933" w:type="dxa"/>
            <w:shd w:val="clear" w:color="auto" w:fill="auto"/>
            <w:vAlign w:val="center"/>
          </w:tcPr>
          <w:p w:rsidR="00533655" w:rsidRDefault="00386804">
            <w:pPr>
              <w:pStyle w:val="Tabla-Imagenes"/>
            </w:pPr>
            <w:r>
              <w:t>0,023</w:t>
            </w:r>
          </w:p>
        </w:tc>
        <w:tc>
          <w:tcPr>
            <w:tcW w:w="935" w:type="dxa"/>
            <w:shd w:val="clear" w:color="auto" w:fill="auto"/>
            <w:vAlign w:val="center"/>
          </w:tcPr>
          <w:p w:rsidR="00533655" w:rsidRDefault="00386804">
            <w:pPr>
              <w:pStyle w:val="Tabla-Imagenes"/>
            </w:pPr>
            <w:r>
              <w:t>0,025</w:t>
            </w:r>
          </w:p>
        </w:tc>
      </w:tr>
      <w:tr w:rsidR="00533655">
        <w:tc>
          <w:tcPr>
            <w:tcW w:w="1238" w:type="dxa"/>
            <w:shd w:val="clear" w:color="auto" w:fill="auto"/>
            <w:vAlign w:val="center"/>
          </w:tcPr>
          <w:p w:rsidR="00533655" w:rsidRDefault="00386804">
            <w:pPr>
              <w:pStyle w:val="Tabla-Imagenes"/>
            </w:pPr>
            <w:r>
              <w:t>54-152</w:t>
            </w:r>
          </w:p>
        </w:tc>
        <w:tc>
          <w:tcPr>
            <w:tcW w:w="933" w:type="dxa"/>
            <w:shd w:val="clear" w:color="auto" w:fill="auto"/>
            <w:vAlign w:val="center"/>
          </w:tcPr>
          <w:p w:rsidR="00533655" w:rsidRDefault="00386804">
            <w:pPr>
              <w:pStyle w:val="Tabla-Imagenes"/>
            </w:pPr>
            <w:r>
              <w:t>0,183</w:t>
            </w:r>
          </w:p>
        </w:tc>
        <w:tc>
          <w:tcPr>
            <w:tcW w:w="933" w:type="dxa"/>
            <w:shd w:val="clear" w:color="auto" w:fill="auto"/>
            <w:vAlign w:val="center"/>
          </w:tcPr>
          <w:p w:rsidR="00533655" w:rsidRDefault="00386804">
            <w:pPr>
              <w:pStyle w:val="Tabla-Imagenes"/>
            </w:pPr>
            <w:r>
              <w:t>1,087</w:t>
            </w:r>
          </w:p>
        </w:tc>
        <w:tc>
          <w:tcPr>
            <w:tcW w:w="933" w:type="dxa"/>
            <w:shd w:val="clear" w:color="auto" w:fill="auto"/>
            <w:vAlign w:val="center"/>
          </w:tcPr>
          <w:p w:rsidR="00533655" w:rsidRDefault="00386804">
            <w:pPr>
              <w:pStyle w:val="Tabla-Imagenes"/>
            </w:pPr>
            <w:r>
              <w:t>0,373</w:t>
            </w:r>
          </w:p>
        </w:tc>
        <w:tc>
          <w:tcPr>
            <w:tcW w:w="933" w:type="dxa"/>
            <w:shd w:val="clear" w:color="auto" w:fill="auto"/>
            <w:vAlign w:val="center"/>
          </w:tcPr>
          <w:p w:rsidR="00533655" w:rsidRDefault="00386804">
            <w:pPr>
              <w:pStyle w:val="Tabla-Imagenes"/>
            </w:pPr>
            <w:r>
              <w:t>0,113</w:t>
            </w:r>
          </w:p>
        </w:tc>
        <w:tc>
          <w:tcPr>
            <w:tcW w:w="933" w:type="dxa"/>
            <w:shd w:val="clear" w:color="auto" w:fill="auto"/>
            <w:vAlign w:val="center"/>
          </w:tcPr>
          <w:p w:rsidR="00533655" w:rsidRDefault="00386804">
            <w:pPr>
              <w:pStyle w:val="Tabla-Imagenes"/>
            </w:pPr>
            <w:r>
              <w:t>0,897</w:t>
            </w:r>
          </w:p>
        </w:tc>
        <w:tc>
          <w:tcPr>
            <w:tcW w:w="933" w:type="dxa"/>
            <w:shd w:val="clear" w:color="auto" w:fill="auto"/>
            <w:vAlign w:val="center"/>
          </w:tcPr>
          <w:p w:rsidR="00533655" w:rsidRDefault="00386804">
            <w:pPr>
              <w:pStyle w:val="Tabla-Imagenes"/>
            </w:pPr>
            <w:r>
              <w:t>0,031</w:t>
            </w:r>
          </w:p>
        </w:tc>
        <w:tc>
          <w:tcPr>
            <w:tcW w:w="933" w:type="dxa"/>
            <w:shd w:val="clear" w:color="auto" w:fill="auto"/>
            <w:vAlign w:val="center"/>
          </w:tcPr>
          <w:p w:rsidR="00533655" w:rsidRDefault="00386804">
            <w:pPr>
              <w:pStyle w:val="Tabla-Imagenes"/>
            </w:pPr>
            <w:r>
              <w:t>0,002</w:t>
            </w:r>
          </w:p>
        </w:tc>
        <w:tc>
          <w:tcPr>
            <w:tcW w:w="933" w:type="dxa"/>
            <w:shd w:val="clear" w:color="auto" w:fill="auto"/>
            <w:vAlign w:val="center"/>
          </w:tcPr>
          <w:p w:rsidR="00533655" w:rsidRDefault="00386804">
            <w:pPr>
              <w:pStyle w:val="Tabla-Imagenes"/>
            </w:pPr>
            <w:r>
              <w:t>0,024</w:t>
            </w:r>
          </w:p>
        </w:tc>
        <w:tc>
          <w:tcPr>
            <w:tcW w:w="935" w:type="dxa"/>
            <w:shd w:val="clear" w:color="auto" w:fill="auto"/>
            <w:vAlign w:val="center"/>
          </w:tcPr>
          <w:p w:rsidR="00533655" w:rsidRDefault="00386804">
            <w:pPr>
              <w:pStyle w:val="Tabla-Imagenes"/>
            </w:pPr>
            <w:r>
              <w:t>0,032</w:t>
            </w:r>
          </w:p>
        </w:tc>
      </w:tr>
      <w:tr w:rsidR="00533655">
        <w:tc>
          <w:tcPr>
            <w:tcW w:w="1238" w:type="dxa"/>
            <w:shd w:val="clear" w:color="auto" w:fill="auto"/>
            <w:vAlign w:val="center"/>
          </w:tcPr>
          <w:p w:rsidR="00533655" w:rsidRDefault="00386804">
            <w:pPr>
              <w:pStyle w:val="Tabla-Imagenes"/>
            </w:pPr>
            <w:r>
              <w:t>106-76</w:t>
            </w:r>
          </w:p>
        </w:tc>
        <w:tc>
          <w:tcPr>
            <w:tcW w:w="933" w:type="dxa"/>
            <w:shd w:val="clear" w:color="auto" w:fill="auto"/>
            <w:vAlign w:val="center"/>
          </w:tcPr>
          <w:p w:rsidR="00533655" w:rsidRDefault="00386804">
            <w:pPr>
              <w:pStyle w:val="Tabla-Imagenes"/>
            </w:pPr>
            <w:r>
              <w:t>0,140</w:t>
            </w:r>
          </w:p>
        </w:tc>
        <w:tc>
          <w:tcPr>
            <w:tcW w:w="933" w:type="dxa"/>
            <w:shd w:val="clear" w:color="auto" w:fill="auto"/>
            <w:vAlign w:val="center"/>
          </w:tcPr>
          <w:p w:rsidR="00533655" w:rsidRDefault="00386804">
            <w:pPr>
              <w:pStyle w:val="Tabla-Imagenes"/>
            </w:pPr>
            <w:r>
              <w:t>1,213</w:t>
            </w:r>
          </w:p>
        </w:tc>
        <w:tc>
          <w:tcPr>
            <w:tcW w:w="933" w:type="dxa"/>
            <w:shd w:val="clear" w:color="auto" w:fill="auto"/>
            <w:vAlign w:val="center"/>
          </w:tcPr>
          <w:p w:rsidR="00533655" w:rsidRDefault="00386804">
            <w:pPr>
              <w:pStyle w:val="Tabla-Imagenes"/>
            </w:pPr>
            <w:r>
              <w:t>0,390</w:t>
            </w:r>
          </w:p>
        </w:tc>
        <w:tc>
          <w:tcPr>
            <w:tcW w:w="933" w:type="dxa"/>
            <w:shd w:val="clear" w:color="auto" w:fill="auto"/>
            <w:vAlign w:val="center"/>
          </w:tcPr>
          <w:p w:rsidR="00533655" w:rsidRDefault="00386804">
            <w:pPr>
              <w:pStyle w:val="Tabla-Imagenes"/>
            </w:pPr>
            <w:r>
              <w:t>0,099</w:t>
            </w:r>
          </w:p>
        </w:tc>
        <w:tc>
          <w:tcPr>
            <w:tcW w:w="933" w:type="dxa"/>
            <w:shd w:val="clear" w:color="auto" w:fill="auto"/>
            <w:vAlign w:val="center"/>
          </w:tcPr>
          <w:p w:rsidR="00533655" w:rsidRDefault="00386804">
            <w:pPr>
              <w:pStyle w:val="Tabla-Imagenes"/>
            </w:pPr>
            <w:r>
              <w:t>0,858</w:t>
            </w:r>
          </w:p>
        </w:tc>
        <w:tc>
          <w:tcPr>
            <w:tcW w:w="933" w:type="dxa"/>
            <w:shd w:val="clear" w:color="auto" w:fill="auto"/>
            <w:vAlign w:val="center"/>
          </w:tcPr>
          <w:p w:rsidR="00533655" w:rsidRDefault="00386804">
            <w:pPr>
              <w:pStyle w:val="Tabla-Imagenes"/>
            </w:pPr>
            <w:r>
              <w:t>0,037</w:t>
            </w:r>
          </w:p>
        </w:tc>
        <w:tc>
          <w:tcPr>
            <w:tcW w:w="933" w:type="dxa"/>
            <w:shd w:val="clear" w:color="auto" w:fill="auto"/>
            <w:vAlign w:val="center"/>
          </w:tcPr>
          <w:p w:rsidR="00533655" w:rsidRDefault="00386804">
            <w:pPr>
              <w:pStyle w:val="Tabla-Imagenes"/>
            </w:pPr>
            <w:r>
              <w:t>0,002</w:t>
            </w:r>
          </w:p>
        </w:tc>
        <w:tc>
          <w:tcPr>
            <w:tcW w:w="933" w:type="dxa"/>
            <w:shd w:val="clear" w:color="auto" w:fill="auto"/>
            <w:vAlign w:val="center"/>
          </w:tcPr>
          <w:p w:rsidR="00533655" w:rsidRDefault="00386804">
            <w:pPr>
              <w:pStyle w:val="Tabla-Imagenes"/>
            </w:pPr>
            <w:r>
              <w:t>0,020</w:t>
            </w:r>
          </w:p>
        </w:tc>
        <w:tc>
          <w:tcPr>
            <w:tcW w:w="935" w:type="dxa"/>
            <w:shd w:val="clear" w:color="auto" w:fill="auto"/>
            <w:vAlign w:val="center"/>
          </w:tcPr>
          <w:p w:rsidR="00533655" w:rsidRDefault="00386804">
            <w:pPr>
              <w:pStyle w:val="Tabla-Imagenes"/>
            </w:pPr>
            <w:r>
              <w:t>0,015</w:t>
            </w:r>
          </w:p>
        </w:tc>
      </w:tr>
      <w:tr w:rsidR="00533655">
        <w:tc>
          <w:tcPr>
            <w:tcW w:w="1238" w:type="dxa"/>
            <w:shd w:val="clear" w:color="auto" w:fill="auto"/>
            <w:vAlign w:val="center"/>
          </w:tcPr>
          <w:p w:rsidR="00533655" w:rsidRDefault="00386804">
            <w:pPr>
              <w:pStyle w:val="Tabla-Imagenes"/>
            </w:pPr>
            <w:r>
              <w:t>109-152</w:t>
            </w:r>
          </w:p>
        </w:tc>
        <w:tc>
          <w:tcPr>
            <w:tcW w:w="933" w:type="dxa"/>
            <w:shd w:val="clear" w:color="auto" w:fill="auto"/>
            <w:vAlign w:val="center"/>
          </w:tcPr>
          <w:p w:rsidR="00533655" w:rsidRDefault="00386804">
            <w:pPr>
              <w:pStyle w:val="Tabla-Imagenes"/>
            </w:pPr>
            <w:r>
              <w:t>0,183</w:t>
            </w:r>
          </w:p>
        </w:tc>
        <w:tc>
          <w:tcPr>
            <w:tcW w:w="933" w:type="dxa"/>
            <w:shd w:val="clear" w:color="auto" w:fill="auto"/>
            <w:vAlign w:val="center"/>
          </w:tcPr>
          <w:p w:rsidR="00533655" w:rsidRDefault="00386804">
            <w:pPr>
              <w:pStyle w:val="Tabla-Imagenes"/>
            </w:pPr>
            <w:r>
              <w:t>1,273</w:t>
            </w:r>
          </w:p>
        </w:tc>
        <w:tc>
          <w:tcPr>
            <w:tcW w:w="933" w:type="dxa"/>
            <w:shd w:val="clear" w:color="auto" w:fill="auto"/>
            <w:vAlign w:val="center"/>
          </w:tcPr>
          <w:p w:rsidR="00533655" w:rsidRDefault="00386804">
            <w:pPr>
              <w:pStyle w:val="Tabla-Imagenes"/>
            </w:pPr>
            <w:r>
              <w:t>0,430</w:t>
            </w:r>
          </w:p>
        </w:tc>
        <w:tc>
          <w:tcPr>
            <w:tcW w:w="933" w:type="dxa"/>
            <w:shd w:val="clear" w:color="auto" w:fill="auto"/>
            <w:vAlign w:val="center"/>
          </w:tcPr>
          <w:p w:rsidR="00533655" w:rsidRDefault="00386804">
            <w:pPr>
              <w:pStyle w:val="Tabla-Imagenes"/>
            </w:pPr>
            <w:r>
              <w:t>0,077</w:t>
            </w:r>
          </w:p>
        </w:tc>
        <w:tc>
          <w:tcPr>
            <w:tcW w:w="933" w:type="dxa"/>
            <w:shd w:val="clear" w:color="auto" w:fill="auto"/>
            <w:vAlign w:val="center"/>
          </w:tcPr>
          <w:p w:rsidR="00533655" w:rsidRDefault="00386804">
            <w:pPr>
              <w:pStyle w:val="Tabla-Imagenes"/>
            </w:pPr>
            <w:r>
              <w:t>0,878</w:t>
            </w:r>
          </w:p>
        </w:tc>
        <w:tc>
          <w:tcPr>
            <w:tcW w:w="933" w:type="dxa"/>
            <w:shd w:val="clear" w:color="auto" w:fill="auto"/>
            <w:vAlign w:val="center"/>
          </w:tcPr>
          <w:p w:rsidR="00533655" w:rsidRDefault="00386804">
            <w:pPr>
              <w:pStyle w:val="Tabla-Imagenes"/>
            </w:pPr>
            <w:r>
              <w:t>0,037</w:t>
            </w:r>
          </w:p>
        </w:tc>
        <w:tc>
          <w:tcPr>
            <w:tcW w:w="933" w:type="dxa"/>
            <w:shd w:val="clear" w:color="auto" w:fill="auto"/>
            <w:vAlign w:val="center"/>
          </w:tcPr>
          <w:p w:rsidR="00533655" w:rsidRDefault="00386804">
            <w:pPr>
              <w:pStyle w:val="Tabla-Imagenes"/>
            </w:pPr>
            <w:r>
              <w:t>0,004</w:t>
            </w:r>
          </w:p>
        </w:tc>
        <w:tc>
          <w:tcPr>
            <w:tcW w:w="933" w:type="dxa"/>
            <w:shd w:val="clear" w:color="auto" w:fill="auto"/>
            <w:vAlign w:val="center"/>
          </w:tcPr>
          <w:p w:rsidR="00533655" w:rsidRDefault="00386804">
            <w:pPr>
              <w:pStyle w:val="Tabla-Imagenes"/>
            </w:pPr>
            <w:r>
              <w:t>0,014</w:t>
            </w:r>
          </w:p>
        </w:tc>
        <w:tc>
          <w:tcPr>
            <w:tcW w:w="935" w:type="dxa"/>
            <w:shd w:val="clear" w:color="auto" w:fill="auto"/>
            <w:vAlign w:val="center"/>
          </w:tcPr>
          <w:p w:rsidR="00533655" w:rsidRDefault="00386804">
            <w:pPr>
              <w:pStyle w:val="Tabla-Imagenes"/>
            </w:pPr>
            <w:r>
              <w:t>0,029</w:t>
            </w:r>
          </w:p>
        </w:tc>
      </w:tr>
      <w:tr w:rsidR="00533655">
        <w:tc>
          <w:tcPr>
            <w:tcW w:w="9637" w:type="dxa"/>
            <w:gridSpan w:val="10"/>
            <w:shd w:val="clear" w:color="auto" w:fill="auto"/>
            <w:vAlign w:val="center"/>
          </w:tcPr>
          <w:p w:rsidR="00533655" w:rsidRDefault="00386804">
            <w:pPr>
              <w:pStyle w:val="Tabla-Imagenes"/>
              <w:jc w:val="left"/>
              <w:rPr>
                <w:sz w:val="20"/>
              </w:rPr>
            </w:pPr>
            <w:r>
              <w:rPr>
                <w:sz w:val="20"/>
              </w:rPr>
              <w:t>Cada valor es un promedio de 4 repeticiones</w:t>
            </w:r>
          </w:p>
        </w:tc>
      </w:tr>
    </w:tbl>
    <w:p w:rsidR="00533655" w:rsidRDefault="00533655">
      <w:pPr>
        <w:jc w:val="center"/>
      </w:pPr>
    </w:p>
    <w:p w:rsidR="00533655" w:rsidRDefault="00386804">
      <w:r>
        <w:rPr>
          <w:b/>
        </w:rPr>
        <w:t>Tabla 3.</w:t>
      </w:r>
      <w:r>
        <w:t xml:space="preserve"> Niveles adecuados y deficientes en hoja de Eucalyptus.</w:t>
      </w:r>
    </w:p>
    <w:tbl>
      <w:tblPr>
        <w:tblStyle w:val="Tablaconcuadrcula2"/>
        <w:tblW w:w="5000" w:type="pct"/>
        <w:tblLook w:val="04A0"/>
      </w:tblPr>
      <w:tblGrid>
        <w:gridCol w:w="1467"/>
        <w:gridCol w:w="1904"/>
        <w:gridCol w:w="1387"/>
        <w:gridCol w:w="1596"/>
        <w:gridCol w:w="1904"/>
        <w:gridCol w:w="1596"/>
      </w:tblGrid>
      <w:tr w:rsidR="00533655">
        <w:tc>
          <w:tcPr>
            <w:tcW w:w="1435" w:type="dxa"/>
            <w:vMerge w:val="restart"/>
            <w:shd w:val="clear" w:color="auto" w:fill="auto"/>
            <w:vAlign w:val="center"/>
          </w:tcPr>
          <w:p w:rsidR="00533655" w:rsidRDefault="00386804">
            <w:pPr>
              <w:pStyle w:val="Tabla-Imagenes"/>
              <w:rPr>
                <w:b/>
              </w:rPr>
            </w:pPr>
            <w:r>
              <w:rPr>
                <w:b/>
              </w:rPr>
              <w:t>Nutrientes</w:t>
            </w:r>
          </w:p>
        </w:tc>
        <w:tc>
          <w:tcPr>
            <w:tcW w:w="4779" w:type="dxa"/>
            <w:gridSpan w:val="3"/>
            <w:shd w:val="clear" w:color="auto" w:fill="auto"/>
            <w:vAlign w:val="center"/>
          </w:tcPr>
          <w:p w:rsidR="00533655" w:rsidRDefault="00386804">
            <w:pPr>
              <w:pStyle w:val="Tabla-Imagenes"/>
              <w:rPr>
                <w:b/>
              </w:rPr>
            </w:pPr>
            <w:r>
              <w:rPr>
                <w:b/>
              </w:rPr>
              <w:t>Fajas de niveles adecuadas</w:t>
            </w:r>
          </w:p>
        </w:tc>
        <w:tc>
          <w:tcPr>
            <w:tcW w:w="3423" w:type="dxa"/>
            <w:gridSpan w:val="2"/>
            <w:shd w:val="clear" w:color="auto" w:fill="auto"/>
            <w:vAlign w:val="center"/>
          </w:tcPr>
          <w:p w:rsidR="00533655" w:rsidRDefault="00386804">
            <w:pPr>
              <w:pStyle w:val="Tabla-Imagenes"/>
              <w:rPr>
                <w:b/>
              </w:rPr>
            </w:pPr>
            <w:r>
              <w:rPr>
                <w:b/>
              </w:rPr>
              <w:t>Fajas de deficiencia</w:t>
            </w:r>
          </w:p>
        </w:tc>
      </w:tr>
      <w:tr w:rsidR="00533655">
        <w:tc>
          <w:tcPr>
            <w:tcW w:w="1435" w:type="dxa"/>
            <w:vMerge/>
            <w:shd w:val="clear" w:color="auto" w:fill="auto"/>
            <w:vAlign w:val="center"/>
          </w:tcPr>
          <w:p w:rsidR="00533655" w:rsidRDefault="00533655">
            <w:pPr>
              <w:pStyle w:val="Tabla-Imagenes"/>
            </w:pPr>
          </w:p>
        </w:tc>
        <w:tc>
          <w:tcPr>
            <w:tcW w:w="1862" w:type="dxa"/>
            <w:shd w:val="clear" w:color="auto" w:fill="auto"/>
            <w:vAlign w:val="center"/>
          </w:tcPr>
          <w:p w:rsidR="00533655" w:rsidRDefault="00386804">
            <w:pPr>
              <w:pStyle w:val="Tabla-Imagenes"/>
            </w:pPr>
            <w:r>
              <w:t>Malavolta et al</w:t>
            </w:r>
          </w:p>
          <w:p w:rsidR="00533655" w:rsidRDefault="00386804">
            <w:pPr>
              <w:pStyle w:val="Tabla-Imagenes"/>
            </w:pPr>
            <w:r>
              <w:t>(1987)</w:t>
            </w:r>
            <w:r>
              <w:rPr>
                <w:vertAlign w:val="superscript"/>
              </w:rPr>
              <w:t>1</w:t>
            </w:r>
          </w:p>
        </w:tc>
        <w:tc>
          <w:tcPr>
            <w:tcW w:w="1357" w:type="dxa"/>
            <w:shd w:val="clear" w:color="auto" w:fill="auto"/>
            <w:vAlign w:val="center"/>
          </w:tcPr>
          <w:p w:rsidR="00533655" w:rsidRDefault="00386804">
            <w:pPr>
              <w:pStyle w:val="Tabla-Imagenes"/>
            </w:pPr>
            <w:r>
              <w:t>Gonςalves</w:t>
            </w:r>
          </w:p>
          <w:p w:rsidR="00533655" w:rsidRDefault="00386804">
            <w:pPr>
              <w:pStyle w:val="Tabla-Imagenes"/>
            </w:pPr>
            <w:r>
              <w:t>(1995)</w:t>
            </w:r>
            <w:r>
              <w:rPr>
                <w:vertAlign w:val="superscript"/>
              </w:rPr>
              <w:t>2</w:t>
            </w:r>
          </w:p>
        </w:tc>
        <w:tc>
          <w:tcPr>
            <w:tcW w:w="1561" w:type="dxa"/>
            <w:shd w:val="clear" w:color="auto" w:fill="auto"/>
            <w:vAlign w:val="center"/>
          </w:tcPr>
          <w:p w:rsidR="00533655" w:rsidRDefault="00386804">
            <w:pPr>
              <w:pStyle w:val="Tabla-Imagenes"/>
            </w:pPr>
            <w:r>
              <w:t>Silveira et al</w:t>
            </w:r>
          </w:p>
          <w:p w:rsidR="00533655" w:rsidRDefault="00386804">
            <w:pPr>
              <w:pStyle w:val="Tabla-Imagenes"/>
            </w:pPr>
            <w:r>
              <w:t>(2001)</w:t>
            </w:r>
            <w:r>
              <w:rPr>
                <w:vertAlign w:val="superscript"/>
              </w:rPr>
              <w:t>3</w:t>
            </w:r>
          </w:p>
        </w:tc>
        <w:tc>
          <w:tcPr>
            <w:tcW w:w="1862" w:type="dxa"/>
            <w:shd w:val="clear" w:color="auto" w:fill="auto"/>
            <w:vAlign w:val="center"/>
          </w:tcPr>
          <w:p w:rsidR="00533655" w:rsidRDefault="00386804">
            <w:pPr>
              <w:pStyle w:val="Tabla-Imagenes"/>
            </w:pPr>
            <w:r>
              <w:t>Malavolta et al</w:t>
            </w:r>
          </w:p>
          <w:p w:rsidR="00533655" w:rsidRDefault="00386804">
            <w:pPr>
              <w:pStyle w:val="Tabla-Imagenes"/>
            </w:pPr>
            <w:r>
              <w:t>(1987)</w:t>
            </w:r>
            <w:r>
              <w:rPr>
                <w:vertAlign w:val="superscript"/>
              </w:rPr>
              <w:t>1</w:t>
            </w:r>
          </w:p>
        </w:tc>
        <w:tc>
          <w:tcPr>
            <w:tcW w:w="1560" w:type="dxa"/>
            <w:shd w:val="clear" w:color="auto" w:fill="auto"/>
            <w:vAlign w:val="center"/>
          </w:tcPr>
          <w:p w:rsidR="00533655" w:rsidRDefault="00386804">
            <w:pPr>
              <w:pStyle w:val="Tabla-Imagenes"/>
            </w:pPr>
            <w:r>
              <w:t>Silveira et al</w:t>
            </w:r>
          </w:p>
          <w:p w:rsidR="00533655" w:rsidRDefault="00386804">
            <w:pPr>
              <w:pStyle w:val="Tabla-Imagenes"/>
            </w:pPr>
            <w:r>
              <w:t>(2001)</w:t>
            </w:r>
            <w:r>
              <w:rPr>
                <w:vertAlign w:val="superscript"/>
              </w:rPr>
              <w:t>2</w:t>
            </w:r>
          </w:p>
        </w:tc>
      </w:tr>
      <w:tr w:rsidR="00533655">
        <w:tc>
          <w:tcPr>
            <w:tcW w:w="9637" w:type="dxa"/>
            <w:gridSpan w:val="6"/>
            <w:shd w:val="clear" w:color="auto" w:fill="auto"/>
            <w:vAlign w:val="center"/>
          </w:tcPr>
          <w:p w:rsidR="00533655" w:rsidRDefault="00386804">
            <w:pPr>
              <w:pStyle w:val="Tabla-Imagenes"/>
              <w:rPr>
                <w:b/>
                <w:i/>
              </w:rPr>
            </w:pPr>
            <w:r>
              <w:rPr>
                <w:b/>
                <w:i/>
              </w:rPr>
              <w:t>Macronutrientes (g/kg)</w:t>
            </w:r>
          </w:p>
        </w:tc>
      </w:tr>
      <w:tr w:rsidR="00533655">
        <w:tc>
          <w:tcPr>
            <w:tcW w:w="1435" w:type="dxa"/>
            <w:shd w:val="clear" w:color="auto" w:fill="auto"/>
            <w:vAlign w:val="center"/>
          </w:tcPr>
          <w:p w:rsidR="00533655" w:rsidRDefault="00386804">
            <w:pPr>
              <w:pStyle w:val="Tabla-Imagenes"/>
            </w:pPr>
            <w:r>
              <w:t>N</w:t>
            </w:r>
          </w:p>
        </w:tc>
        <w:tc>
          <w:tcPr>
            <w:tcW w:w="1862" w:type="dxa"/>
            <w:shd w:val="clear" w:color="auto" w:fill="auto"/>
            <w:vAlign w:val="center"/>
          </w:tcPr>
          <w:p w:rsidR="00533655" w:rsidRDefault="00386804">
            <w:pPr>
              <w:pStyle w:val="Tabla-Imagenes"/>
            </w:pPr>
            <w:r>
              <w:t>21-23</w:t>
            </w:r>
          </w:p>
        </w:tc>
        <w:tc>
          <w:tcPr>
            <w:tcW w:w="1357" w:type="dxa"/>
            <w:shd w:val="clear" w:color="auto" w:fill="auto"/>
            <w:vAlign w:val="center"/>
          </w:tcPr>
          <w:p w:rsidR="00533655" w:rsidRDefault="00386804">
            <w:pPr>
              <w:pStyle w:val="Tabla-Imagenes"/>
            </w:pPr>
            <w:r>
              <w:t>13</w:t>
            </w:r>
            <w:r>
              <w:rPr>
                <w:lang w:val="en-GB"/>
              </w:rPr>
              <w:t>,5-18</w:t>
            </w:r>
          </w:p>
        </w:tc>
        <w:tc>
          <w:tcPr>
            <w:tcW w:w="1561" w:type="dxa"/>
            <w:shd w:val="clear" w:color="auto" w:fill="auto"/>
            <w:vAlign w:val="center"/>
          </w:tcPr>
          <w:p w:rsidR="00533655" w:rsidRDefault="00386804">
            <w:pPr>
              <w:pStyle w:val="Tabla-Imagenes"/>
            </w:pPr>
            <w:r>
              <w:t>22-27</w:t>
            </w:r>
          </w:p>
        </w:tc>
        <w:tc>
          <w:tcPr>
            <w:tcW w:w="1862" w:type="dxa"/>
            <w:shd w:val="clear" w:color="auto" w:fill="auto"/>
            <w:vAlign w:val="center"/>
          </w:tcPr>
          <w:p w:rsidR="00533655" w:rsidRDefault="00386804">
            <w:pPr>
              <w:pStyle w:val="Tabla-Imagenes"/>
            </w:pPr>
            <w:r>
              <w:t>8-13</w:t>
            </w:r>
          </w:p>
        </w:tc>
        <w:tc>
          <w:tcPr>
            <w:tcW w:w="1560" w:type="dxa"/>
            <w:shd w:val="clear" w:color="auto" w:fill="auto"/>
            <w:vAlign w:val="center"/>
          </w:tcPr>
          <w:p w:rsidR="00533655" w:rsidRDefault="00386804">
            <w:pPr>
              <w:pStyle w:val="Tabla-Imagenes"/>
            </w:pPr>
            <w:r>
              <w:t>&lt;16</w:t>
            </w:r>
          </w:p>
        </w:tc>
      </w:tr>
      <w:tr w:rsidR="00533655">
        <w:tc>
          <w:tcPr>
            <w:tcW w:w="1435" w:type="dxa"/>
            <w:shd w:val="clear" w:color="auto" w:fill="auto"/>
            <w:vAlign w:val="center"/>
          </w:tcPr>
          <w:p w:rsidR="00533655" w:rsidRDefault="00386804">
            <w:pPr>
              <w:pStyle w:val="Tabla-Imagenes"/>
            </w:pPr>
            <w:r>
              <w:t>P</w:t>
            </w:r>
          </w:p>
        </w:tc>
        <w:tc>
          <w:tcPr>
            <w:tcW w:w="1862" w:type="dxa"/>
            <w:shd w:val="clear" w:color="auto" w:fill="auto"/>
            <w:vAlign w:val="center"/>
          </w:tcPr>
          <w:p w:rsidR="00533655" w:rsidRDefault="00386804">
            <w:pPr>
              <w:pStyle w:val="Tabla-Imagenes"/>
            </w:pPr>
            <w:r>
              <w:t>1,3-1,4</w:t>
            </w:r>
          </w:p>
        </w:tc>
        <w:tc>
          <w:tcPr>
            <w:tcW w:w="1357" w:type="dxa"/>
            <w:shd w:val="clear" w:color="auto" w:fill="auto"/>
            <w:vAlign w:val="center"/>
          </w:tcPr>
          <w:p w:rsidR="00533655" w:rsidRDefault="00386804">
            <w:pPr>
              <w:pStyle w:val="Tabla-Imagenes"/>
            </w:pPr>
            <w:r>
              <w:t>0,9-1,3</w:t>
            </w:r>
          </w:p>
        </w:tc>
        <w:tc>
          <w:tcPr>
            <w:tcW w:w="1561" w:type="dxa"/>
            <w:shd w:val="clear" w:color="auto" w:fill="auto"/>
            <w:vAlign w:val="center"/>
          </w:tcPr>
          <w:p w:rsidR="00533655" w:rsidRDefault="00386804">
            <w:pPr>
              <w:pStyle w:val="Tabla-Imagenes"/>
            </w:pPr>
            <w:r>
              <w:t>1,7-2,2</w:t>
            </w:r>
          </w:p>
        </w:tc>
        <w:tc>
          <w:tcPr>
            <w:tcW w:w="1862" w:type="dxa"/>
            <w:shd w:val="clear" w:color="auto" w:fill="auto"/>
            <w:vAlign w:val="center"/>
          </w:tcPr>
          <w:p w:rsidR="00533655" w:rsidRDefault="00386804">
            <w:pPr>
              <w:pStyle w:val="Tabla-Imagenes"/>
            </w:pPr>
            <w:r>
              <w:t>0,4-0,8</w:t>
            </w:r>
          </w:p>
        </w:tc>
        <w:tc>
          <w:tcPr>
            <w:tcW w:w="1560" w:type="dxa"/>
            <w:shd w:val="clear" w:color="auto" w:fill="auto"/>
            <w:vAlign w:val="center"/>
          </w:tcPr>
          <w:p w:rsidR="00533655" w:rsidRDefault="00386804">
            <w:pPr>
              <w:pStyle w:val="Tabla-Imagenes"/>
            </w:pPr>
            <w:r>
              <w:t>&lt;1,1</w:t>
            </w:r>
          </w:p>
        </w:tc>
      </w:tr>
      <w:tr w:rsidR="00533655">
        <w:tc>
          <w:tcPr>
            <w:tcW w:w="1435" w:type="dxa"/>
            <w:shd w:val="clear" w:color="auto" w:fill="auto"/>
            <w:vAlign w:val="center"/>
          </w:tcPr>
          <w:p w:rsidR="00533655" w:rsidRDefault="00386804">
            <w:pPr>
              <w:pStyle w:val="Tabla-Imagenes"/>
            </w:pPr>
            <w:r>
              <w:t>K</w:t>
            </w:r>
          </w:p>
        </w:tc>
        <w:tc>
          <w:tcPr>
            <w:tcW w:w="1862" w:type="dxa"/>
            <w:shd w:val="clear" w:color="auto" w:fill="auto"/>
            <w:vAlign w:val="center"/>
          </w:tcPr>
          <w:p w:rsidR="00533655" w:rsidRDefault="00386804">
            <w:pPr>
              <w:pStyle w:val="Tabla-Imagenes"/>
            </w:pPr>
            <w:r>
              <w:t>9-10</w:t>
            </w:r>
          </w:p>
        </w:tc>
        <w:tc>
          <w:tcPr>
            <w:tcW w:w="1357" w:type="dxa"/>
            <w:shd w:val="clear" w:color="auto" w:fill="auto"/>
            <w:vAlign w:val="center"/>
          </w:tcPr>
          <w:p w:rsidR="00533655" w:rsidRDefault="00386804">
            <w:pPr>
              <w:pStyle w:val="Tabla-Imagenes"/>
            </w:pPr>
            <w:r>
              <w:t>9-13</w:t>
            </w:r>
          </w:p>
        </w:tc>
        <w:tc>
          <w:tcPr>
            <w:tcW w:w="1561" w:type="dxa"/>
            <w:shd w:val="clear" w:color="auto" w:fill="auto"/>
            <w:vAlign w:val="center"/>
          </w:tcPr>
          <w:p w:rsidR="00533655" w:rsidRDefault="00386804">
            <w:pPr>
              <w:pStyle w:val="Tabla-Imagenes"/>
            </w:pPr>
            <w:r>
              <w:t>8,5-9</w:t>
            </w:r>
          </w:p>
        </w:tc>
        <w:tc>
          <w:tcPr>
            <w:tcW w:w="1862" w:type="dxa"/>
            <w:shd w:val="clear" w:color="auto" w:fill="auto"/>
            <w:vAlign w:val="center"/>
          </w:tcPr>
          <w:p w:rsidR="00533655" w:rsidRDefault="00386804">
            <w:pPr>
              <w:pStyle w:val="Tabla-Imagenes"/>
            </w:pPr>
            <w:r>
              <w:t>6-8</w:t>
            </w:r>
          </w:p>
        </w:tc>
        <w:tc>
          <w:tcPr>
            <w:tcW w:w="1560" w:type="dxa"/>
            <w:shd w:val="clear" w:color="auto" w:fill="auto"/>
            <w:vAlign w:val="center"/>
          </w:tcPr>
          <w:p w:rsidR="00533655" w:rsidRDefault="00386804">
            <w:pPr>
              <w:pStyle w:val="Tabla-Imagenes"/>
            </w:pPr>
            <w:r>
              <w:t>&lt;7,0</w:t>
            </w:r>
          </w:p>
        </w:tc>
      </w:tr>
      <w:tr w:rsidR="00533655">
        <w:tc>
          <w:tcPr>
            <w:tcW w:w="1435" w:type="dxa"/>
            <w:shd w:val="clear" w:color="auto" w:fill="auto"/>
            <w:vAlign w:val="center"/>
          </w:tcPr>
          <w:p w:rsidR="00533655" w:rsidRDefault="00386804">
            <w:pPr>
              <w:pStyle w:val="Tabla-Imagenes"/>
            </w:pPr>
            <w:r>
              <w:t>Ca</w:t>
            </w:r>
          </w:p>
        </w:tc>
        <w:tc>
          <w:tcPr>
            <w:tcW w:w="1862" w:type="dxa"/>
            <w:shd w:val="clear" w:color="auto" w:fill="auto"/>
            <w:vAlign w:val="center"/>
          </w:tcPr>
          <w:p w:rsidR="00533655" w:rsidRDefault="00386804">
            <w:pPr>
              <w:pStyle w:val="Tabla-Imagenes"/>
            </w:pPr>
            <w:r>
              <w:t>5-6</w:t>
            </w:r>
          </w:p>
        </w:tc>
        <w:tc>
          <w:tcPr>
            <w:tcW w:w="1357" w:type="dxa"/>
            <w:shd w:val="clear" w:color="auto" w:fill="auto"/>
            <w:vAlign w:val="center"/>
          </w:tcPr>
          <w:p w:rsidR="00533655" w:rsidRDefault="00386804">
            <w:pPr>
              <w:pStyle w:val="Tabla-Imagenes"/>
            </w:pPr>
            <w:r>
              <w:t>6-10</w:t>
            </w:r>
          </w:p>
        </w:tc>
        <w:tc>
          <w:tcPr>
            <w:tcW w:w="1561" w:type="dxa"/>
            <w:shd w:val="clear" w:color="auto" w:fill="auto"/>
            <w:vAlign w:val="center"/>
          </w:tcPr>
          <w:p w:rsidR="00533655" w:rsidRDefault="00386804">
            <w:pPr>
              <w:pStyle w:val="Tabla-Imagenes"/>
            </w:pPr>
            <w:r>
              <w:t>7,1-11</w:t>
            </w:r>
          </w:p>
        </w:tc>
        <w:tc>
          <w:tcPr>
            <w:tcW w:w="1862" w:type="dxa"/>
            <w:shd w:val="clear" w:color="auto" w:fill="auto"/>
            <w:vAlign w:val="center"/>
          </w:tcPr>
          <w:p w:rsidR="00533655" w:rsidRDefault="00386804">
            <w:pPr>
              <w:pStyle w:val="Tabla-Imagenes"/>
            </w:pPr>
            <w:r>
              <w:t>2-4</w:t>
            </w:r>
          </w:p>
        </w:tc>
        <w:tc>
          <w:tcPr>
            <w:tcW w:w="1560" w:type="dxa"/>
            <w:shd w:val="clear" w:color="auto" w:fill="auto"/>
            <w:vAlign w:val="center"/>
          </w:tcPr>
          <w:p w:rsidR="00533655" w:rsidRDefault="00386804">
            <w:pPr>
              <w:pStyle w:val="Tabla-Imagenes"/>
            </w:pPr>
            <w:r>
              <w:t>&lt;2,1</w:t>
            </w:r>
          </w:p>
        </w:tc>
      </w:tr>
      <w:tr w:rsidR="00533655">
        <w:tc>
          <w:tcPr>
            <w:tcW w:w="1435" w:type="dxa"/>
            <w:shd w:val="clear" w:color="auto" w:fill="auto"/>
            <w:vAlign w:val="center"/>
          </w:tcPr>
          <w:p w:rsidR="00533655" w:rsidRDefault="00386804">
            <w:pPr>
              <w:pStyle w:val="Tabla-Imagenes"/>
            </w:pPr>
            <w:r>
              <w:t>Mg</w:t>
            </w:r>
          </w:p>
        </w:tc>
        <w:tc>
          <w:tcPr>
            <w:tcW w:w="1862" w:type="dxa"/>
            <w:shd w:val="clear" w:color="auto" w:fill="auto"/>
            <w:vAlign w:val="center"/>
          </w:tcPr>
          <w:p w:rsidR="00533655" w:rsidRDefault="00386804">
            <w:pPr>
              <w:pStyle w:val="Tabla-Imagenes"/>
            </w:pPr>
            <w:r>
              <w:t>2,5-3</w:t>
            </w:r>
          </w:p>
        </w:tc>
        <w:tc>
          <w:tcPr>
            <w:tcW w:w="1357" w:type="dxa"/>
            <w:shd w:val="clear" w:color="auto" w:fill="auto"/>
            <w:vAlign w:val="center"/>
          </w:tcPr>
          <w:p w:rsidR="00533655" w:rsidRDefault="00386804">
            <w:pPr>
              <w:pStyle w:val="Tabla-Imagenes"/>
            </w:pPr>
            <w:r>
              <w:t>3,5-5</w:t>
            </w:r>
          </w:p>
        </w:tc>
        <w:tc>
          <w:tcPr>
            <w:tcW w:w="1561" w:type="dxa"/>
            <w:shd w:val="clear" w:color="auto" w:fill="auto"/>
            <w:vAlign w:val="center"/>
          </w:tcPr>
          <w:p w:rsidR="00533655" w:rsidRDefault="00386804">
            <w:pPr>
              <w:pStyle w:val="Tabla-Imagenes"/>
            </w:pPr>
            <w:r>
              <w:t>2,5-2,8</w:t>
            </w:r>
          </w:p>
        </w:tc>
        <w:tc>
          <w:tcPr>
            <w:tcW w:w="1862" w:type="dxa"/>
            <w:shd w:val="clear" w:color="auto" w:fill="auto"/>
            <w:vAlign w:val="center"/>
          </w:tcPr>
          <w:p w:rsidR="00533655" w:rsidRDefault="00386804">
            <w:pPr>
              <w:pStyle w:val="Tabla-Imagenes"/>
            </w:pPr>
            <w:r>
              <w:t>1,5-2</w:t>
            </w:r>
          </w:p>
        </w:tc>
        <w:tc>
          <w:tcPr>
            <w:tcW w:w="1560" w:type="dxa"/>
            <w:shd w:val="clear" w:color="auto" w:fill="auto"/>
            <w:vAlign w:val="center"/>
          </w:tcPr>
          <w:p w:rsidR="00533655" w:rsidRDefault="00386804">
            <w:pPr>
              <w:pStyle w:val="Tabla-Imagenes"/>
            </w:pPr>
            <w:r>
              <w:t>&lt;1,3</w:t>
            </w:r>
          </w:p>
        </w:tc>
      </w:tr>
      <w:tr w:rsidR="00533655">
        <w:tc>
          <w:tcPr>
            <w:tcW w:w="1435" w:type="dxa"/>
            <w:shd w:val="clear" w:color="auto" w:fill="auto"/>
            <w:vAlign w:val="center"/>
          </w:tcPr>
          <w:p w:rsidR="00533655" w:rsidRDefault="00386804">
            <w:pPr>
              <w:pStyle w:val="Tabla-Imagenes"/>
            </w:pPr>
            <w:r>
              <w:t>S</w:t>
            </w:r>
          </w:p>
        </w:tc>
        <w:tc>
          <w:tcPr>
            <w:tcW w:w="1862" w:type="dxa"/>
            <w:shd w:val="clear" w:color="auto" w:fill="auto"/>
            <w:vAlign w:val="center"/>
          </w:tcPr>
          <w:p w:rsidR="00533655" w:rsidRDefault="00386804">
            <w:pPr>
              <w:pStyle w:val="Tabla-Imagenes"/>
            </w:pPr>
            <w:r>
              <w:t>1,5-2,5</w:t>
            </w:r>
          </w:p>
        </w:tc>
        <w:tc>
          <w:tcPr>
            <w:tcW w:w="1357" w:type="dxa"/>
            <w:shd w:val="clear" w:color="auto" w:fill="auto"/>
            <w:vAlign w:val="center"/>
          </w:tcPr>
          <w:p w:rsidR="00533655" w:rsidRDefault="00386804">
            <w:pPr>
              <w:pStyle w:val="Tabla-Imagenes"/>
            </w:pPr>
            <w:r>
              <w:t>1,5-2</w:t>
            </w:r>
          </w:p>
        </w:tc>
        <w:tc>
          <w:tcPr>
            <w:tcW w:w="1561" w:type="dxa"/>
            <w:shd w:val="clear" w:color="auto" w:fill="auto"/>
            <w:vAlign w:val="center"/>
          </w:tcPr>
          <w:p w:rsidR="00533655" w:rsidRDefault="00386804">
            <w:pPr>
              <w:pStyle w:val="Tabla-Imagenes"/>
            </w:pPr>
            <w:r>
              <w:t>1,5-2,1</w:t>
            </w:r>
          </w:p>
        </w:tc>
        <w:tc>
          <w:tcPr>
            <w:tcW w:w="1862" w:type="dxa"/>
            <w:shd w:val="clear" w:color="auto" w:fill="auto"/>
            <w:vAlign w:val="center"/>
          </w:tcPr>
          <w:p w:rsidR="00533655" w:rsidRDefault="00386804">
            <w:pPr>
              <w:pStyle w:val="Tabla-Imagenes"/>
            </w:pPr>
            <w:r>
              <w:t>0,8-1,2</w:t>
            </w:r>
          </w:p>
        </w:tc>
        <w:tc>
          <w:tcPr>
            <w:tcW w:w="1560" w:type="dxa"/>
            <w:shd w:val="clear" w:color="auto" w:fill="auto"/>
            <w:vAlign w:val="center"/>
          </w:tcPr>
          <w:p w:rsidR="00533655" w:rsidRDefault="00386804">
            <w:pPr>
              <w:pStyle w:val="Tabla-Imagenes"/>
            </w:pPr>
            <w:r>
              <w:t>&lt;1,3</w:t>
            </w:r>
          </w:p>
        </w:tc>
      </w:tr>
      <w:tr w:rsidR="00533655">
        <w:tc>
          <w:tcPr>
            <w:tcW w:w="9637" w:type="dxa"/>
            <w:gridSpan w:val="6"/>
            <w:shd w:val="clear" w:color="auto" w:fill="auto"/>
            <w:vAlign w:val="center"/>
          </w:tcPr>
          <w:p w:rsidR="00533655" w:rsidRDefault="00386804">
            <w:pPr>
              <w:pStyle w:val="Tabla-Imagenes"/>
              <w:rPr>
                <w:b/>
                <w:i/>
              </w:rPr>
            </w:pPr>
            <w:r>
              <w:rPr>
                <w:b/>
                <w:i/>
              </w:rPr>
              <w:t>Micronutrientes (mg/kg)</w:t>
            </w:r>
          </w:p>
        </w:tc>
      </w:tr>
      <w:tr w:rsidR="00533655">
        <w:tc>
          <w:tcPr>
            <w:tcW w:w="1435" w:type="dxa"/>
            <w:shd w:val="clear" w:color="auto" w:fill="auto"/>
            <w:vAlign w:val="center"/>
          </w:tcPr>
          <w:p w:rsidR="00533655" w:rsidRDefault="00386804">
            <w:pPr>
              <w:pStyle w:val="Tabla-Imagenes"/>
            </w:pPr>
            <w:r>
              <w:t>B</w:t>
            </w:r>
          </w:p>
        </w:tc>
        <w:tc>
          <w:tcPr>
            <w:tcW w:w="1862" w:type="dxa"/>
            <w:shd w:val="clear" w:color="auto" w:fill="auto"/>
            <w:vAlign w:val="center"/>
          </w:tcPr>
          <w:p w:rsidR="00533655" w:rsidRDefault="00386804">
            <w:pPr>
              <w:pStyle w:val="Tabla-Imagenes"/>
            </w:pPr>
            <w:r>
              <w:t>25-30</w:t>
            </w:r>
          </w:p>
        </w:tc>
        <w:tc>
          <w:tcPr>
            <w:tcW w:w="1357" w:type="dxa"/>
            <w:shd w:val="clear" w:color="auto" w:fill="auto"/>
            <w:vAlign w:val="center"/>
          </w:tcPr>
          <w:p w:rsidR="00533655" w:rsidRDefault="00386804">
            <w:pPr>
              <w:pStyle w:val="Tabla-Imagenes"/>
            </w:pPr>
            <w:r>
              <w:t>30-50</w:t>
            </w:r>
          </w:p>
        </w:tc>
        <w:tc>
          <w:tcPr>
            <w:tcW w:w="1561" w:type="dxa"/>
            <w:shd w:val="clear" w:color="auto" w:fill="auto"/>
            <w:vAlign w:val="center"/>
          </w:tcPr>
          <w:p w:rsidR="00533655" w:rsidRDefault="00386804">
            <w:pPr>
              <w:pStyle w:val="Tabla-Imagenes"/>
            </w:pPr>
            <w:r>
              <w:t>34-44</w:t>
            </w:r>
          </w:p>
        </w:tc>
        <w:tc>
          <w:tcPr>
            <w:tcW w:w="1862" w:type="dxa"/>
            <w:shd w:val="clear" w:color="auto" w:fill="auto"/>
            <w:vAlign w:val="center"/>
          </w:tcPr>
          <w:p w:rsidR="00533655" w:rsidRDefault="00386804">
            <w:pPr>
              <w:pStyle w:val="Tabla-Imagenes"/>
            </w:pPr>
            <w:r>
              <w:t>15-20</w:t>
            </w:r>
          </w:p>
        </w:tc>
        <w:tc>
          <w:tcPr>
            <w:tcW w:w="1560" w:type="dxa"/>
            <w:shd w:val="clear" w:color="auto" w:fill="auto"/>
            <w:vAlign w:val="center"/>
          </w:tcPr>
          <w:p w:rsidR="00533655" w:rsidRDefault="00386804">
            <w:pPr>
              <w:pStyle w:val="Tabla-Imagenes"/>
            </w:pPr>
            <w:r>
              <w:t>&lt;2,1</w:t>
            </w:r>
          </w:p>
        </w:tc>
      </w:tr>
      <w:tr w:rsidR="00533655">
        <w:tc>
          <w:tcPr>
            <w:tcW w:w="1435" w:type="dxa"/>
            <w:shd w:val="clear" w:color="auto" w:fill="auto"/>
            <w:vAlign w:val="center"/>
          </w:tcPr>
          <w:p w:rsidR="00533655" w:rsidRDefault="00386804">
            <w:pPr>
              <w:pStyle w:val="Tabla-Imagenes"/>
            </w:pPr>
            <w:r>
              <w:t>Cu</w:t>
            </w:r>
          </w:p>
        </w:tc>
        <w:tc>
          <w:tcPr>
            <w:tcW w:w="1862" w:type="dxa"/>
            <w:shd w:val="clear" w:color="auto" w:fill="auto"/>
            <w:vAlign w:val="center"/>
          </w:tcPr>
          <w:p w:rsidR="00533655" w:rsidRDefault="00386804">
            <w:pPr>
              <w:pStyle w:val="Tabla-Imagenes"/>
            </w:pPr>
            <w:r>
              <w:t>7-10</w:t>
            </w:r>
          </w:p>
        </w:tc>
        <w:tc>
          <w:tcPr>
            <w:tcW w:w="1357" w:type="dxa"/>
            <w:shd w:val="clear" w:color="auto" w:fill="auto"/>
            <w:vAlign w:val="center"/>
          </w:tcPr>
          <w:p w:rsidR="00533655" w:rsidRDefault="00386804">
            <w:pPr>
              <w:pStyle w:val="Tabla-Imagenes"/>
            </w:pPr>
            <w:r>
              <w:t>7-10</w:t>
            </w:r>
          </w:p>
        </w:tc>
        <w:tc>
          <w:tcPr>
            <w:tcW w:w="1561" w:type="dxa"/>
            <w:shd w:val="clear" w:color="auto" w:fill="auto"/>
            <w:vAlign w:val="center"/>
          </w:tcPr>
          <w:p w:rsidR="00533655" w:rsidRDefault="00386804">
            <w:pPr>
              <w:pStyle w:val="Tabla-Imagenes"/>
            </w:pPr>
            <w:r>
              <w:t>6-7</w:t>
            </w:r>
          </w:p>
        </w:tc>
        <w:tc>
          <w:tcPr>
            <w:tcW w:w="1862" w:type="dxa"/>
            <w:shd w:val="clear" w:color="auto" w:fill="auto"/>
            <w:vAlign w:val="center"/>
          </w:tcPr>
          <w:p w:rsidR="00533655" w:rsidRDefault="00386804">
            <w:pPr>
              <w:pStyle w:val="Tabla-Imagenes"/>
            </w:pPr>
            <w:r>
              <w:t>4-6</w:t>
            </w:r>
          </w:p>
        </w:tc>
        <w:tc>
          <w:tcPr>
            <w:tcW w:w="1560" w:type="dxa"/>
            <w:shd w:val="clear" w:color="auto" w:fill="auto"/>
            <w:vAlign w:val="center"/>
          </w:tcPr>
          <w:p w:rsidR="00533655" w:rsidRDefault="00386804">
            <w:pPr>
              <w:pStyle w:val="Tabla-Imagenes"/>
            </w:pPr>
            <w:r>
              <w:t>&lt;4</w:t>
            </w:r>
          </w:p>
        </w:tc>
      </w:tr>
      <w:tr w:rsidR="00533655">
        <w:tc>
          <w:tcPr>
            <w:tcW w:w="1435" w:type="dxa"/>
            <w:shd w:val="clear" w:color="auto" w:fill="auto"/>
            <w:vAlign w:val="center"/>
          </w:tcPr>
          <w:p w:rsidR="00533655" w:rsidRDefault="00386804">
            <w:pPr>
              <w:pStyle w:val="Tabla-Imagenes"/>
            </w:pPr>
            <w:r>
              <w:t>Fe</w:t>
            </w:r>
          </w:p>
        </w:tc>
        <w:tc>
          <w:tcPr>
            <w:tcW w:w="1862" w:type="dxa"/>
            <w:shd w:val="clear" w:color="auto" w:fill="auto"/>
            <w:vAlign w:val="center"/>
          </w:tcPr>
          <w:p w:rsidR="00533655" w:rsidRDefault="00386804">
            <w:pPr>
              <w:pStyle w:val="Tabla-Imagenes"/>
            </w:pPr>
            <w:r>
              <w:t>100-140</w:t>
            </w:r>
          </w:p>
        </w:tc>
        <w:tc>
          <w:tcPr>
            <w:tcW w:w="1357" w:type="dxa"/>
            <w:shd w:val="clear" w:color="auto" w:fill="auto"/>
            <w:vAlign w:val="center"/>
          </w:tcPr>
          <w:p w:rsidR="00533655" w:rsidRDefault="00386804">
            <w:pPr>
              <w:pStyle w:val="Tabla-Imagenes"/>
            </w:pPr>
            <w:r>
              <w:t>150-200</w:t>
            </w:r>
          </w:p>
        </w:tc>
        <w:tc>
          <w:tcPr>
            <w:tcW w:w="1561" w:type="dxa"/>
            <w:shd w:val="clear" w:color="auto" w:fill="auto"/>
            <w:vAlign w:val="center"/>
          </w:tcPr>
          <w:p w:rsidR="00533655" w:rsidRDefault="00386804">
            <w:pPr>
              <w:pStyle w:val="Tabla-Imagenes"/>
            </w:pPr>
            <w:r>
              <w:t>65-125</w:t>
            </w:r>
          </w:p>
        </w:tc>
        <w:tc>
          <w:tcPr>
            <w:tcW w:w="1862" w:type="dxa"/>
            <w:shd w:val="clear" w:color="auto" w:fill="auto"/>
            <w:vAlign w:val="center"/>
          </w:tcPr>
          <w:p w:rsidR="00533655" w:rsidRDefault="00386804">
            <w:pPr>
              <w:pStyle w:val="Tabla-Imagenes"/>
            </w:pPr>
            <w:r>
              <w:t>75-100</w:t>
            </w:r>
          </w:p>
        </w:tc>
        <w:tc>
          <w:tcPr>
            <w:tcW w:w="1560" w:type="dxa"/>
            <w:shd w:val="clear" w:color="auto" w:fill="auto"/>
            <w:vAlign w:val="center"/>
          </w:tcPr>
          <w:p w:rsidR="00533655" w:rsidRDefault="00386804">
            <w:pPr>
              <w:pStyle w:val="Tabla-Imagenes"/>
            </w:pPr>
            <w:r>
              <w:t>---</w:t>
            </w:r>
          </w:p>
        </w:tc>
      </w:tr>
      <w:tr w:rsidR="00533655">
        <w:tc>
          <w:tcPr>
            <w:tcW w:w="1435" w:type="dxa"/>
            <w:shd w:val="clear" w:color="auto" w:fill="auto"/>
            <w:vAlign w:val="center"/>
          </w:tcPr>
          <w:p w:rsidR="00533655" w:rsidRDefault="00386804">
            <w:pPr>
              <w:pStyle w:val="Tabla-Imagenes"/>
            </w:pPr>
            <w:r>
              <w:t>Mn</w:t>
            </w:r>
          </w:p>
        </w:tc>
        <w:tc>
          <w:tcPr>
            <w:tcW w:w="1862" w:type="dxa"/>
            <w:shd w:val="clear" w:color="auto" w:fill="auto"/>
            <w:vAlign w:val="center"/>
          </w:tcPr>
          <w:p w:rsidR="00533655" w:rsidRDefault="00386804">
            <w:pPr>
              <w:pStyle w:val="Tabla-Imagenes"/>
            </w:pPr>
            <w:r>
              <w:t>300-400</w:t>
            </w:r>
          </w:p>
        </w:tc>
        <w:tc>
          <w:tcPr>
            <w:tcW w:w="1357" w:type="dxa"/>
            <w:shd w:val="clear" w:color="auto" w:fill="auto"/>
            <w:vAlign w:val="center"/>
          </w:tcPr>
          <w:p w:rsidR="00533655" w:rsidRDefault="00386804">
            <w:pPr>
              <w:pStyle w:val="Tabla-Imagenes"/>
            </w:pPr>
            <w:r>
              <w:t>400-600</w:t>
            </w:r>
          </w:p>
        </w:tc>
        <w:tc>
          <w:tcPr>
            <w:tcW w:w="1561" w:type="dxa"/>
            <w:shd w:val="clear" w:color="auto" w:fill="auto"/>
            <w:vAlign w:val="center"/>
          </w:tcPr>
          <w:p w:rsidR="00533655" w:rsidRDefault="00386804">
            <w:pPr>
              <w:pStyle w:val="Tabla-Imagenes"/>
            </w:pPr>
            <w:r>
              <w:t>200-840</w:t>
            </w:r>
          </w:p>
        </w:tc>
        <w:tc>
          <w:tcPr>
            <w:tcW w:w="1862" w:type="dxa"/>
            <w:shd w:val="clear" w:color="auto" w:fill="auto"/>
            <w:vAlign w:val="center"/>
          </w:tcPr>
          <w:p w:rsidR="00533655" w:rsidRDefault="00386804">
            <w:pPr>
              <w:pStyle w:val="Tabla-Imagenes"/>
            </w:pPr>
            <w:r>
              <w:t>&lt;100</w:t>
            </w:r>
          </w:p>
        </w:tc>
        <w:tc>
          <w:tcPr>
            <w:tcW w:w="1560" w:type="dxa"/>
            <w:shd w:val="clear" w:color="auto" w:fill="auto"/>
            <w:vAlign w:val="center"/>
          </w:tcPr>
          <w:p w:rsidR="00533655" w:rsidRDefault="00386804">
            <w:pPr>
              <w:pStyle w:val="Tabla-Imagenes"/>
            </w:pPr>
            <w:r>
              <w:t>---</w:t>
            </w:r>
          </w:p>
        </w:tc>
      </w:tr>
      <w:tr w:rsidR="00533655">
        <w:tc>
          <w:tcPr>
            <w:tcW w:w="1435" w:type="dxa"/>
            <w:shd w:val="clear" w:color="auto" w:fill="auto"/>
            <w:vAlign w:val="center"/>
          </w:tcPr>
          <w:p w:rsidR="00533655" w:rsidRDefault="00386804">
            <w:pPr>
              <w:pStyle w:val="Tabla-Imagenes"/>
            </w:pPr>
            <w:r>
              <w:t>Zn</w:t>
            </w:r>
          </w:p>
        </w:tc>
        <w:tc>
          <w:tcPr>
            <w:tcW w:w="1862" w:type="dxa"/>
            <w:shd w:val="clear" w:color="auto" w:fill="auto"/>
            <w:vAlign w:val="center"/>
          </w:tcPr>
          <w:p w:rsidR="00533655" w:rsidRDefault="00386804">
            <w:pPr>
              <w:pStyle w:val="Tabla-Imagenes"/>
            </w:pPr>
            <w:r>
              <w:t>12-17</w:t>
            </w:r>
          </w:p>
        </w:tc>
        <w:tc>
          <w:tcPr>
            <w:tcW w:w="1357" w:type="dxa"/>
            <w:shd w:val="clear" w:color="auto" w:fill="auto"/>
            <w:vAlign w:val="center"/>
          </w:tcPr>
          <w:p w:rsidR="00533655" w:rsidRDefault="00386804">
            <w:pPr>
              <w:pStyle w:val="Tabla-Imagenes"/>
            </w:pPr>
            <w:r>
              <w:t>35-50</w:t>
            </w:r>
          </w:p>
        </w:tc>
        <w:tc>
          <w:tcPr>
            <w:tcW w:w="1561" w:type="dxa"/>
            <w:shd w:val="clear" w:color="auto" w:fill="auto"/>
            <w:vAlign w:val="center"/>
          </w:tcPr>
          <w:p w:rsidR="00533655" w:rsidRDefault="00386804">
            <w:pPr>
              <w:pStyle w:val="Tabla-Imagenes"/>
            </w:pPr>
            <w:r>
              <w:t>15-20</w:t>
            </w:r>
          </w:p>
        </w:tc>
        <w:tc>
          <w:tcPr>
            <w:tcW w:w="1862" w:type="dxa"/>
            <w:shd w:val="clear" w:color="auto" w:fill="auto"/>
            <w:vAlign w:val="center"/>
          </w:tcPr>
          <w:p w:rsidR="00533655" w:rsidRDefault="00386804">
            <w:pPr>
              <w:pStyle w:val="Tabla-Imagenes"/>
            </w:pPr>
            <w:r>
              <w:t>20-30</w:t>
            </w:r>
          </w:p>
        </w:tc>
        <w:tc>
          <w:tcPr>
            <w:tcW w:w="1560" w:type="dxa"/>
            <w:shd w:val="clear" w:color="auto" w:fill="auto"/>
            <w:vAlign w:val="center"/>
          </w:tcPr>
          <w:p w:rsidR="00533655" w:rsidRDefault="00386804">
            <w:pPr>
              <w:pStyle w:val="Tabla-Imagenes"/>
            </w:pPr>
            <w:r>
              <w:t>&lt;7</w:t>
            </w:r>
          </w:p>
        </w:tc>
      </w:tr>
      <w:tr w:rsidR="00533655">
        <w:tc>
          <w:tcPr>
            <w:tcW w:w="9637" w:type="dxa"/>
            <w:gridSpan w:val="6"/>
            <w:shd w:val="clear" w:color="auto" w:fill="auto"/>
            <w:vAlign w:val="center"/>
          </w:tcPr>
          <w:p w:rsidR="00533655" w:rsidRDefault="00386804">
            <w:pPr>
              <w:pStyle w:val="Tabla-Imagenes"/>
              <w:jc w:val="left"/>
            </w:pPr>
            <w:r>
              <w:rPr>
                <w:vertAlign w:val="superscript"/>
              </w:rPr>
              <w:t xml:space="preserve">1 </w:t>
            </w:r>
            <w:r>
              <w:t xml:space="preserve">Datos referentes a </w:t>
            </w:r>
            <w:r>
              <w:rPr>
                <w:i/>
              </w:rPr>
              <w:t>E. grandis</w:t>
            </w:r>
            <w:r>
              <w:t xml:space="preserve"> con alta productividad de madera</w:t>
            </w:r>
          </w:p>
          <w:p w:rsidR="00533655" w:rsidRDefault="00386804">
            <w:pPr>
              <w:pStyle w:val="Tabla-Imagenes"/>
              <w:jc w:val="left"/>
            </w:pPr>
            <w:r>
              <w:rPr>
                <w:vertAlign w:val="superscript"/>
              </w:rPr>
              <w:t>2</w:t>
            </w:r>
            <w:r>
              <w:t xml:space="preserve"> Datos medios para las especies de Eucalyptus más plantadas en Brasil</w:t>
            </w:r>
          </w:p>
          <w:p w:rsidR="00533655" w:rsidRDefault="00386804">
            <w:pPr>
              <w:pStyle w:val="Tabla-Imagenes"/>
              <w:jc w:val="left"/>
            </w:pPr>
            <w:r>
              <w:rPr>
                <w:vertAlign w:val="superscript"/>
              </w:rPr>
              <w:t>3</w:t>
            </w:r>
            <w:r>
              <w:t xml:space="preserve"> Datos referentes a plantaciones de </w:t>
            </w:r>
            <w:r>
              <w:rPr>
                <w:i/>
              </w:rPr>
              <w:t>E. grandis</w:t>
            </w:r>
          </w:p>
        </w:tc>
      </w:tr>
    </w:tbl>
    <w:p w:rsidR="00533655" w:rsidRDefault="00533655">
      <w:pPr>
        <w:jc w:val="center"/>
      </w:pPr>
    </w:p>
    <w:p w:rsidR="00533655" w:rsidRDefault="00386804">
      <w:pPr>
        <w:spacing w:after="0"/>
        <w:jc w:val="left"/>
        <w:rPr>
          <w:rFonts w:ascii="Cambria" w:hAnsi="Cambria"/>
          <w:b/>
          <w:bCs/>
          <w:i/>
          <w:iCs/>
          <w:caps/>
          <w:sz w:val="28"/>
          <w:szCs w:val="28"/>
        </w:rPr>
      </w:pPr>
      <w:r>
        <w:br w:type="page"/>
      </w:r>
    </w:p>
    <w:p w:rsidR="00533655" w:rsidRDefault="00386804">
      <w:pPr>
        <w:pStyle w:val="Heading2"/>
      </w:pPr>
      <w:bookmarkStart w:id="11" w:name="_Toc500410538"/>
      <w:r>
        <w:lastRenderedPageBreak/>
        <w:t>PARTE B</w:t>
      </w:r>
      <w:bookmarkEnd w:id="11"/>
    </w:p>
    <w:p w:rsidR="00533655" w:rsidRDefault="00386804">
      <w:r>
        <w:t>Comparativamente analice la posibilidad de éxito de fertilizar sobre un suelo arenoso, Udipsament típico y un suelo franco arcilloso, Argiacuol típico.</w:t>
      </w:r>
    </w:p>
    <w:p w:rsidR="00533655" w:rsidRDefault="00386804">
      <w:pPr>
        <w:rPr>
          <w:b/>
        </w:rPr>
      </w:pPr>
      <w:r>
        <w:rPr>
          <w:b/>
        </w:rPr>
        <w:t>DATOS ADICIONALES</w:t>
      </w:r>
    </w:p>
    <w:p w:rsidR="00533655" w:rsidRDefault="00386804">
      <w:pPr>
        <w:pStyle w:val="Heading3"/>
      </w:pPr>
      <w:bookmarkStart w:id="12" w:name="_Toc500410539"/>
      <w:r>
        <w:t>RESPUESTA A LA APLICACIÓN TEMPRANA DE FERTILIZANTE FOSFORADOS EN TRES TIPOS DE SUELOS</w:t>
      </w:r>
      <w:bookmarkEnd w:id="12"/>
    </w:p>
    <w:p w:rsidR="00533655" w:rsidRDefault="00386804">
      <w:pPr>
        <w:jc w:val="center"/>
      </w:pPr>
      <w:r>
        <w:t>Acumulación y distribución de materia seca en Eucalyptus globulus (Labill.) plantado en macetas con tres tipos de suelo y fertilizado con fósforo. CORINA GRACIANO, JUAN F GOYA  &amp; DANIEL O CALDIZ 1)</w:t>
      </w:r>
    </w:p>
    <w:p w:rsidR="00533655" w:rsidRDefault="00533655"/>
    <w:p w:rsidR="00533655" w:rsidRDefault="00386804">
      <w:r>
        <w:rPr>
          <w:b/>
        </w:rPr>
        <w:t>Figura 3.</w:t>
      </w:r>
      <w:r>
        <w:t xml:space="preserve"> Materia seca total acumulada de Eucalyptus globulus para las aplicaciones de 0 g (rombos), 6 g(cuadrados), 12 g (triángulos) y 24 g (círculos) de superfosfato triple de calcio, en tres tipos de suelo. Enla última fecha, letras diferentes indican diferencias significativas (P &lt; 0.05). En las fechas restan hubo diferencias significativas entre los tratamientos en ninguno de los suelos.</w:t>
      </w:r>
    </w:p>
    <w:p w:rsidR="00533655" w:rsidRDefault="00386804">
      <w:pPr>
        <w:jc w:val="center"/>
      </w:pPr>
      <w:r>
        <w:rPr>
          <w:noProof/>
        </w:rPr>
        <w:drawing>
          <wp:inline distT="0" distB="0" distL="0" distR="0">
            <wp:extent cx="5967095" cy="183007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pic:cNvPicPr>
                      <a:picLocks noChangeAspect="1" noChangeArrowheads="1"/>
                    </pic:cNvPicPr>
                  </pic:nvPicPr>
                  <pic:blipFill>
                    <a:blip r:embed="rId14" cstate="print"/>
                    <a:stretch>
                      <a:fillRect/>
                    </a:stretch>
                  </pic:blipFill>
                  <pic:spPr bwMode="auto">
                    <a:xfrm>
                      <a:off x="0" y="0"/>
                      <a:ext cx="5967095" cy="1830070"/>
                    </a:xfrm>
                    <a:prstGeom prst="rect">
                      <a:avLst/>
                    </a:prstGeom>
                  </pic:spPr>
                </pic:pic>
              </a:graphicData>
            </a:graphic>
          </wp:inline>
        </w:drawing>
      </w:r>
    </w:p>
    <w:p w:rsidR="00533655" w:rsidRDefault="00533655"/>
    <w:p w:rsidR="00533655" w:rsidRDefault="00386804">
      <w:r>
        <w:rPr>
          <w:b/>
        </w:rPr>
        <w:t>Tabla 4.</w:t>
      </w:r>
      <w:r>
        <w:t xml:space="preserve"> Características de los tres tipos de suelos: Arenoso IP: 17%(Udipsament típico); Franco IP 74% ( Argiudol típico ); Arcilloso IP 54% (Argiacuol típico).</w:t>
      </w:r>
    </w:p>
    <w:p w:rsidR="00533655" w:rsidRDefault="00386804">
      <w:r>
        <w:rPr>
          <w:noProof/>
        </w:rPr>
        <w:drawing>
          <wp:inline distT="0" distB="0" distL="0" distR="0">
            <wp:extent cx="6049645" cy="3056890"/>
            <wp:effectExtent l="0" t="0" r="0" b="0"/>
            <wp:docPr id="9"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7"/>
                    <pic:cNvPicPr>
                      <a:picLocks noChangeAspect="1" noChangeArrowheads="1"/>
                    </pic:cNvPicPr>
                  </pic:nvPicPr>
                  <pic:blipFill>
                    <a:blip r:embed="rId15" cstate="print"/>
                    <a:stretch>
                      <a:fillRect/>
                    </a:stretch>
                  </pic:blipFill>
                  <pic:spPr bwMode="auto">
                    <a:xfrm>
                      <a:off x="0" y="0"/>
                      <a:ext cx="6049645" cy="3056890"/>
                    </a:xfrm>
                    <a:prstGeom prst="rect">
                      <a:avLst/>
                    </a:prstGeom>
                  </pic:spPr>
                </pic:pic>
              </a:graphicData>
            </a:graphic>
          </wp:inline>
        </w:drawing>
      </w:r>
    </w:p>
    <w:p w:rsidR="00533655" w:rsidRDefault="00386804">
      <w:pPr>
        <w:spacing w:after="0"/>
        <w:jc w:val="left"/>
        <w:rPr>
          <w:b/>
        </w:rPr>
      </w:pPr>
      <w:r>
        <w:br w:type="page"/>
      </w:r>
    </w:p>
    <w:p w:rsidR="00533655" w:rsidRDefault="00386804">
      <w:pPr>
        <w:pStyle w:val="Heading3"/>
      </w:pPr>
      <w:bookmarkStart w:id="13" w:name="_Toc500410540"/>
      <w:r>
        <w:lastRenderedPageBreak/>
        <w:t>EVALUE Y FUNDAMENTE</w:t>
      </w:r>
      <w:bookmarkEnd w:id="13"/>
    </w:p>
    <w:p w:rsidR="00533655" w:rsidRDefault="00386804">
      <w:pPr>
        <w:pStyle w:val="Prrafodelista"/>
        <w:numPr>
          <w:ilvl w:val="0"/>
          <w:numId w:val="1"/>
        </w:numPr>
        <w:pBdr>
          <w:top w:val="single" w:sz="4" w:space="1" w:color="000000"/>
          <w:left w:val="single" w:sz="4" w:space="4" w:color="000000"/>
          <w:bottom w:val="single" w:sz="4" w:space="1" w:color="000000"/>
          <w:right w:val="single" w:sz="4" w:space="4" w:color="000000"/>
        </w:pBdr>
      </w:pPr>
      <w:r>
        <w:t xml:space="preserve">La Aptitud Agrícola-Ganadera y Forestal de los tres tipos de suelos (arenoso-franco-arcilloso). </w:t>
      </w:r>
    </w:p>
    <w:p w:rsidR="00533655" w:rsidRDefault="00386804">
      <w:pPr>
        <w:ind w:left="360"/>
        <w:rPr>
          <w:color w:val="FF0000"/>
        </w:rPr>
      </w:pPr>
      <w:r>
        <w:rPr>
          <w:color w:val="FF0000"/>
        </w:rPr>
        <w:t xml:space="preserve">Nota: los datos de los perfiles son analíticos solamente por lo tanto el alumno deberá hacer una interpretación de los mismos y el docente complementar el análisis </w:t>
      </w:r>
    </w:p>
    <w:p w:rsidR="00533655" w:rsidRDefault="00533655">
      <w:pPr>
        <w:ind w:left="360"/>
        <w:rPr>
          <w:rFonts w:ascii="Palatino-Roman" w:hAnsi="Palatino-Roman" w:cs="Palatino-Roman"/>
          <w:sz w:val="20"/>
          <w:szCs w:val="20"/>
        </w:rPr>
      </w:pPr>
    </w:p>
    <w:p w:rsidR="00533655" w:rsidRDefault="00386804">
      <w:pPr>
        <w:ind w:left="360"/>
      </w:pPr>
      <w:r>
        <w:rPr>
          <w:rFonts w:ascii="Palatino-Roman" w:hAnsi="Palatino-Roman" w:cs="Palatino-Roman"/>
          <w:color w:val="FF0000"/>
        </w:rPr>
        <w:t xml:space="preserve">Estos suelos del sudeste de la provincia de Buenos Aires poseen propiedades físicas y químicas y de fertilidad bien diferenciadas. Comprenden un suelo franco,de muy buena aptitud agrícola Argiudol típico), un suelo franco arcilloso (denominado arcilloso en este trabajo) utilizado principalmente para ganadería (Argiacuol típico) y un suelo arenoso desarrollado en dunas fijas, principalmente con comunidades de gramíneas, con una orientación paralela a la costa y a una distancia variable del mar (Udipsament típico) (SAGyP 1989). El suelo franco es muy apto para la agricultura, con un índice de productividad de 71, que corresponde a tierras con aptitud agrícola de alta productividad y que es descripto como apto para </w:t>
      </w:r>
      <w:r>
        <w:rPr>
          <w:rFonts w:ascii="Palatino-Italic" w:hAnsi="Palatino-Italic" w:cs="Palatino-Italic"/>
          <w:i/>
          <w:iCs/>
          <w:color w:val="FF0000"/>
        </w:rPr>
        <w:t xml:space="preserve">Eucalyptus globulus </w:t>
      </w:r>
      <w:r>
        <w:rPr>
          <w:rFonts w:ascii="Palatino-Roman" w:hAnsi="Palatino-Roman" w:cs="Palatino-Roman"/>
          <w:color w:val="FF0000"/>
        </w:rPr>
        <w:t xml:space="preserve">por Culot (2000), ya que cuenta con textura y estructura superficial favorables, adecuada retención de humedad y fertilidad natural (SAGyP 1989). El suelo arcilloso posee un índice de productividad de 54 y corresponde a tierras con aptitud agrícola ganadera, aunque debido a su deficiente drenaje es un suelo marginal para la agricultura; no obstante, es muy utilizado para implantar pasturas. Es considerado poco apto para </w:t>
      </w:r>
      <w:r>
        <w:rPr>
          <w:rFonts w:ascii="Palatino-Italic" w:hAnsi="Palatino-Italic" w:cs="Palatino-Italic"/>
          <w:i/>
          <w:iCs/>
          <w:color w:val="FF0000"/>
        </w:rPr>
        <w:t xml:space="preserve">Eucalyptus globulus </w:t>
      </w:r>
      <w:r>
        <w:rPr>
          <w:rFonts w:ascii="Palatino-Roman" w:hAnsi="Palatino-Roman" w:cs="Palatino-Roman"/>
          <w:color w:val="FF0000"/>
        </w:rPr>
        <w:t xml:space="preserve">por Culot (2000). El suelo arenoso posee un índice de productividad de 17 y corresponde a suelos con aptitud ganadera. Este suelo excesivamente drenado no es apto para la agricultura y es considerado poco apto para </w:t>
      </w:r>
      <w:r>
        <w:rPr>
          <w:rFonts w:ascii="Palatino-Italic" w:hAnsi="Palatino-Italic" w:cs="Palatino-Italic"/>
          <w:i/>
          <w:iCs/>
          <w:color w:val="FF0000"/>
        </w:rPr>
        <w:t xml:space="preserve">Eucalyptus globulus </w:t>
      </w:r>
      <w:r>
        <w:rPr>
          <w:rFonts w:ascii="Palatino-Roman" w:hAnsi="Palatino-Roman" w:cs="Palatino-Roman"/>
          <w:color w:val="FF0000"/>
        </w:rPr>
        <w:t>por Culot (2000).</w:t>
      </w:r>
    </w:p>
    <w:p w:rsidR="00533655" w:rsidRDefault="00533655">
      <w:pPr>
        <w:pStyle w:val="Prrafodelista"/>
        <w:ind w:left="720"/>
      </w:pPr>
    </w:p>
    <w:p w:rsidR="00533655" w:rsidRDefault="00386804">
      <w:pPr>
        <w:pBdr>
          <w:top w:val="single" w:sz="4" w:space="1" w:color="000000"/>
          <w:left w:val="single" w:sz="4" w:space="4" w:color="000000"/>
          <w:bottom w:val="single" w:sz="4" w:space="1" w:color="000000"/>
          <w:right w:val="single" w:sz="4" w:space="4" w:color="000000"/>
        </w:pBdr>
      </w:pPr>
      <w:r>
        <w:t>2.</w:t>
      </w:r>
      <w:r>
        <w:tab/>
        <w:t>Las características del Lote de la Serie Balcarce con las características de los tres tipos de suelos con especial atención a la relación de nutrientes. Establezca en función de ello a qué tipo de suelo se asemeja más el Lote de la Serie Balcarce.</w:t>
      </w:r>
    </w:p>
    <w:p w:rsidR="00533655" w:rsidRDefault="00386804">
      <w:pPr>
        <w:spacing w:after="0"/>
        <w:rPr>
          <w:color w:val="FF0000"/>
        </w:rPr>
      </w:pPr>
      <w:r>
        <w:rPr>
          <w:color w:val="FF0000"/>
        </w:rPr>
        <w:t>Nota: el diagnóstico de fertilidad temprana se hace sobre los primeros 20 cm de suelo. Por consiguiente la profundidad efectiva de Balcarce no influye en éste análisis comparativo y respecto a la pendiente la realización de prácticas de conservación ´pueden contrarestarla. Por consiguiente en la comparación planteada debe tomarse en cuenta los aspectos de los 1ros 20 cm sin considerar el riesgo de erosión.</w:t>
      </w:r>
    </w:p>
    <w:p w:rsidR="00533655" w:rsidRDefault="00386804">
      <w:pPr>
        <w:spacing w:after="0"/>
        <w:rPr>
          <w:color w:val="FF0000"/>
        </w:rPr>
      </w:pPr>
      <w:r>
        <w:rPr>
          <w:color w:val="FF0000"/>
        </w:rPr>
        <w:t>El Lote de Balcarce con el suelo Franco tiene similitudes en cuanto a su aptitud agrícola y otros caracteres como  textura superficial y pH. El Nt total se encuentra algo por debajo y el P algo por encima. La relación N/P  es similar ( 600 ). El arenoso presenta diferencias notables con el Lote Balcarce (muy poco Nt y P alto) pero la relación N/P es muy baja ( 60). El arcilloso presenta diferencias en textura y pH. De aptitud agrícola más limitada. La relación N/P es muy alta ( 1500).</w:t>
      </w:r>
    </w:p>
    <w:p w:rsidR="00533655" w:rsidRDefault="00386804">
      <w:pPr>
        <w:spacing w:after="0"/>
        <w:rPr>
          <w:color w:val="FF0000"/>
        </w:rPr>
      </w:pPr>
      <w:r>
        <w:rPr>
          <w:color w:val="FF0000"/>
        </w:rPr>
        <w:t>Con las diferencias del caso analizando la posible respuesta a una fertilización el Suelo Franco puede asemejarse más al Lote de la Serie Balcarce.</w:t>
      </w:r>
    </w:p>
    <w:p w:rsidR="00533655" w:rsidRDefault="00386804">
      <w:pPr>
        <w:pBdr>
          <w:top w:val="single" w:sz="4" w:space="1" w:color="000000"/>
          <w:left w:val="single" w:sz="4" w:space="4" w:color="000000"/>
          <w:bottom w:val="single" w:sz="4" w:space="1" w:color="000000"/>
          <w:right w:val="single" w:sz="4" w:space="4" w:color="000000"/>
        </w:pBdr>
      </w:pPr>
      <w:r>
        <w:t>3.</w:t>
      </w:r>
      <w:r>
        <w:tab/>
        <w:t>Los niveles de respuesta a la fertilización fosforada con SFT  (sin agregado de Nitrógeno) entre los tres tipos de suelos. Explique en razón de que característica/s del suelo es de esperarse o debe considerarse una fertilización fosforada temprana sin el agregado de N.</w:t>
      </w:r>
    </w:p>
    <w:p w:rsidR="00533655" w:rsidRDefault="00386804">
      <w:pPr>
        <w:spacing w:after="0"/>
        <w:rPr>
          <w:color w:val="FF0000"/>
        </w:rPr>
      </w:pPr>
      <w:r>
        <w:rPr>
          <w:color w:val="FF0000"/>
        </w:rPr>
        <w:t>Los resultados observados  (Figura 3) para el suelo arenoso podrían atribuirse al muy bajo contenido de nitrógeno total y al alto contenido de fósforo. Los resultados observados para el suelo franco podrían indicar que el contenido de nitrógeno y fósforo  no son limitantes para el crecimiento sobre este suelo; por lo tanto, la adición de fósforo no redundó en mayor acumulación de materia seca. Las diferencias encontradas entre los tratamientos en suelo arcilloso indicarían que, en este caso, el fósforo</w:t>
      </w:r>
      <w:r>
        <w:rPr>
          <w:rFonts w:cs="Palatino-Roman"/>
          <w:color w:val="FF0000"/>
        </w:rPr>
        <w:t xml:space="preserve"> resultó limitante y la respuesta positiva a su aplicación se debió al adecuado contenido de nitrógeno total y al bajo contenido de fósforo . Por lo tanto, en este caso la materia seca aumentó a medida que se incrementó la dosis de fósforo. De acuerdo a los resultados obtenidos, se puede mencionar que existiría un gradiente de respuesta a la fertilización relacionada con el tipo de suelo, que va del suelo arenoso con bajo contenido de nitrógeno (N/P = 60.2), el suelo franco con una relación N/P 604.3, hasta el suelo arcilloso con una N/P de 1304.8 .</w:t>
      </w:r>
    </w:p>
    <w:p w:rsidR="00533655" w:rsidRDefault="00386804">
      <w:pPr>
        <w:pBdr>
          <w:top w:val="single" w:sz="4" w:space="1" w:color="000000"/>
          <w:left w:val="single" w:sz="4" w:space="4" w:color="000000"/>
          <w:bottom w:val="single" w:sz="4" w:space="1" w:color="000000"/>
          <w:right w:val="single" w:sz="4" w:space="4" w:color="000000"/>
        </w:pBdr>
      </w:pPr>
      <w:r>
        <w:t>4.</w:t>
      </w:r>
      <w:r>
        <w:tab/>
        <w:t>Si los resultados y conclusiones obtenidas al agregado de fertilizantes en etapas tempranas de la plantación no resultan contradictorias entre los trabajos de investigación considerados.</w:t>
      </w:r>
    </w:p>
    <w:p w:rsidR="00533655" w:rsidRDefault="00386804">
      <w:pPr>
        <w:spacing w:after="0"/>
        <w:rPr>
          <w:color w:val="FF0000"/>
        </w:rPr>
      </w:pPr>
      <w:r>
        <w:rPr>
          <w:color w:val="FF0000"/>
        </w:rPr>
        <w:lastRenderedPageBreak/>
        <w:t>Los resultados no resultan contradictorios según surge de la comparación de la figura 1 y de la figura 3. Resulta importante tener en cuenta para la recomendación de una fertilización fósforada la relación N/P. Si la fertilización fuera nitrogenada en general para niveles medios y altos de P habría respuesta. La fertilización nitrogenada y fosforada  encuentra respuesta aún en  niveles medios y medios altos de Nt y P.</w:t>
      </w:r>
    </w:p>
    <w:p w:rsidR="00533655" w:rsidRDefault="00533655"/>
    <w:p w:rsidR="00533655" w:rsidRDefault="00386804">
      <w:pPr>
        <w:pStyle w:val="Heading1"/>
      </w:pPr>
      <w:bookmarkStart w:id="14" w:name="_Toc500410541"/>
      <w:r>
        <w:t>PROBLEMA 2</w:t>
      </w:r>
      <w:bookmarkEnd w:id="14"/>
    </w:p>
    <w:p w:rsidR="00533655" w:rsidRDefault="00386804">
      <w:r>
        <w:t xml:space="preserve">Analice la conveniencia de realizar una fertilización con nitrógeno y  fósforo sobre una plantación de </w:t>
      </w:r>
      <w:r>
        <w:rPr>
          <w:i/>
        </w:rPr>
        <w:t>Eucalyptus  grandis</w:t>
      </w:r>
      <w:r>
        <w:t xml:space="preserve"> en el NE de la Pcia de Entre Ríos  sobre un suelo Hapludol fluvéntico de la Serie Mandisoví ( INTA).</w:t>
      </w:r>
    </w:p>
    <w:p w:rsidR="00533655" w:rsidRDefault="00386804">
      <w:pPr>
        <w:jc w:val="center"/>
        <w:rPr>
          <w:b/>
          <w:u w:val="single"/>
        </w:rPr>
      </w:pPr>
      <w:r>
        <w:rPr>
          <w:b/>
          <w:u w:val="single"/>
        </w:rPr>
        <w:t>SERIE MANDISOVI (Md): Perfil Modal</w:t>
      </w:r>
    </w:p>
    <w:p w:rsidR="00533655" w:rsidRDefault="00386804">
      <w:r>
        <w:t>Pertenece a la familia "franco gruesa sobre arcillosa fina, somera, térmica" de los Hapludoles fluvénticos (suelos arenosos pardos o "mestizos", con subsuelo denso). Suelos moderados a imperfectamente drenados, de textura areno-franca sobre materiales gleizados a 40-50 cm muy densos y poco permeables, franco-arcillo-arenosos y franco-arcillosos a francos. Ubicación: Colonia Mandisoví - Dpto. Federación. Reconocedores: R.E. Kleinerman; H.A. Tasi; G.W. van Barneveld.</w:t>
      </w:r>
    </w:p>
    <w:tbl>
      <w:tblPr>
        <w:tblStyle w:val="Tablaconcuadrcula2"/>
        <w:tblW w:w="9854" w:type="dxa"/>
        <w:tblCellMar>
          <w:left w:w="113" w:type="dxa"/>
        </w:tblCellMar>
        <w:tblLook w:val="04A0"/>
      </w:tblPr>
      <w:tblGrid>
        <w:gridCol w:w="678"/>
        <w:gridCol w:w="9176"/>
      </w:tblGrid>
      <w:tr w:rsidR="00533655">
        <w:tc>
          <w:tcPr>
            <w:tcW w:w="674" w:type="dxa"/>
            <w:tcBorders>
              <w:top w:val="nil"/>
              <w:left w:val="nil"/>
            </w:tcBorders>
            <w:shd w:val="clear" w:color="auto" w:fill="auto"/>
            <w:vAlign w:val="center"/>
          </w:tcPr>
          <w:p w:rsidR="00533655" w:rsidRDefault="00386804">
            <w:pPr>
              <w:pStyle w:val="Tabla-Imagenes"/>
              <w:rPr>
                <w:b/>
                <w:i/>
              </w:rPr>
            </w:pPr>
            <w:r>
              <w:rPr>
                <w:b/>
                <w:i/>
              </w:rPr>
              <w:t>Ap</w:t>
            </w:r>
          </w:p>
        </w:tc>
        <w:tc>
          <w:tcPr>
            <w:tcW w:w="9179" w:type="dxa"/>
            <w:tcBorders>
              <w:top w:val="nil"/>
              <w:left w:val="nil"/>
              <w:right w:val="nil"/>
            </w:tcBorders>
            <w:shd w:val="clear" w:color="auto" w:fill="auto"/>
            <w:vAlign w:val="center"/>
          </w:tcPr>
          <w:p w:rsidR="00533655" w:rsidRDefault="00386804">
            <w:pPr>
              <w:pStyle w:val="Tabla-Imagenes"/>
              <w:jc w:val="both"/>
            </w:pPr>
            <w:r>
              <w:t>00-24 cm; gris muy oscuro (10YR 3/1) en húmedo; areno-franco; estructura en bloques subangulares y bloques angulares irregulares, medios, débiles; muy friable en húmedo; límite gradual, suave.</w:t>
            </w:r>
          </w:p>
        </w:tc>
      </w:tr>
      <w:tr w:rsidR="00533655">
        <w:tc>
          <w:tcPr>
            <w:tcW w:w="674" w:type="dxa"/>
            <w:tcBorders>
              <w:left w:val="nil"/>
            </w:tcBorders>
            <w:shd w:val="clear" w:color="auto" w:fill="auto"/>
            <w:vAlign w:val="center"/>
          </w:tcPr>
          <w:p w:rsidR="00533655" w:rsidRDefault="00386804">
            <w:pPr>
              <w:pStyle w:val="Tabla-Imagenes"/>
              <w:rPr>
                <w:b/>
                <w:i/>
              </w:rPr>
            </w:pPr>
            <w:r>
              <w:rPr>
                <w:b/>
                <w:i/>
              </w:rPr>
              <w:t>A12</w:t>
            </w:r>
          </w:p>
        </w:tc>
        <w:tc>
          <w:tcPr>
            <w:tcW w:w="9179" w:type="dxa"/>
            <w:tcBorders>
              <w:left w:val="nil"/>
              <w:right w:val="nil"/>
            </w:tcBorders>
            <w:shd w:val="clear" w:color="auto" w:fill="auto"/>
            <w:vAlign w:val="center"/>
          </w:tcPr>
          <w:p w:rsidR="00533655" w:rsidRDefault="00386804">
            <w:pPr>
              <w:pStyle w:val="Tabla-Imagenes"/>
              <w:jc w:val="both"/>
            </w:pPr>
            <w:r>
              <w:t>24-36 cm; pardo grisáceo muy oscuro (10YR 3/2) en húmedo; franco-arcillo-arenoso; estructura en bloques angulares irregulares, medios, moderados a débiles; firme en húmedo; moteados de hierro-manganeso comunes, finos y débiles; 1% de grava de 0,5 cm de diámetro; límite abrupto, suave.</w:t>
            </w:r>
          </w:p>
        </w:tc>
      </w:tr>
      <w:tr w:rsidR="00533655">
        <w:tc>
          <w:tcPr>
            <w:tcW w:w="674" w:type="dxa"/>
            <w:tcBorders>
              <w:left w:val="nil"/>
            </w:tcBorders>
            <w:shd w:val="clear" w:color="auto" w:fill="auto"/>
            <w:vAlign w:val="center"/>
          </w:tcPr>
          <w:p w:rsidR="00533655" w:rsidRDefault="00386804">
            <w:pPr>
              <w:pStyle w:val="Tabla-Imagenes"/>
              <w:rPr>
                <w:b/>
                <w:i/>
              </w:rPr>
            </w:pPr>
            <w:r>
              <w:rPr>
                <w:b/>
                <w:i/>
              </w:rPr>
              <w:t>I/II:</w:t>
            </w:r>
          </w:p>
        </w:tc>
        <w:tc>
          <w:tcPr>
            <w:tcW w:w="9179" w:type="dxa"/>
            <w:tcBorders>
              <w:left w:val="nil"/>
              <w:right w:val="nil"/>
            </w:tcBorders>
            <w:shd w:val="clear" w:color="auto" w:fill="auto"/>
            <w:vAlign w:val="center"/>
          </w:tcPr>
          <w:p w:rsidR="00533655" w:rsidRDefault="00386804">
            <w:pPr>
              <w:pStyle w:val="Tabla-Imagenes"/>
              <w:jc w:val="both"/>
            </w:pPr>
            <w:r>
              <w:t>36-48 cm; pardo grisáceo muy oscuro (10 YR3/2) en húmedo; franco; estructura en prismas compuestos irregulares, medios, débiles, que rompen en bloques angulares irregulares, medios,moderados; duro en seco; firme en húmedo; barnices ("clay-skins") comunes, finos, inherentes al material; concreciones de hierro-manganeso escasas, finas; límite gradual, suave.</w:t>
            </w:r>
          </w:p>
        </w:tc>
      </w:tr>
      <w:tr w:rsidR="00533655">
        <w:tc>
          <w:tcPr>
            <w:tcW w:w="674" w:type="dxa"/>
            <w:tcBorders>
              <w:left w:val="nil"/>
            </w:tcBorders>
            <w:shd w:val="clear" w:color="auto" w:fill="auto"/>
            <w:vAlign w:val="center"/>
          </w:tcPr>
          <w:p w:rsidR="00533655" w:rsidRDefault="00386804">
            <w:pPr>
              <w:pStyle w:val="Tabla-Imagenes"/>
              <w:rPr>
                <w:b/>
                <w:i/>
              </w:rPr>
            </w:pPr>
            <w:r>
              <w:rPr>
                <w:b/>
                <w:i/>
              </w:rPr>
              <w:t>II(g):</w:t>
            </w:r>
          </w:p>
        </w:tc>
        <w:tc>
          <w:tcPr>
            <w:tcW w:w="9179" w:type="dxa"/>
            <w:tcBorders>
              <w:left w:val="nil"/>
              <w:right w:val="nil"/>
            </w:tcBorders>
            <w:shd w:val="clear" w:color="auto" w:fill="auto"/>
            <w:vAlign w:val="center"/>
          </w:tcPr>
          <w:p w:rsidR="00533655" w:rsidRDefault="00386804">
            <w:pPr>
              <w:pStyle w:val="Tabla-Imagenes"/>
              <w:jc w:val="both"/>
            </w:pPr>
            <w:r>
              <w:t>48-97 cm; mezcla de materiales: 70% gris oscuro (5YR 4/1) y 30% rojo amarillento (5YR 5/6) en húmedo; franco; estructura en prismas compuestos irregulares, medios, moderados, que rompen en bloques angulares irregulares con tendencia cuneiforme, medios, moderados; extremadamente duro en seco; firme en húmedo; barnices ("clay-skins"), comunes, finos; caras de fricción (`slickensides') comunes, medias a gruesas; concreciones de hierro-manganeso abundantes de hasta 3 mm de diámetro; chorreaduras de materia orgánica; límite difuso, suave.</w:t>
            </w:r>
          </w:p>
        </w:tc>
      </w:tr>
      <w:tr w:rsidR="00533655">
        <w:tc>
          <w:tcPr>
            <w:tcW w:w="674" w:type="dxa"/>
            <w:tcBorders>
              <w:left w:val="nil"/>
            </w:tcBorders>
            <w:shd w:val="clear" w:color="auto" w:fill="auto"/>
            <w:vAlign w:val="center"/>
          </w:tcPr>
          <w:p w:rsidR="00533655" w:rsidRDefault="00386804">
            <w:pPr>
              <w:pStyle w:val="Tabla-Imagenes"/>
              <w:rPr>
                <w:b/>
                <w:i/>
              </w:rPr>
            </w:pPr>
            <w:r>
              <w:rPr>
                <w:b/>
                <w:i/>
              </w:rPr>
              <w:t>III:</w:t>
            </w:r>
          </w:p>
        </w:tc>
        <w:tc>
          <w:tcPr>
            <w:tcW w:w="9179" w:type="dxa"/>
            <w:tcBorders>
              <w:left w:val="nil"/>
              <w:right w:val="nil"/>
            </w:tcBorders>
            <w:shd w:val="clear" w:color="auto" w:fill="auto"/>
            <w:vAlign w:val="center"/>
          </w:tcPr>
          <w:p w:rsidR="00533655" w:rsidRDefault="00386804">
            <w:pPr>
              <w:pStyle w:val="Tabla-Imagenes"/>
              <w:jc w:val="both"/>
            </w:pPr>
            <w:r>
              <w:t>97-115 cm; pardo oscuro (7,5YR 4/4) en húmedo; franco; estructura en bloques aplanados con tendencia cuneiforme, gruesos a medios, moderados; extremadamente duro en seco; firme en húmedo; barnices ("clay-skins") comunes, finos; caras de fricción (`slickensides') escasas, finas a medias; concreciones de hierro-manganeso comunes de hasta 3 mm; chorreaduras de materia orgánica; límite difuso, suave.</w:t>
            </w:r>
          </w:p>
        </w:tc>
      </w:tr>
      <w:tr w:rsidR="00533655">
        <w:tc>
          <w:tcPr>
            <w:tcW w:w="674" w:type="dxa"/>
            <w:tcBorders>
              <w:top w:val="nil"/>
              <w:left w:val="nil"/>
              <w:bottom w:val="nil"/>
            </w:tcBorders>
            <w:shd w:val="clear" w:color="auto" w:fill="auto"/>
            <w:vAlign w:val="center"/>
          </w:tcPr>
          <w:p w:rsidR="00533655" w:rsidRDefault="00386804">
            <w:pPr>
              <w:pStyle w:val="Tabla-Imagenes"/>
              <w:rPr>
                <w:b/>
                <w:i/>
              </w:rPr>
            </w:pPr>
            <w:r>
              <w:rPr>
                <w:b/>
                <w:i/>
              </w:rPr>
              <w:t>IVca:</w:t>
            </w:r>
          </w:p>
        </w:tc>
        <w:tc>
          <w:tcPr>
            <w:tcW w:w="9179" w:type="dxa"/>
            <w:tcBorders>
              <w:top w:val="nil"/>
              <w:left w:val="nil"/>
              <w:bottom w:val="nil"/>
              <w:right w:val="nil"/>
            </w:tcBorders>
            <w:shd w:val="clear" w:color="auto" w:fill="auto"/>
            <w:vAlign w:val="center"/>
          </w:tcPr>
          <w:p w:rsidR="00533655" w:rsidRDefault="00386804">
            <w:pPr>
              <w:pStyle w:val="Tabla-Imagenes"/>
              <w:jc w:val="both"/>
            </w:pPr>
            <w:r>
              <w:t>115-150 cm; pardo oscuro (7,5YR 4/4) en húmedo; franco-arenoso; estructura en bloques angulares irregulares gruesos, débiles; extremadamente duro en seco; firme en húmedo; barnices ("clay-skins") comunes, finos, inherentes al material; moteados de hierro-manganeso comunes a abundantes, finos y precisos; concreciones de hierro-manganeso escasas de hasta 1 mm; concreciones calcáreas comunes, duras, de hasta 2 mm de diámetro.</w:t>
            </w:r>
          </w:p>
        </w:tc>
      </w:tr>
    </w:tbl>
    <w:p w:rsidR="00533655" w:rsidRDefault="00533655">
      <w:pPr>
        <w:rPr>
          <w:b/>
        </w:rPr>
      </w:pPr>
    </w:p>
    <w:p w:rsidR="00533655" w:rsidRDefault="00386804">
      <w:pPr>
        <w:rPr>
          <w:b/>
        </w:rPr>
      </w:pPr>
      <w:r>
        <w:rPr>
          <w:b/>
        </w:rPr>
        <w:t>Variabilidad de rasgos</w:t>
      </w:r>
    </w:p>
    <w:p w:rsidR="00533655" w:rsidRDefault="00386804">
      <w:r>
        <w:t>El epipedón comprende un A1 o Ap de 35-45 cm de espesor oscuro, areno-franco a franco-arenoso, con alrededor de 1,5-2 % de materia orgánica.</w:t>
      </w:r>
    </w:p>
    <w:p w:rsidR="00533655" w:rsidRDefault="00386804">
      <w:r>
        <w:t>El horizonte transicional I/II varía entre 10-20 cm de espesor; normalmente es franco-arcillo arenoso y a veces presenta mayor porcentaje de arcilla que los horizontes subyacentes.</w:t>
      </w:r>
    </w:p>
    <w:p w:rsidR="00533655" w:rsidRDefault="00386804">
      <w:r>
        <w:lastRenderedPageBreak/>
        <w:t>Probablemente se trata de una última etapa de sedimentación (más arcilla).</w:t>
      </w:r>
    </w:p>
    <w:p w:rsidR="00533655" w:rsidRDefault="00386804">
      <w:r>
        <w:t>Los materiales II (gredas) se encuentran a 45-55 cm de profundidad; color pardo grisáceos con inclusiones de material rojizo, a veces están semi gleizados. En esta capa es característica la presencia de abundantes concreciones de hierro-manganeso. Aproximadamente a los 100 cm, se encuentra una capa con concreciones calcáreas, la cual en algunos perfiles descriptos parece una marga, por la gran acumulación de carbonatos que posee. Su variación se conoce poco.</w:t>
      </w:r>
    </w:p>
    <w:p w:rsidR="00533655" w:rsidRDefault="00386804">
      <w:pPr>
        <w:rPr>
          <w:b/>
        </w:rPr>
      </w:pPr>
      <w:r>
        <w:rPr>
          <w:b/>
        </w:rPr>
        <w:t>Fases</w:t>
      </w:r>
    </w:p>
    <w:p w:rsidR="00533655" w:rsidRDefault="00386804">
      <w:r>
        <w:t>Por erosión.</w:t>
      </w:r>
    </w:p>
    <w:p w:rsidR="00533655" w:rsidRDefault="00386804">
      <w:pPr>
        <w:rPr>
          <w:b/>
        </w:rPr>
      </w:pPr>
      <w:r>
        <w:rPr>
          <w:b/>
        </w:rPr>
        <w:t>Drenaje</w:t>
      </w:r>
    </w:p>
    <w:p w:rsidR="00533655" w:rsidRDefault="00386804">
      <w:r>
        <w:t>Moderado a imperfectamente drenados (las concreciones de hierro-manganeso datan probablemente de la época de la sedimentación); escurrimiento superficial moderado. Permeabilidad rápida en el epipedón y muy lenta en los horizontes subsuperficiales. Napa freática profunda. Grupo hidrológico C.</w:t>
      </w:r>
    </w:p>
    <w:p w:rsidR="00533655" w:rsidRDefault="00386804">
      <w:pPr>
        <w:rPr>
          <w:b/>
        </w:rPr>
      </w:pPr>
      <w:r>
        <w:rPr>
          <w:b/>
        </w:rPr>
        <w:t>Erosión</w:t>
      </w:r>
    </w:p>
    <w:p w:rsidR="00533655" w:rsidRDefault="00386804">
      <w:r>
        <w:t>La serie Mandisoví se encuentra levemente erosionada, y tiene moderado peligro a la misma.</w:t>
      </w:r>
    </w:p>
    <w:p w:rsidR="00533655" w:rsidRDefault="00386804">
      <w:r>
        <w:t>Observaciones: compactación superficial</w:t>
      </w:r>
    </w:p>
    <w:tbl>
      <w:tblPr>
        <w:tblStyle w:val="Tablaconcuadrcula3"/>
        <w:tblW w:w="5000" w:type="pct"/>
        <w:tblLook w:val="04A0"/>
      </w:tblPr>
      <w:tblGrid>
        <w:gridCol w:w="2778"/>
        <w:gridCol w:w="1458"/>
        <w:gridCol w:w="1029"/>
        <w:gridCol w:w="1029"/>
        <w:gridCol w:w="1029"/>
        <w:gridCol w:w="1188"/>
        <w:gridCol w:w="1343"/>
      </w:tblGrid>
      <w:tr w:rsidR="00533655">
        <w:tc>
          <w:tcPr>
            <w:tcW w:w="4144" w:type="dxa"/>
            <w:gridSpan w:val="2"/>
            <w:shd w:val="clear" w:color="auto" w:fill="auto"/>
            <w:vAlign w:val="center"/>
          </w:tcPr>
          <w:p w:rsidR="00533655" w:rsidRDefault="00386804">
            <w:pPr>
              <w:spacing w:after="0"/>
              <w:jc w:val="left"/>
              <w:rPr>
                <w:rFonts w:eastAsia="Calibri"/>
                <w:b/>
                <w:color w:val="auto"/>
              </w:rPr>
            </w:pPr>
            <w:r>
              <w:rPr>
                <w:rFonts w:eastAsia="Calibri"/>
                <w:b/>
                <w:color w:val="auto"/>
              </w:rPr>
              <w:t>Horizonte</w:t>
            </w:r>
          </w:p>
        </w:tc>
        <w:tc>
          <w:tcPr>
            <w:tcW w:w="1006" w:type="dxa"/>
            <w:shd w:val="clear" w:color="auto" w:fill="auto"/>
            <w:vAlign w:val="center"/>
          </w:tcPr>
          <w:p w:rsidR="00533655" w:rsidRDefault="00386804">
            <w:pPr>
              <w:spacing w:after="0"/>
              <w:jc w:val="center"/>
              <w:rPr>
                <w:rFonts w:eastAsia="Calibri"/>
                <w:b/>
                <w:color w:val="auto"/>
              </w:rPr>
            </w:pPr>
            <w:r>
              <w:rPr>
                <w:rFonts w:eastAsia="Calibri"/>
                <w:b/>
                <w:color w:val="auto"/>
              </w:rPr>
              <w:t>A12</w:t>
            </w:r>
          </w:p>
        </w:tc>
        <w:tc>
          <w:tcPr>
            <w:tcW w:w="1006" w:type="dxa"/>
            <w:shd w:val="clear" w:color="auto" w:fill="auto"/>
            <w:vAlign w:val="center"/>
          </w:tcPr>
          <w:p w:rsidR="00533655" w:rsidRDefault="00386804">
            <w:pPr>
              <w:spacing w:after="0"/>
              <w:jc w:val="center"/>
              <w:rPr>
                <w:rFonts w:eastAsia="Calibri"/>
                <w:b/>
                <w:color w:val="auto"/>
              </w:rPr>
            </w:pPr>
            <w:r>
              <w:rPr>
                <w:rFonts w:eastAsia="Calibri"/>
                <w:b/>
                <w:color w:val="auto"/>
              </w:rPr>
              <w:t>I/II</w:t>
            </w:r>
          </w:p>
        </w:tc>
        <w:tc>
          <w:tcPr>
            <w:tcW w:w="1006" w:type="dxa"/>
            <w:shd w:val="clear" w:color="auto" w:fill="auto"/>
            <w:vAlign w:val="center"/>
          </w:tcPr>
          <w:p w:rsidR="00533655" w:rsidRDefault="00386804">
            <w:pPr>
              <w:spacing w:after="0"/>
              <w:jc w:val="center"/>
              <w:rPr>
                <w:rFonts w:eastAsia="Calibri"/>
                <w:b/>
                <w:color w:val="auto"/>
              </w:rPr>
            </w:pPr>
            <w:r>
              <w:rPr>
                <w:rFonts w:eastAsia="Calibri"/>
                <w:b/>
                <w:color w:val="auto"/>
              </w:rPr>
              <w:t>II(g)</w:t>
            </w:r>
          </w:p>
        </w:tc>
        <w:tc>
          <w:tcPr>
            <w:tcW w:w="1162" w:type="dxa"/>
            <w:shd w:val="clear" w:color="auto" w:fill="auto"/>
            <w:vAlign w:val="center"/>
          </w:tcPr>
          <w:p w:rsidR="00533655" w:rsidRDefault="00386804">
            <w:pPr>
              <w:spacing w:after="0"/>
              <w:jc w:val="center"/>
              <w:rPr>
                <w:rFonts w:eastAsia="Calibri"/>
                <w:b/>
                <w:color w:val="auto"/>
              </w:rPr>
            </w:pPr>
            <w:r>
              <w:rPr>
                <w:rFonts w:eastAsia="Calibri"/>
                <w:b/>
                <w:color w:val="auto"/>
              </w:rPr>
              <w:t>III</w:t>
            </w:r>
          </w:p>
        </w:tc>
        <w:tc>
          <w:tcPr>
            <w:tcW w:w="1313" w:type="dxa"/>
            <w:shd w:val="clear" w:color="auto" w:fill="auto"/>
            <w:vAlign w:val="center"/>
          </w:tcPr>
          <w:p w:rsidR="00533655" w:rsidRDefault="00386804">
            <w:pPr>
              <w:spacing w:after="0"/>
              <w:jc w:val="center"/>
              <w:rPr>
                <w:rFonts w:eastAsia="Calibri"/>
                <w:b/>
                <w:color w:val="auto"/>
              </w:rPr>
            </w:pPr>
            <w:r>
              <w:rPr>
                <w:rFonts w:eastAsia="Calibri"/>
                <w:b/>
                <w:color w:val="auto"/>
              </w:rPr>
              <w:t>IV(ca)</w:t>
            </w:r>
          </w:p>
        </w:tc>
      </w:tr>
      <w:tr w:rsidR="00533655">
        <w:tc>
          <w:tcPr>
            <w:tcW w:w="2718" w:type="dxa"/>
            <w:shd w:val="clear" w:color="auto" w:fill="auto"/>
            <w:vAlign w:val="center"/>
          </w:tcPr>
          <w:p w:rsidR="00533655" w:rsidRDefault="00386804">
            <w:pPr>
              <w:spacing w:after="0"/>
              <w:jc w:val="left"/>
              <w:rPr>
                <w:rFonts w:eastAsia="Calibri"/>
                <w:i/>
                <w:color w:val="auto"/>
              </w:rPr>
            </w:pPr>
            <w:r>
              <w:rPr>
                <w:rFonts w:eastAsia="Calibri"/>
                <w:i/>
                <w:color w:val="auto"/>
              </w:rPr>
              <w:t>Profundidad</w:t>
            </w:r>
          </w:p>
        </w:tc>
        <w:tc>
          <w:tcPr>
            <w:tcW w:w="1425" w:type="dxa"/>
            <w:shd w:val="clear" w:color="auto" w:fill="auto"/>
            <w:vAlign w:val="center"/>
          </w:tcPr>
          <w:p w:rsidR="00533655" w:rsidRDefault="00386804">
            <w:pPr>
              <w:spacing w:after="0"/>
              <w:jc w:val="center"/>
              <w:rPr>
                <w:rFonts w:eastAsia="Calibri"/>
                <w:color w:val="auto"/>
              </w:rPr>
            </w:pPr>
            <w:r>
              <w:rPr>
                <w:rFonts w:eastAsia="Calibri"/>
                <w:color w:val="auto"/>
              </w:rPr>
              <w:t>cm</w:t>
            </w:r>
          </w:p>
        </w:tc>
        <w:tc>
          <w:tcPr>
            <w:tcW w:w="1006" w:type="dxa"/>
            <w:shd w:val="clear" w:color="auto" w:fill="auto"/>
            <w:vAlign w:val="center"/>
          </w:tcPr>
          <w:p w:rsidR="00533655" w:rsidRDefault="00386804">
            <w:pPr>
              <w:spacing w:after="0"/>
              <w:jc w:val="center"/>
              <w:rPr>
                <w:rFonts w:eastAsia="Calibri"/>
                <w:color w:val="auto"/>
              </w:rPr>
            </w:pPr>
            <w:r>
              <w:rPr>
                <w:rFonts w:eastAsia="Calibri"/>
                <w:color w:val="auto"/>
              </w:rPr>
              <w:t>18-30</w:t>
            </w:r>
          </w:p>
        </w:tc>
        <w:tc>
          <w:tcPr>
            <w:tcW w:w="1006" w:type="dxa"/>
            <w:shd w:val="clear" w:color="auto" w:fill="auto"/>
            <w:vAlign w:val="center"/>
          </w:tcPr>
          <w:p w:rsidR="00533655" w:rsidRDefault="00386804">
            <w:pPr>
              <w:spacing w:after="0"/>
              <w:jc w:val="center"/>
              <w:rPr>
                <w:rFonts w:eastAsia="Calibri"/>
                <w:color w:val="auto"/>
              </w:rPr>
            </w:pPr>
            <w:r>
              <w:rPr>
                <w:rFonts w:eastAsia="Calibri"/>
                <w:color w:val="auto"/>
              </w:rPr>
              <w:t>36-48</w:t>
            </w:r>
          </w:p>
        </w:tc>
        <w:tc>
          <w:tcPr>
            <w:tcW w:w="1006" w:type="dxa"/>
            <w:shd w:val="clear" w:color="auto" w:fill="auto"/>
            <w:vAlign w:val="center"/>
          </w:tcPr>
          <w:p w:rsidR="00533655" w:rsidRDefault="00386804">
            <w:pPr>
              <w:spacing w:after="0"/>
              <w:jc w:val="center"/>
              <w:rPr>
                <w:rFonts w:eastAsia="Calibri"/>
                <w:color w:val="auto"/>
              </w:rPr>
            </w:pPr>
            <w:r>
              <w:rPr>
                <w:rFonts w:eastAsia="Calibri"/>
                <w:color w:val="auto"/>
              </w:rPr>
              <w:t>65-90</w:t>
            </w:r>
          </w:p>
        </w:tc>
        <w:tc>
          <w:tcPr>
            <w:tcW w:w="1162" w:type="dxa"/>
            <w:shd w:val="clear" w:color="auto" w:fill="auto"/>
            <w:vAlign w:val="center"/>
          </w:tcPr>
          <w:p w:rsidR="00533655" w:rsidRDefault="00386804">
            <w:pPr>
              <w:spacing w:after="0"/>
              <w:jc w:val="center"/>
              <w:rPr>
                <w:rFonts w:eastAsia="Calibri"/>
                <w:color w:val="auto"/>
              </w:rPr>
            </w:pPr>
            <w:r>
              <w:rPr>
                <w:rFonts w:eastAsia="Calibri"/>
                <w:color w:val="auto"/>
              </w:rPr>
              <w:t>97-115</w:t>
            </w:r>
          </w:p>
        </w:tc>
        <w:tc>
          <w:tcPr>
            <w:tcW w:w="1314" w:type="dxa"/>
            <w:shd w:val="clear" w:color="auto" w:fill="auto"/>
            <w:vAlign w:val="center"/>
          </w:tcPr>
          <w:p w:rsidR="00533655" w:rsidRDefault="00386804">
            <w:pPr>
              <w:spacing w:after="0"/>
              <w:jc w:val="center"/>
              <w:rPr>
                <w:rFonts w:eastAsia="Calibri"/>
                <w:color w:val="auto"/>
              </w:rPr>
            </w:pPr>
            <w:r>
              <w:rPr>
                <w:rFonts w:eastAsia="Calibri"/>
                <w:color w:val="auto"/>
              </w:rPr>
              <w:t>125-140</w:t>
            </w:r>
          </w:p>
        </w:tc>
      </w:tr>
      <w:tr w:rsidR="00533655">
        <w:tc>
          <w:tcPr>
            <w:tcW w:w="2718" w:type="dxa"/>
            <w:shd w:val="clear" w:color="auto" w:fill="auto"/>
            <w:vAlign w:val="center"/>
          </w:tcPr>
          <w:p w:rsidR="00533655" w:rsidRDefault="00386804">
            <w:pPr>
              <w:spacing w:after="0"/>
              <w:jc w:val="left"/>
              <w:rPr>
                <w:rFonts w:eastAsia="Calibri"/>
                <w:i/>
                <w:color w:val="auto"/>
              </w:rPr>
            </w:pPr>
            <w:r>
              <w:rPr>
                <w:rFonts w:eastAsia="Calibri"/>
                <w:i/>
                <w:color w:val="auto"/>
              </w:rPr>
              <w:t>pH actual (1:2,5)</w:t>
            </w:r>
          </w:p>
        </w:tc>
        <w:tc>
          <w:tcPr>
            <w:tcW w:w="1425" w:type="dxa"/>
            <w:shd w:val="clear" w:color="auto" w:fill="auto"/>
            <w:vAlign w:val="center"/>
          </w:tcPr>
          <w:p w:rsidR="00533655" w:rsidRDefault="00386804">
            <w:pPr>
              <w:spacing w:after="0"/>
              <w:jc w:val="center"/>
              <w:rPr>
                <w:rFonts w:eastAsia="Calibri"/>
                <w:color w:val="auto"/>
              </w:rPr>
            </w:pPr>
            <w:r>
              <w:rPr>
                <w:rFonts w:eastAsia="Calibri"/>
                <w:color w:val="auto"/>
              </w:rPr>
              <w:t>-</w:t>
            </w:r>
          </w:p>
        </w:tc>
        <w:tc>
          <w:tcPr>
            <w:tcW w:w="1006" w:type="dxa"/>
            <w:shd w:val="clear" w:color="auto" w:fill="auto"/>
            <w:vAlign w:val="center"/>
          </w:tcPr>
          <w:p w:rsidR="00533655" w:rsidRDefault="00386804">
            <w:pPr>
              <w:spacing w:after="0"/>
              <w:jc w:val="center"/>
              <w:rPr>
                <w:rFonts w:eastAsia="Calibri"/>
                <w:color w:val="auto"/>
              </w:rPr>
            </w:pPr>
            <w:r>
              <w:rPr>
                <w:rFonts w:eastAsia="Calibri"/>
                <w:color w:val="auto"/>
              </w:rPr>
              <w:t>5,4</w:t>
            </w:r>
          </w:p>
        </w:tc>
        <w:tc>
          <w:tcPr>
            <w:tcW w:w="1006" w:type="dxa"/>
            <w:shd w:val="clear" w:color="auto" w:fill="auto"/>
            <w:vAlign w:val="center"/>
          </w:tcPr>
          <w:p w:rsidR="00533655" w:rsidRDefault="00386804">
            <w:pPr>
              <w:spacing w:after="0"/>
              <w:jc w:val="center"/>
              <w:rPr>
                <w:rFonts w:eastAsia="Calibri"/>
                <w:color w:val="auto"/>
              </w:rPr>
            </w:pPr>
            <w:r>
              <w:rPr>
                <w:rFonts w:eastAsia="Calibri"/>
                <w:color w:val="auto"/>
              </w:rPr>
              <w:t>5,5</w:t>
            </w:r>
          </w:p>
        </w:tc>
        <w:tc>
          <w:tcPr>
            <w:tcW w:w="1006" w:type="dxa"/>
            <w:shd w:val="clear" w:color="auto" w:fill="auto"/>
            <w:vAlign w:val="center"/>
          </w:tcPr>
          <w:p w:rsidR="00533655" w:rsidRDefault="00386804">
            <w:pPr>
              <w:spacing w:after="0"/>
              <w:jc w:val="center"/>
              <w:rPr>
                <w:rFonts w:eastAsia="Calibri"/>
                <w:color w:val="auto"/>
              </w:rPr>
            </w:pPr>
            <w:r>
              <w:rPr>
                <w:rFonts w:eastAsia="Calibri"/>
                <w:color w:val="auto"/>
              </w:rPr>
              <w:t>5,8</w:t>
            </w:r>
          </w:p>
        </w:tc>
        <w:tc>
          <w:tcPr>
            <w:tcW w:w="1162" w:type="dxa"/>
            <w:shd w:val="clear" w:color="auto" w:fill="auto"/>
            <w:vAlign w:val="center"/>
          </w:tcPr>
          <w:p w:rsidR="00533655" w:rsidRDefault="00386804">
            <w:pPr>
              <w:spacing w:after="0"/>
              <w:jc w:val="center"/>
              <w:rPr>
                <w:rFonts w:eastAsia="Calibri"/>
                <w:color w:val="auto"/>
              </w:rPr>
            </w:pPr>
            <w:r>
              <w:rPr>
                <w:rFonts w:eastAsia="Calibri"/>
                <w:color w:val="auto"/>
              </w:rPr>
              <w:t>6,4</w:t>
            </w:r>
          </w:p>
        </w:tc>
        <w:tc>
          <w:tcPr>
            <w:tcW w:w="1314" w:type="dxa"/>
            <w:shd w:val="clear" w:color="auto" w:fill="auto"/>
            <w:vAlign w:val="center"/>
          </w:tcPr>
          <w:p w:rsidR="00533655" w:rsidRDefault="00386804">
            <w:pPr>
              <w:spacing w:after="0"/>
              <w:jc w:val="center"/>
              <w:rPr>
                <w:rFonts w:eastAsia="Calibri"/>
                <w:color w:val="auto"/>
              </w:rPr>
            </w:pPr>
            <w:r>
              <w:rPr>
                <w:rFonts w:eastAsia="Calibri"/>
                <w:color w:val="auto"/>
              </w:rPr>
              <w:t>7,8</w:t>
            </w:r>
          </w:p>
        </w:tc>
      </w:tr>
      <w:tr w:rsidR="00533655">
        <w:tc>
          <w:tcPr>
            <w:tcW w:w="2718" w:type="dxa"/>
            <w:shd w:val="clear" w:color="auto" w:fill="auto"/>
            <w:vAlign w:val="center"/>
          </w:tcPr>
          <w:p w:rsidR="00533655" w:rsidRDefault="00386804">
            <w:pPr>
              <w:spacing w:after="0"/>
              <w:jc w:val="left"/>
              <w:rPr>
                <w:rFonts w:eastAsia="Calibri"/>
                <w:i/>
                <w:color w:val="auto"/>
              </w:rPr>
            </w:pPr>
            <w:r>
              <w:rPr>
                <w:rFonts w:eastAsia="Calibri"/>
                <w:i/>
                <w:color w:val="auto"/>
              </w:rPr>
              <w:t>pH potencial (1:2,5)</w:t>
            </w:r>
          </w:p>
        </w:tc>
        <w:tc>
          <w:tcPr>
            <w:tcW w:w="1425" w:type="dxa"/>
            <w:shd w:val="clear" w:color="auto" w:fill="auto"/>
            <w:vAlign w:val="center"/>
          </w:tcPr>
          <w:p w:rsidR="00533655" w:rsidRDefault="00386804">
            <w:pPr>
              <w:spacing w:after="0"/>
              <w:jc w:val="center"/>
              <w:rPr>
                <w:rFonts w:eastAsia="Calibri"/>
                <w:color w:val="auto"/>
              </w:rPr>
            </w:pPr>
            <w:r>
              <w:rPr>
                <w:rFonts w:eastAsia="Calibri"/>
                <w:color w:val="auto"/>
              </w:rPr>
              <w:t>-</w:t>
            </w:r>
          </w:p>
        </w:tc>
        <w:tc>
          <w:tcPr>
            <w:tcW w:w="1006" w:type="dxa"/>
            <w:shd w:val="clear" w:color="auto" w:fill="auto"/>
            <w:vAlign w:val="center"/>
          </w:tcPr>
          <w:p w:rsidR="00533655" w:rsidRDefault="00386804">
            <w:pPr>
              <w:spacing w:after="0"/>
              <w:jc w:val="center"/>
              <w:rPr>
                <w:rFonts w:eastAsia="Calibri"/>
                <w:color w:val="auto"/>
              </w:rPr>
            </w:pPr>
            <w:r>
              <w:rPr>
                <w:rFonts w:eastAsia="Calibri"/>
                <w:color w:val="auto"/>
              </w:rPr>
              <w:t>4,2</w:t>
            </w:r>
          </w:p>
        </w:tc>
        <w:tc>
          <w:tcPr>
            <w:tcW w:w="1006" w:type="dxa"/>
            <w:shd w:val="clear" w:color="auto" w:fill="auto"/>
            <w:vAlign w:val="center"/>
          </w:tcPr>
          <w:p w:rsidR="00533655" w:rsidRDefault="00386804">
            <w:pPr>
              <w:spacing w:after="0"/>
              <w:jc w:val="center"/>
              <w:rPr>
                <w:rFonts w:eastAsia="Calibri"/>
                <w:color w:val="auto"/>
              </w:rPr>
            </w:pPr>
            <w:r>
              <w:rPr>
                <w:rFonts w:eastAsia="Calibri"/>
                <w:color w:val="auto"/>
              </w:rPr>
              <w:t>4,2</w:t>
            </w:r>
          </w:p>
        </w:tc>
        <w:tc>
          <w:tcPr>
            <w:tcW w:w="1006" w:type="dxa"/>
            <w:shd w:val="clear" w:color="auto" w:fill="auto"/>
            <w:vAlign w:val="center"/>
          </w:tcPr>
          <w:p w:rsidR="00533655" w:rsidRDefault="00386804">
            <w:pPr>
              <w:spacing w:after="0"/>
              <w:jc w:val="center"/>
              <w:rPr>
                <w:rFonts w:eastAsia="Calibri"/>
                <w:color w:val="auto"/>
              </w:rPr>
            </w:pPr>
            <w:r>
              <w:rPr>
                <w:rFonts w:eastAsia="Calibri"/>
                <w:color w:val="auto"/>
              </w:rPr>
              <w:t>4,5</w:t>
            </w:r>
          </w:p>
        </w:tc>
        <w:tc>
          <w:tcPr>
            <w:tcW w:w="1162" w:type="dxa"/>
            <w:shd w:val="clear" w:color="auto" w:fill="auto"/>
            <w:vAlign w:val="center"/>
          </w:tcPr>
          <w:p w:rsidR="00533655" w:rsidRDefault="00386804">
            <w:pPr>
              <w:spacing w:after="0"/>
              <w:jc w:val="center"/>
              <w:rPr>
                <w:rFonts w:eastAsia="Calibri"/>
                <w:color w:val="auto"/>
              </w:rPr>
            </w:pPr>
            <w:r>
              <w:rPr>
                <w:rFonts w:eastAsia="Calibri"/>
                <w:color w:val="auto"/>
              </w:rPr>
              <w:t>5,1</w:t>
            </w:r>
          </w:p>
        </w:tc>
        <w:tc>
          <w:tcPr>
            <w:tcW w:w="1314" w:type="dxa"/>
            <w:shd w:val="clear" w:color="auto" w:fill="auto"/>
            <w:vAlign w:val="center"/>
          </w:tcPr>
          <w:p w:rsidR="00533655" w:rsidRDefault="00386804">
            <w:pPr>
              <w:spacing w:after="0"/>
              <w:jc w:val="center"/>
              <w:rPr>
                <w:rFonts w:eastAsia="Calibri"/>
                <w:color w:val="auto"/>
              </w:rPr>
            </w:pPr>
            <w:r>
              <w:rPr>
                <w:rFonts w:eastAsia="Calibri"/>
                <w:color w:val="auto"/>
              </w:rPr>
              <w:t>6,1</w:t>
            </w:r>
          </w:p>
        </w:tc>
      </w:tr>
      <w:tr w:rsidR="00533655">
        <w:tc>
          <w:tcPr>
            <w:tcW w:w="2718" w:type="dxa"/>
            <w:shd w:val="clear" w:color="auto" w:fill="auto"/>
            <w:vAlign w:val="center"/>
          </w:tcPr>
          <w:p w:rsidR="00533655" w:rsidRDefault="00386804">
            <w:pPr>
              <w:spacing w:after="0"/>
              <w:jc w:val="left"/>
              <w:rPr>
                <w:rFonts w:eastAsia="Calibri"/>
                <w:i/>
                <w:color w:val="auto"/>
              </w:rPr>
            </w:pPr>
            <w:r>
              <w:rPr>
                <w:rFonts w:eastAsia="Calibri"/>
                <w:i/>
                <w:color w:val="auto"/>
              </w:rPr>
              <w:t>MO</w:t>
            </w:r>
          </w:p>
        </w:tc>
        <w:tc>
          <w:tcPr>
            <w:tcW w:w="1425" w:type="dxa"/>
            <w:shd w:val="clear" w:color="auto" w:fill="auto"/>
            <w:vAlign w:val="center"/>
          </w:tcPr>
          <w:p w:rsidR="00533655" w:rsidRDefault="00386804">
            <w:pPr>
              <w:spacing w:after="0"/>
              <w:jc w:val="center"/>
              <w:rPr>
                <w:rFonts w:eastAsia="Calibri"/>
                <w:color w:val="auto"/>
              </w:rPr>
            </w:pPr>
            <w:r>
              <w:rPr>
                <w:rFonts w:eastAsia="Calibri"/>
                <w:color w:val="auto"/>
              </w:rPr>
              <w:t>%</w:t>
            </w:r>
          </w:p>
        </w:tc>
        <w:tc>
          <w:tcPr>
            <w:tcW w:w="1006" w:type="dxa"/>
            <w:shd w:val="clear" w:color="auto" w:fill="auto"/>
            <w:vAlign w:val="center"/>
          </w:tcPr>
          <w:p w:rsidR="00533655" w:rsidRDefault="00386804">
            <w:pPr>
              <w:spacing w:after="0"/>
              <w:jc w:val="center"/>
              <w:rPr>
                <w:rFonts w:eastAsia="Calibri"/>
                <w:color w:val="auto"/>
              </w:rPr>
            </w:pPr>
            <w:r>
              <w:rPr>
                <w:rFonts w:eastAsia="Calibri"/>
                <w:color w:val="auto"/>
              </w:rPr>
              <w:t>1,93</w:t>
            </w:r>
          </w:p>
        </w:tc>
        <w:tc>
          <w:tcPr>
            <w:tcW w:w="1006" w:type="dxa"/>
            <w:shd w:val="clear" w:color="auto" w:fill="auto"/>
            <w:vAlign w:val="center"/>
          </w:tcPr>
          <w:p w:rsidR="00533655" w:rsidRDefault="00386804">
            <w:pPr>
              <w:spacing w:after="0"/>
              <w:jc w:val="center"/>
              <w:rPr>
                <w:rFonts w:eastAsia="Calibri"/>
                <w:color w:val="auto"/>
              </w:rPr>
            </w:pPr>
            <w:r>
              <w:rPr>
                <w:rFonts w:eastAsia="Calibri"/>
                <w:color w:val="auto"/>
              </w:rPr>
              <w:t>1,87</w:t>
            </w:r>
          </w:p>
        </w:tc>
        <w:tc>
          <w:tcPr>
            <w:tcW w:w="1006" w:type="dxa"/>
            <w:shd w:val="clear" w:color="auto" w:fill="auto"/>
            <w:vAlign w:val="center"/>
          </w:tcPr>
          <w:p w:rsidR="00533655" w:rsidRDefault="00386804">
            <w:pPr>
              <w:spacing w:after="0"/>
              <w:jc w:val="center"/>
              <w:rPr>
                <w:rFonts w:eastAsia="Calibri"/>
                <w:color w:val="auto"/>
              </w:rPr>
            </w:pPr>
            <w:r>
              <w:rPr>
                <w:rFonts w:eastAsia="Calibri"/>
                <w:color w:val="auto"/>
              </w:rPr>
              <w:t>0,67</w:t>
            </w:r>
          </w:p>
        </w:tc>
        <w:tc>
          <w:tcPr>
            <w:tcW w:w="1162" w:type="dxa"/>
            <w:shd w:val="clear" w:color="auto" w:fill="auto"/>
            <w:vAlign w:val="center"/>
          </w:tcPr>
          <w:p w:rsidR="00533655" w:rsidRDefault="00386804">
            <w:pPr>
              <w:spacing w:after="0"/>
              <w:jc w:val="center"/>
              <w:rPr>
                <w:rFonts w:eastAsia="Calibri"/>
                <w:color w:val="auto"/>
              </w:rPr>
            </w:pPr>
            <w:r>
              <w:rPr>
                <w:rFonts w:eastAsia="Calibri"/>
                <w:color w:val="auto"/>
              </w:rPr>
              <w:t>0,52</w:t>
            </w:r>
          </w:p>
        </w:tc>
        <w:tc>
          <w:tcPr>
            <w:tcW w:w="1314" w:type="dxa"/>
            <w:shd w:val="clear" w:color="auto" w:fill="auto"/>
            <w:vAlign w:val="center"/>
          </w:tcPr>
          <w:p w:rsidR="00533655" w:rsidRDefault="00386804">
            <w:pPr>
              <w:spacing w:after="0"/>
              <w:jc w:val="center"/>
              <w:rPr>
                <w:rFonts w:eastAsia="Calibri"/>
                <w:color w:val="auto"/>
              </w:rPr>
            </w:pPr>
            <w:r>
              <w:rPr>
                <w:rFonts w:eastAsia="Calibri"/>
                <w:color w:val="auto"/>
              </w:rPr>
              <w:t>0,38</w:t>
            </w:r>
          </w:p>
        </w:tc>
      </w:tr>
      <w:tr w:rsidR="00533655">
        <w:tc>
          <w:tcPr>
            <w:tcW w:w="2718" w:type="dxa"/>
            <w:shd w:val="clear" w:color="auto" w:fill="auto"/>
            <w:vAlign w:val="center"/>
          </w:tcPr>
          <w:p w:rsidR="00533655" w:rsidRDefault="00386804">
            <w:pPr>
              <w:spacing w:after="0"/>
              <w:jc w:val="left"/>
              <w:rPr>
                <w:rFonts w:eastAsia="Calibri"/>
                <w:i/>
                <w:color w:val="auto"/>
              </w:rPr>
            </w:pPr>
            <w:r>
              <w:rPr>
                <w:rFonts w:eastAsia="Calibri"/>
                <w:i/>
                <w:color w:val="auto"/>
              </w:rPr>
              <w:t>Nt</w:t>
            </w:r>
          </w:p>
        </w:tc>
        <w:tc>
          <w:tcPr>
            <w:tcW w:w="1425" w:type="dxa"/>
            <w:shd w:val="clear" w:color="auto" w:fill="auto"/>
            <w:vAlign w:val="center"/>
          </w:tcPr>
          <w:p w:rsidR="00533655" w:rsidRDefault="00386804">
            <w:pPr>
              <w:spacing w:after="0"/>
              <w:jc w:val="center"/>
              <w:rPr>
                <w:rFonts w:eastAsia="Calibri"/>
                <w:color w:val="auto"/>
              </w:rPr>
            </w:pPr>
            <w:r>
              <w:rPr>
                <w:rFonts w:eastAsia="Calibri"/>
                <w:color w:val="auto"/>
              </w:rPr>
              <w:t>%</w:t>
            </w:r>
          </w:p>
        </w:tc>
        <w:tc>
          <w:tcPr>
            <w:tcW w:w="1006" w:type="dxa"/>
            <w:shd w:val="clear" w:color="auto" w:fill="auto"/>
            <w:vAlign w:val="center"/>
          </w:tcPr>
          <w:p w:rsidR="00533655" w:rsidRDefault="00386804">
            <w:pPr>
              <w:spacing w:after="0"/>
              <w:jc w:val="center"/>
              <w:rPr>
                <w:rFonts w:eastAsia="Calibri"/>
                <w:color w:val="auto"/>
              </w:rPr>
            </w:pPr>
            <w:r>
              <w:rPr>
                <w:rFonts w:eastAsia="Calibri"/>
                <w:color w:val="auto"/>
              </w:rPr>
              <w:t>-</w:t>
            </w:r>
          </w:p>
        </w:tc>
        <w:tc>
          <w:tcPr>
            <w:tcW w:w="1006" w:type="dxa"/>
            <w:shd w:val="clear" w:color="auto" w:fill="auto"/>
            <w:vAlign w:val="center"/>
          </w:tcPr>
          <w:p w:rsidR="00533655" w:rsidRDefault="00386804">
            <w:pPr>
              <w:spacing w:after="0"/>
              <w:jc w:val="center"/>
              <w:rPr>
                <w:rFonts w:eastAsia="Calibri"/>
                <w:color w:val="auto"/>
              </w:rPr>
            </w:pPr>
            <w:r>
              <w:rPr>
                <w:rFonts w:eastAsia="Calibri"/>
                <w:color w:val="auto"/>
              </w:rPr>
              <w:t>-</w:t>
            </w:r>
          </w:p>
        </w:tc>
        <w:tc>
          <w:tcPr>
            <w:tcW w:w="1006" w:type="dxa"/>
            <w:shd w:val="clear" w:color="auto" w:fill="auto"/>
            <w:vAlign w:val="center"/>
          </w:tcPr>
          <w:p w:rsidR="00533655" w:rsidRDefault="00386804">
            <w:pPr>
              <w:spacing w:after="0"/>
              <w:jc w:val="center"/>
              <w:rPr>
                <w:rFonts w:eastAsia="Calibri"/>
                <w:color w:val="auto"/>
              </w:rPr>
            </w:pPr>
            <w:r>
              <w:rPr>
                <w:rFonts w:eastAsia="Calibri"/>
                <w:color w:val="auto"/>
              </w:rPr>
              <w:t>-</w:t>
            </w:r>
          </w:p>
        </w:tc>
        <w:tc>
          <w:tcPr>
            <w:tcW w:w="1162" w:type="dxa"/>
            <w:shd w:val="clear" w:color="auto" w:fill="auto"/>
            <w:vAlign w:val="center"/>
          </w:tcPr>
          <w:p w:rsidR="00533655" w:rsidRDefault="00386804">
            <w:pPr>
              <w:spacing w:after="0"/>
              <w:jc w:val="center"/>
              <w:rPr>
                <w:rFonts w:eastAsia="Calibri"/>
                <w:color w:val="auto"/>
              </w:rPr>
            </w:pPr>
            <w:r>
              <w:rPr>
                <w:rFonts w:eastAsia="Calibri"/>
                <w:color w:val="auto"/>
              </w:rPr>
              <w:t>-</w:t>
            </w:r>
          </w:p>
        </w:tc>
        <w:tc>
          <w:tcPr>
            <w:tcW w:w="1314" w:type="dxa"/>
            <w:shd w:val="clear" w:color="auto" w:fill="auto"/>
            <w:vAlign w:val="center"/>
          </w:tcPr>
          <w:p w:rsidR="00533655" w:rsidRDefault="00386804">
            <w:pPr>
              <w:spacing w:after="0"/>
              <w:jc w:val="center"/>
              <w:rPr>
                <w:rFonts w:eastAsia="Calibri"/>
                <w:color w:val="auto"/>
              </w:rPr>
            </w:pPr>
            <w:r>
              <w:rPr>
                <w:rFonts w:eastAsia="Calibri"/>
                <w:color w:val="auto"/>
              </w:rPr>
              <w:t>-</w:t>
            </w:r>
          </w:p>
        </w:tc>
      </w:tr>
      <w:tr w:rsidR="00533655">
        <w:tc>
          <w:tcPr>
            <w:tcW w:w="2718" w:type="dxa"/>
            <w:shd w:val="clear" w:color="auto" w:fill="auto"/>
            <w:vAlign w:val="center"/>
          </w:tcPr>
          <w:p w:rsidR="00533655" w:rsidRDefault="00386804">
            <w:pPr>
              <w:spacing w:after="0"/>
              <w:jc w:val="left"/>
              <w:rPr>
                <w:rFonts w:eastAsia="Calibri"/>
                <w:i/>
                <w:color w:val="auto"/>
              </w:rPr>
            </w:pPr>
            <w:r>
              <w:rPr>
                <w:rFonts w:eastAsia="Calibri"/>
                <w:i/>
                <w:color w:val="auto"/>
              </w:rPr>
              <w:t>C/N</w:t>
            </w:r>
          </w:p>
        </w:tc>
        <w:tc>
          <w:tcPr>
            <w:tcW w:w="1425" w:type="dxa"/>
            <w:shd w:val="clear" w:color="auto" w:fill="auto"/>
            <w:vAlign w:val="center"/>
          </w:tcPr>
          <w:p w:rsidR="00533655" w:rsidRDefault="00386804">
            <w:pPr>
              <w:spacing w:after="0"/>
              <w:jc w:val="center"/>
              <w:rPr>
                <w:rFonts w:eastAsia="Calibri"/>
                <w:color w:val="auto"/>
              </w:rPr>
            </w:pPr>
            <w:r>
              <w:rPr>
                <w:rFonts w:eastAsia="Calibri"/>
                <w:color w:val="auto"/>
              </w:rPr>
              <w:t>-</w:t>
            </w:r>
          </w:p>
        </w:tc>
        <w:tc>
          <w:tcPr>
            <w:tcW w:w="1006" w:type="dxa"/>
            <w:shd w:val="clear" w:color="auto" w:fill="auto"/>
            <w:vAlign w:val="center"/>
          </w:tcPr>
          <w:p w:rsidR="00533655" w:rsidRDefault="00386804">
            <w:pPr>
              <w:spacing w:after="0"/>
              <w:jc w:val="center"/>
              <w:rPr>
                <w:rFonts w:eastAsia="Calibri"/>
                <w:color w:val="auto"/>
              </w:rPr>
            </w:pPr>
            <w:r>
              <w:rPr>
                <w:rFonts w:eastAsia="Calibri"/>
                <w:color w:val="auto"/>
              </w:rPr>
              <w:t>9</w:t>
            </w:r>
          </w:p>
        </w:tc>
        <w:tc>
          <w:tcPr>
            <w:tcW w:w="1006" w:type="dxa"/>
            <w:shd w:val="clear" w:color="auto" w:fill="auto"/>
            <w:vAlign w:val="center"/>
          </w:tcPr>
          <w:p w:rsidR="00533655" w:rsidRDefault="00386804">
            <w:pPr>
              <w:spacing w:after="0"/>
              <w:jc w:val="center"/>
              <w:rPr>
                <w:rFonts w:eastAsia="Calibri"/>
                <w:color w:val="auto"/>
              </w:rPr>
            </w:pPr>
            <w:r>
              <w:rPr>
                <w:rFonts w:eastAsia="Calibri"/>
                <w:color w:val="auto"/>
              </w:rPr>
              <w:t>8</w:t>
            </w:r>
          </w:p>
        </w:tc>
        <w:tc>
          <w:tcPr>
            <w:tcW w:w="1006" w:type="dxa"/>
            <w:shd w:val="clear" w:color="auto" w:fill="auto"/>
            <w:vAlign w:val="center"/>
          </w:tcPr>
          <w:p w:rsidR="00533655" w:rsidRDefault="00386804">
            <w:pPr>
              <w:spacing w:after="0"/>
              <w:jc w:val="center"/>
              <w:rPr>
                <w:rFonts w:eastAsia="Calibri"/>
                <w:color w:val="auto"/>
              </w:rPr>
            </w:pPr>
            <w:r>
              <w:rPr>
                <w:rFonts w:eastAsia="Calibri"/>
                <w:color w:val="auto"/>
              </w:rPr>
              <w:t>3</w:t>
            </w:r>
          </w:p>
        </w:tc>
        <w:tc>
          <w:tcPr>
            <w:tcW w:w="1162" w:type="dxa"/>
            <w:shd w:val="clear" w:color="auto" w:fill="auto"/>
            <w:vAlign w:val="center"/>
          </w:tcPr>
          <w:p w:rsidR="00533655" w:rsidRDefault="00386804">
            <w:pPr>
              <w:spacing w:after="0"/>
              <w:jc w:val="center"/>
              <w:rPr>
                <w:rFonts w:eastAsia="Calibri"/>
                <w:color w:val="auto"/>
              </w:rPr>
            </w:pPr>
            <w:r>
              <w:rPr>
                <w:rFonts w:eastAsia="Calibri"/>
                <w:color w:val="auto"/>
              </w:rPr>
              <w:t>-</w:t>
            </w:r>
          </w:p>
        </w:tc>
        <w:tc>
          <w:tcPr>
            <w:tcW w:w="1314" w:type="dxa"/>
            <w:shd w:val="clear" w:color="auto" w:fill="auto"/>
            <w:vAlign w:val="center"/>
          </w:tcPr>
          <w:p w:rsidR="00533655" w:rsidRDefault="00386804">
            <w:pPr>
              <w:spacing w:after="0"/>
              <w:jc w:val="center"/>
              <w:rPr>
                <w:rFonts w:eastAsia="Calibri"/>
                <w:color w:val="auto"/>
              </w:rPr>
            </w:pPr>
            <w:r>
              <w:rPr>
                <w:rFonts w:eastAsia="Calibri"/>
                <w:color w:val="auto"/>
              </w:rPr>
              <w:t>-</w:t>
            </w:r>
          </w:p>
        </w:tc>
      </w:tr>
      <w:tr w:rsidR="00533655">
        <w:tc>
          <w:tcPr>
            <w:tcW w:w="2718" w:type="dxa"/>
            <w:shd w:val="clear" w:color="auto" w:fill="auto"/>
            <w:vAlign w:val="center"/>
          </w:tcPr>
          <w:p w:rsidR="00533655" w:rsidRDefault="00386804">
            <w:pPr>
              <w:spacing w:after="0"/>
              <w:jc w:val="left"/>
              <w:rPr>
                <w:rFonts w:eastAsia="Calibri"/>
                <w:i/>
                <w:color w:val="auto"/>
              </w:rPr>
            </w:pPr>
            <w:r>
              <w:rPr>
                <w:rFonts w:eastAsia="Calibri"/>
                <w:i/>
                <w:color w:val="auto"/>
              </w:rPr>
              <w:t>Pbk</w:t>
            </w:r>
          </w:p>
        </w:tc>
        <w:tc>
          <w:tcPr>
            <w:tcW w:w="1425" w:type="dxa"/>
            <w:shd w:val="clear" w:color="auto" w:fill="auto"/>
            <w:vAlign w:val="center"/>
          </w:tcPr>
          <w:p w:rsidR="00533655" w:rsidRDefault="00386804">
            <w:pPr>
              <w:spacing w:after="0"/>
              <w:jc w:val="center"/>
              <w:rPr>
                <w:rFonts w:eastAsia="Calibri"/>
                <w:color w:val="auto"/>
              </w:rPr>
            </w:pPr>
            <w:r>
              <w:rPr>
                <w:rFonts w:eastAsia="Calibri"/>
                <w:color w:val="auto"/>
              </w:rPr>
              <w:t>ppm</w:t>
            </w:r>
          </w:p>
        </w:tc>
        <w:tc>
          <w:tcPr>
            <w:tcW w:w="1006" w:type="dxa"/>
            <w:shd w:val="clear" w:color="auto" w:fill="auto"/>
            <w:vAlign w:val="center"/>
          </w:tcPr>
          <w:p w:rsidR="00533655" w:rsidRDefault="00386804">
            <w:pPr>
              <w:spacing w:after="0"/>
              <w:jc w:val="center"/>
              <w:rPr>
                <w:rFonts w:eastAsia="Calibri"/>
                <w:color w:val="auto"/>
              </w:rPr>
            </w:pPr>
            <w:r>
              <w:rPr>
                <w:rFonts w:eastAsia="Calibri"/>
                <w:color w:val="auto"/>
              </w:rPr>
              <w:t>4</w:t>
            </w:r>
          </w:p>
        </w:tc>
        <w:tc>
          <w:tcPr>
            <w:tcW w:w="1006" w:type="dxa"/>
            <w:shd w:val="clear" w:color="auto" w:fill="auto"/>
            <w:vAlign w:val="center"/>
          </w:tcPr>
          <w:p w:rsidR="00533655" w:rsidRDefault="00386804">
            <w:pPr>
              <w:spacing w:after="0"/>
              <w:jc w:val="center"/>
              <w:rPr>
                <w:rFonts w:eastAsia="Calibri"/>
                <w:color w:val="auto"/>
              </w:rPr>
            </w:pPr>
            <w:r>
              <w:rPr>
                <w:rFonts w:eastAsia="Calibri"/>
                <w:color w:val="auto"/>
              </w:rPr>
              <w:t>-</w:t>
            </w:r>
          </w:p>
        </w:tc>
        <w:tc>
          <w:tcPr>
            <w:tcW w:w="1006" w:type="dxa"/>
            <w:shd w:val="clear" w:color="auto" w:fill="auto"/>
            <w:vAlign w:val="center"/>
          </w:tcPr>
          <w:p w:rsidR="00533655" w:rsidRDefault="00386804">
            <w:pPr>
              <w:spacing w:after="0"/>
              <w:jc w:val="center"/>
              <w:rPr>
                <w:rFonts w:eastAsia="Calibri"/>
                <w:color w:val="auto"/>
              </w:rPr>
            </w:pPr>
            <w:r>
              <w:rPr>
                <w:rFonts w:eastAsia="Calibri"/>
                <w:color w:val="auto"/>
              </w:rPr>
              <w:t>-</w:t>
            </w:r>
          </w:p>
        </w:tc>
        <w:tc>
          <w:tcPr>
            <w:tcW w:w="1162" w:type="dxa"/>
            <w:shd w:val="clear" w:color="auto" w:fill="auto"/>
            <w:vAlign w:val="center"/>
          </w:tcPr>
          <w:p w:rsidR="00533655" w:rsidRDefault="00386804">
            <w:pPr>
              <w:spacing w:after="0"/>
              <w:jc w:val="center"/>
              <w:rPr>
                <w:rFonts w:eastAsia="Calibri"/>
                <w:color w:val="auto"/>
              </w:rPr>
            </w:pPr>
            <w:r>
              <w:rPr>
                <w:rFonts w:eastAsia="Calibri"/>
                <w:color w:val="auto"/>
              </w:rPr>
              <w:t>-</w:t>
            </w:r>
          </w:p>
        </w:tc>
        <w:tc>
          <w:tcPr>
            <w:tcW w:w="1314" w:type="dxa"/>
            <w:shd w:val="clear" w:color="auto" w:fill="auto"/>
            <w:vAlign w:val="center"/>
          </w:tcPr>
          <w:p w:rsidR="00533655" w:rsidRDefault="00386804">
            <w:pPr>
              <w:spacing w:after="0"/>
              <w:jc w:val="center"/>
              <w:rPr>
                <w:rFonts w:eastAsia="Calibri"/>
                <w:color w:val="auto"/>
              </w:rPr>
            </w:pPr>
            <w:r>
              <w:rPr>
                <w:rFonts w:eastAsia="Calibri"/>
                <w:color w:val="auto"/>
              </w:rPr>
              <w:t>-</w:t>
            </w:r>
          </w:p>
        </w:tc>
      </w:tr>
      <w:tr w:rsidR="00533655">
        <w:tc>
          <w:tcPr>
            <w:tcW w:w="2718" w:type="dxa"/>
            <w:shd w:val="clear" w:color="auto" w:fill="auto"/>
            <w:vAlign w:val="center"/>
          </w:tcPr>
          <w:p w:rsidR="00533655" w:rsidRDefault="00386804">
            <w:pPr>
              <w:spacing w:after="0"/>
              <w:jc w:val="left"/>
              <w:rPr>
                <w:rFonts w:eastAsia="Calibri"/>
                <w:i/>
                <w:color w:val="auto"/>
              </w:rPr>
            </w:pPr>
            <w:r>
              <w:rPr>
                <w:rFonts w:eastAsia="Calibri"/>
                <w:i/>
                <w:color w:val="auto"/>
              </w:rPr>
              <w:t>Arcilla (&gt;2)</w:t>
            </w:r>
          </w:p>
        </w:tc>
        <w:tc>
          <w:tcPr>
            <w:tcW w:w="1425" w:type="dxa"/>
            <w:shd w:val="clear" w:color="auto" w:fill="auto"/>
            <w:vAlign w:val="center"/>
          </w:tcPr>
          <w:p w:rsidR="00533655" w:rsidRDefault="00386804">
            <w:pPr>
              <w:spacing w:after="0"/>
              <w:jc w:val="center"/>
              <w:rPr>
                <w:rFonts w:eastAsia="Calibri"/>
                <w:color w:val="auto"/>
              </w:rPr>
            </w:pPr>
            <w:r>
              <w:rPr>
                <w:rFonts w:eastAsia="Calibri"/>
                <w:color w:val="auto"/>
              </w:rPr>
              <w:t>µm</w:t>
            </w:r>
          </w:p>
        </w:tc>
        <w:tc>
          <w:tcPr>
            <w:tcW w:w="1006" w:type="dxa"/>
            <w:shd w:val="clear" w:color="auto" w:fill="auto"/>
            <w:vAlign w:val="center"/>
          </w:tcPr>
          <w:p w:rsidR="00533655" w:rsidRDefault="00386804">
            <w:pPr>
              <w:spacing w:after="0"/>
              <w:jc w:val="center"/>
              <w:rPr>
                <w:rFonts w:eastAsia="Calibri"/>
                <w:color w:val="auto"/>
              </w:rPr>
            </w:pPr>
            <w:r>
              <w:rPr>
                <w:rFonts w:eastAsia="Calibri"/>
                <w:color w:val="auto"/>
              </w:rPr>
              <w:t>4,7</w:t>
            </w:r>
          </w:p>
        </w:tc>
        <w:tc>
          <w:tcPr>
            <w:tcW w:w="1006" w:type="dxa"/>
            <w:shd w:val="clear" w:color="auto" w:fill="auto"/>
            <w:vAlign w:val="center"/>
          </w:tcPr>
          <w:p w:rsidR="00533655" w:rsidRDefault="00386804">
            <w:pPr>
              <w:spacing w:after="0"/>
              <w:jc w:val="center"/>
              <w:rPr>
                <w:rFonts w:eastAsia="Calibri"/>
                <w:color w:val="auto"/>
              </w:rPr>
            </w:pPr>
            <w:r>
              <w:rPr>
                <w:rFonts w:eastAsia="Calibri"/>
                <w:color w:val="auto"/>
              </w:rPr>
              <w:t>21,2</w:t>
            </w:r>
          </w:p>
        </w:tc>
        <w:tc>
          <w:tcPr>
            <w:tcW w:w="1006" w:type="dxa"/>
            <w:shd w:val="clear" w:color="auto" w:fill="auto"/>
            <w:vAlign w:val="center"/>
          </w:tcPr>
          <w:p w:rsidR="00533655" w:rsidRDefault="00386804">
            <w:pPr>
              <w:spacing w:after="0"/>
              <w:jc w:val="center"/>
              <w:rPr>
                <w:rFonts w:eastAsia="Calibri"/>
                <w:color w:val="auto"/>
              </w:rPr>
            </w:pPr>
            <w:r>
              <w:rPr>
                <w:rFonts w:eastAsia="Calibri"/>
                <w:color w:val="auto"/>
              </w:rPr>
              <w:t>12,3</w:t>
            </w:r>
          </w:p>
        </w:tc>
        <w:tc>
          <w:tcPr>
            <w:tcW w:w="1162" w:type="dxa"/>
            <w:shd w:val="clear" w:color="auto" w:fill="auto"/>
            <w:vAlign w:val="center"/>
          </w:tcPr>
          <w:p w:rsidR="00533655" w:rsidRDefault="00386804">
            <w:pPr>
              <w:spacing w:after="0"/>
              <w:jc w:val="center"/>
              <w:rPr>
                <w:rFonts w:eastAsia="Calibri"/>
                <w:color w:val="auto"/>
              </w:rPr>
            </w:pPr>
            <w:r>
              <w:rPr>
                <w:rFonts w:eastAsia="Calibri"/>
                <w:color w:val="auto"/>
              </w:rPr>
              <w:t>12,8</w:t>
            </w:r>
          </w:p>
        </w:tc>
        <w:tc>
          <w:tcPr>
            <w:tcW w:w="1314" w:type="dxa"/>
            <w:shd w:val="clear" w:color="auto" w:fill="auto"/>
            <w:vAlign w:val="center"/>
          </w:tcPr>
          <w:p w:rsidR="00533655" w:rsidRDefault="00386804">
            <w:pPr>
              <w:spacing w:after="0"/>
              <w:jc w:val="center"/>
              <w:rPr>
                <w:rFonts w:eastAsia="Calibri"/>
                <w:color w:val="auto"/>
              </w:rPr>
            </w:pPr>
            <w:r>
              <w:rPr>
                <w:rFonts w:eastAsia="Calibri"/>
                <w:color w:val="auto"/>
              </w:rPr>
              <w:t>15,7</w:t>
            </w:r>
          </w:p>
        </w:tc>
      </w:tr>
      <w:tr w:rsidR="00533655">
        <w:tc>
          <w:tcPr>
            <w:tcW w:w="2718" w:type="dxa"/>
            <w:shd w:val="clear" w:color="auto" w:fill="auto"/>
            <w:vAlign w:val="center"/>
          </w:tcPr>
          <w:p w:rsidR="00533655" w:rsidRDefault="00386804">
            <w:pPr>
              <w:spacing w:after="0"/>
              <w:jc w:val="left"/>
              <w:rPr>
                <w:rFonts w:eastAsia="Calibri"/>
                <w:i/>
                <w:color w:val="auto"/>
              </w:rPr>
            </w:pPr>
            <w:r>
              <w:rPr>
                <w:rFonts w:eastAsia="Calibri"/>
                <w:i/>
                <w:color w:val="auto"/>
              </w:rPr>
              <w:t>Limo (2-20)</w:t>
            </w:r>
          </w:p>
        </w:tc>
        <w:tc>
          <w:tcPr>
            <w:tcW w:w="1425" w:type="dxa"/>
            <w:shd w:val="clear" w:color="auto" w:fill="auto"/>
            <w:vAlign w:val="center"/>
          </w:tcPr>
          <w:p w:rsidR="00533655" w:rsidRDefault="00386804">
            <w:pPr>
              <w:spacing w:after="0"/>
              <w:jc w:val="center"/>
              <w:rPr>
                <w:rFonts w:eastAsia="Calibri"/>
                <w:color w:val="auto"/>
              </w:rPr>
            </w:pPr>
            <w:r>
              <w:rPr>
                <w:rFonts w:eastAsia="Calibri"/>
                <w:color w:val="auto"/>
              </w:rPr>
              <w:t>µm</w:t>
            </w:r>
          </w:p>
        </w:tc>
        <w:tc>
          <w:tcPr>
            <w:tcW w:w="1006" w:type="dxa"/>
            <w:shd w:val="clear" w:color="auto" w:fill="auto"/>
            <w:vAlign w:val="center"/>
          </w:tcPr>
          <w:p w:rsidR="00533655" w:rsidRDefault="00386804">
            <w:pPr>
              <w:spacing w:after="0"/>
              <w:jc w:val="center"/>
              <w:rPr>
                <w:rFonts w:eastAsia="Calibri"/>
                <w:color w:val="auto"/>
              </w:rPr>
            </w:pPr>
            <w:r>
              <w:rPr>
                <w:rFonts w:eastAsia="Calibri"/>
                <w:color w:val="auto"/>
              </w:rPr>
              <w:t>8,9</w:t>
            </w:r>
          </w:p>
        </w:tc>
        <w:tc>
          <w:tcPr>
            <w:tcW w:w="1006" w:type="dxa"/>
            <w:shd w:val="clear" w:color="auto" w:fill="auto"/>
            <w:vAlign w:val="center"/>
          </w:tcPr>
          <w:p w:rsidR="00533655" w:rsidRDefault="00386804">
            <w:pPr>
              <w:spacing w:after="0"/>
              <w:jc w:val="center"/>
              <w:rPr>
                <w:rFonts w:eastAsia="Calibri"/>
                <w:color w:val="auto"/>
              </w:rPr>
            </w:pPr>
            <w:r>
              <w:rPr>
                <w:rFonts w:eastAsia="Calibri"/>
                <w:color w:val="auto"/>
              </w:rPr>
              <w:t>7,8</w:t>
            </w:r>
          </w:p>
        </w:tc>
        <w:tc>
          <w:tcPr>
            <w:tcW w:w="1006" w:type="dxa"/>
            <w:shd w:val="clear" w:color="auto" w:fill="auto"/>
            <w:vAlign w:val="center"/>
          </w:tcPr>
          <w:p w:rsidR="00533655" w:rsidRDefault="00386804">
            <w:pPr>
              <w:spacing w:after="0"/>
              <w:jc w:val="center"/>
              <w:rPr>
                <w:rFonts w:eastAsia="Calibri"/>
                <w:color w:val="auto"/>
              </w:rPr>
            </w:pPr>
            <w:r>
              <w:rPr>
                <w:rFonts w:eastAsia="Calibri"/>
                <w:color w:val="auto"/>
              </w:rPr>
              <w:t>20,70</w:t>
            </w:r>
          </w:p>
        </w:tc>
        <w:tc>
          <w:tcPr>
            <w:tcW w:w="1162" w:type="dxa"/>
            <w:shd w:val="clear" w:color="auto" w:fill="auto"/>
            <w:vAlign w:val="center"/>
          </w:tcPr>
          <w:p w:rsidR="00533655" w:rsidRDefault="00386804">
            <w:pPr>
              <w:spacing w:after="0"/>
              <w:jc w:val="center"/>
              <w:rPr>
                <w:rFonts w:eastAsia="Calibri"/>
                <w:color w:val="auto"/>
              </w:rPr>
            </w:pPr>
            <w:r>
              <w:rPr>
                <w:rFonts w:eastAsia="Calibri"/>
                <w:color w:val="auto"/>
              </w:rPr>
              <w:t>16,8</w:t>
            </w:r>
          </w:p>
        </w:tc>
        <w:tc>
          <w:tcPr>
            <w:tcW w:w="1314" w:type="dxa"/>
            <w:shd w:val="clear" w:color="auto" w:fill="auto"/>
            <w:vAlign w:val="center"/>
          </w:tcPr>
          <w:p w:rsidR="00533655" w:rsidRDefault="00386804">
            <w:pPr>
              <w:spacing w:after="0"/>
              <w:jc w:val="center"/>
              <w:rPr>
                <w:rFonts w:eastAsia="Calibri"/>
                <w:color w:val="auto"/>
              </w:rPr>
            </w:pPr>
            <w:r>
              <w:rPr>
                <w:rFonts w:eastAsia="Calibri"/>
                <w:color w:val="auto"/>
              </w:rPr>
              <w:t>6,3</w:t>
            </w:r>
          </w:p>
        </w:tc>
      </w:tr>
      <w:tr w:rsidR="00533655">
        <w:tc>
          <w:tcPr>
            <w:tcW w:w="2718" w:type="dxa"/>
            <w:shd w:val="clear" w:color="auto" w:fill="auto"/>
            <w:vAlign w:val="center"/>
          </w:tcPr>
          <w:p w:rsidR="00533655" w:rsidRDefault="00386804">
            <w:pPr>
              <w:spacing w:after="0"/>
              <w:jc w:val="left"/>
              <w:rPr>
                <w:rFonts w:eastAsia="Calibri"/>
                <w:i/>
                <w:color w:val="auto"/>
              </w:rPr>
            </w:pPr>
            <w:r>
              <w:rPr>
                <w:rFonts w:eastAsia="Calibri"/>
                <w:i/>
                <w:color w:val="auto"/>
              </w:rPr>
              <w:t>Limo (2-50)</w:t>
            </w:r>
          </w:p>
        </w:tc>
        <w:tc>
          <w:tcPr>
            <w:tcW w:w="1425" w:type="dxa"/>
            <w:shd w:val="clear" w:color="auto" w:fill="auto"/>
            <w:vAlign w:val="center"/>
          </w:tcPr>
          <w:p w:rsidR="00533655" w:rsidRDefault="00386804">
            <w:pPr>
              <w:spacing w:after="0"/>
              <w:jc w:val="center"/>
              <w:rPr>
                <w:rFonts w:eastAsia="Calibri"/>
                <w:color w:val="auto"/>
              </w:rPr>
            </w:pPr>
            <w:r>
              <w:rPr>
                <w:rFonts w:eastAsia="Calibri"/>
                <w:color w:val="auto"/>
              </w:rPr>
              <w:t>µm</w:t>
            </w:r>
          </w:p>
        </w:tc>
        <w:tc>
          <w:tcPr>
            <w:tcW w:w="1006" w:type="dxa"/>
            <w:shd w:val="clear" w:color="auto" w:fill="auto"/>
            <w:vAlign w:val="center"/>
          </w:tcPr>
          <w:p w:rsidR="00533655" w:rsidRDefault="00386804">
            <w:pPr>
              <w:spacing w:after="0"/>
              <w:jc w:val="center"/>
              <w:rPr>
                <w:rFonts w:eastAsia="Calibri"/>
                <w:color w:val="auto"/>
              </w:rPr>
            </w:pPr>
            <w:r>
              <w:rPr>
                <w:rFonts w:eastAsia="Calibri"/>
                <w:color w:val="auto"/>
              </w:rPr>
              <w:t>13,53</w:t>
            </w:r>
          </w:p>
        </w:tc>
        <w:tc>
          <w:tcPr>
            <w:tcW w:w="1006" w:type="dxa"/>
            <w:shd w:val="clear" w:color="auto" w:fill="auto"/>
            <w:vAlign w:val="center"/>
          </w:tcPr>
          <w:p w:rsidR="00533655" w:rsidRDefault="00386804">
            <w:pPr>
              <w:spacing w:after="0"/>
              <w:jc w:val="center"/>
              <w:rPr>
                <w:rFonts w:eastAsia="Calibri"/>
                <w:color w:val="auto"/>
              </w:rPr>
            </w:pPr>
            <w:r>
              <w:rPr>
                <w:rFonts w:eastAsia="Calibri"/>
                <w:color w:val="auto"/>
              </w:rPr>
              <w:t>18,57</w:t>
            </w:r>
          </w:p>
        </w:tc>
        <w:tc>
          <w:tcPr>
            <w:tcW w:w="1006" w:type="dxa"/>
            <w:shd w:val="clear" w:color="auto" w:fill="auto"/>
            <w:vAlign w:val="center"/>
          </w:tcPr>
          <w:p w:rsidR="00533655" w:rsidRDefault="00386804">
            <w:pPr>
              <w:spacing w:after="0"/>
              <w:jc w:val="center"/>
              <w:rPr>
                <w:rFonts w:eastAsia="Calibri"/>
                <w:color w:val="auto"/>
              </w:rPr>
            </w:pPr>
            <w:r>
              <w:rPr>
                <w:rFonts w:eastAsia="Calibri"/>
                <w:color w:val="auto"/>
              </w:rPr>
              <w:t>16,81</w:t>
            </w:r>
          </w:p>
        </w:tc>
        <w:tc>
          <w:tcPr>
            <w:tcW w:w="1162" w:type="dxa"/>
            <w:shd w:val="clear" w:color="auto" w:fill="auto"/>
            <w:vAlign w:val="center"/>
          </w:tcPr>
          <w:p w:rsidR="00533655" w:rsidRDefault="00386804">
            <w:pPr>
              <w:spacing w:after="0"/>
              <w:jc w:val="center"/>
              <w:rPr>
                <w:rFonts w:eastAsia="Calibri"/>
                <w:color w:val="auto"/>
              </w:rPr>
            </w:pPr>
            <w:r>
              <w:rPr>
                <w:rFonts w:eastAsia="Calibri"/>
                <w:color w:val="auto"/>
              </w:rPr>
              <w:t>20,9</w:t>
            </w:r>
          </w:p>
        </w:tc>
        <w:tc>
          <w:tcPr>
            <w:tcW w:w="1314" w:type="dxa"/>
            <w:shd w:val="clear" w:color="auto" w:fill="auto"/>
            <w:vAlign w:val="center"/>
          </w:tcPr>
          <w:p w:rsidR="00533655" w:rsidRDefault="00386804">
            <w:pPr>
              <w:spacing w:after="0"/>
              <w:jc w:val="center"/>
              <w:rPr>
                <w:rFonts w:eastAsia="Calibri"/>
                <w:color w:val="auto"/>
              </w:rPr>
            </w:pPr>
            <w:r>
              <w:rPr>
                <w:rFonts w:eastAsia="Calibri"/>
                <w:color w:val="auto"/>
              </w:rPr>
              <w:t>16,34</w:t>
            </w:r>
          </w:p>
        </w:tc>
      </w:tr>
      <w:tr w:rsidR="00533655">
        <w:tc>
          <w:tcPr>
            <w:tcW w:w="2718" w:type="dxa"/>
            <w:shd w:val="clear" w:color="auto" w:fill="auto"/>
            <w:vAlign w:val="center"/>
          </w:tcPr>
          <w:p w:rsidR="00533655" w:rsidRDefault="00386804">
            <w:pPr>
              <w:spacing w:after="0"/>
              <w:jc w:val="left"/>
              <w:rPr>
                <w:rFonts w:eastAsia="Calibri"/>
                <w:i/>
                <w:color w:val="auto"/>
              </w:rPr>
            </w:pPr>
            <w:r>
              <w:rPr>
                <w:rFonts w:eastAsia="Calibri"/>
                <w:i/>
                <w:color w:val="auto"/>
              </w:rPr>
              <w:t>AF (100-250)</w:t>
            </w:r>
          </w:p>
        </w:tc>
        <w:tc>
          <w:tcPr>
            <w:tcW w:w="1425" w:type="dxa"/>
            <w:shd w:val="clear" w:color="auto" w:fill="auto"/>
            <w:vAlign w:val="center"/>
          </w:tcPr>
          <w:p w:rsidR="00533655" w:rsidRDefault="00386804">
            <w:pPr>
              <w:spacing w:after="0"/>
              <w:jc w:val="center"/>
              <w:rPr>
                <w:rFonts w:eastAsia="Calibri"/>
                <w:color w:val="auto"/>
              </w:rPr>
            </w:pPr>
            <w:r>
              <w:rPr>
                <w:rFonts w:eastAsia="Calibri"/>
                <w:color w:val="auto"/>
              </w:rPr>
              <w:t>µm</w:t>
            </w:r>
          </w:p>
        </w:tc>
        <w:tc>
          <w:tcPr>
            <w:tcW w:w="1006" w:type="dxa"/>
            <w:shd w:val="clear" w:color="auto" w:fill="auto"/>
            <w:vAlign w:val="center"/>
          </w:tcPr>
          <w:p w:rsidR="00533655" w:rsidRDefault="00386804">
            <w:pPr>
              <w:spacing w:after="0"/>
              <w:jc w:val="center"/>
              <w:rPr>
                <w:rFonts w:eastAsia="Calibri"/>
                <w:color w:val="auto"/>
              </w:rPr>
            </w:pPr>
            <w:r>
              <w:rPr>
                <w:rFonts w:eastAsia="Calibri"/>
                <w:color w:val="auto"/>
              </w:rPr>
              <w:t>34,4</w:t>
            </w:r>
          </w:p>
        </w:tc>
        <w:tc>
          <w:tcPr>
            <w:tcW w:w="1006" w:type="dxa"/>
            <w:shd w:val="clear" w:color="auto" w:fill="auto"/>
            <w:vAlign w:val="center"/>
          </w:tcPr>
          <w:p w:rsidR="00533655" w:rsidRDefault="00386804">
            <w:pPr>
              <w:spacing w:after="0"/>
              <w:jc w:val="center"/>
              <w:rPr>
                <w:rFonts w:eastAsia="Calibri"/>
                <w:color w:val="auto"/>
              </w:rPr>
            </w:pPr>
            <w:r>
              <w:rPr>
                <w:rFonts w:eastAsia="Calibri"/>
                <w:color w:val="auto"/>
              </w:rPr>
              <w:t>22,7</w:t>
            </w:r>
          </w:p>
        </w:tc>
        <w:tc>
          <w:tcPr>
            <w:tcW w:w="1006" w:type="dxa"/>
            <w:shd w:val="clear" w:color="auto" w:fill="auto"/>
            <w:vAlign w:val="center"/>
          </w:tcPr>
          <w:p w:rsidR="00533655" w:rsidRDefault="00386804">
            <w:pPr>
              <w:spacing w:after="0"/>
              <w:jc w:val="center"/>
              <w:rPr>
                <w:rFonts w:eastAsia="Calibri"/>
                <w:color w:val="auto"/>
              </w:rPr>
            </w:pPr>
            <w:r>
              <w:rPr>
                <w:rFonts w:eastAsia="Calibri"/>
                <w:color w:val="auto"/>
              </w:rPr>
              <w:t>24,56</w:t>
            </w:r>
          </w:p>
        </w:tc>
        <w:tc>
          <w:tcPr>
            <w:tcW w:w="1162" w:type="dxa"/>
            <w:shd w:val="clear" w:color="auto" w:fill="auto"/>
            <w:vAlign w:val="center"/>
          </w:tcPr>
          <w:p w:rsidR="00533655" w:rsidRDefault="00386804">
            <w:pPr>
              <w:spacing w:after="0"/>
              <w:jc w:val="center"/>
              <w:rPr>
                <w:rFonts w:eastAsia="Calibri"/>
                <w:color w:val="auto"/>
              </w:rPr>
            </w:pPr>
            <w:r>
              <w:rPr>
                <w:rFonts w:eastAsia="Calibri"/>
                <w:color w:val="auto"/>
              </w:rPr>
              <w:t>24,0</w:t>
            </w:r>
          </w:p>
        </w:tc>
        <w:tc>
          <w:tcPr>
            <w:tcW w:w="1314" w:type="dxa"/>
            <w:shd w:val="clear" w:color="auto" w:fill="auto"/>
            <w:vAlign w:val="center"/>
          </w:tcPr>
          <w:p w:rsidR="00533655" w:rsidRDefault="00386804">
            <w:pPr>
              <w:spacing w:after="0"/>
              <w:jc w:val="center"/>
              <w:rPr>
                <w:rFonts w:eastAsia="Calibri"/>
                <w:color w:val="auto"/>
              </w:rPr>
            </w:pPr>
            <w:r>
              <w:rPr>
                <w:rFonts w:eastAsia="Calibri"/>
                <w:color w:val="auto"/>
              </w:rPr>
              <w:t>24,91</w:t>
            </w:r>
          </w:p>
        </w:tc>
      </w:tr>
      <w:tr w:rsidR="00533655">
        <w:tc>
          <w:tcPr>
            <w:tcW w:w="2718" w:type="dxa"/>
            <w:shd w:val="clear" w:color="auto" w:fill="auto"/>
            <w:vAlign w:val="center"/>
          </w:tcPr>
          <w:p w:rsidR="00533655" w:rsidRDefault="00386804">
            <w:pPr>
              <w:spacing w:after="0"/>
              <w:jc w:val="left"/>
              <w:rPr>
                <w:rFonts w:eastAsia="Calibri"/>
                <w:i/>
                <w:color w:val="auto"/>
              </w:rPr>
            </w:pPr>
            <w:r>
              <w:rPr>
                <w:rFonts w:eastAsia="Calibri"/>
                <w:i/>
                <w:color w:val="auto"/>
              </w:rPr>
              <w:t>AG (500-1000)</w:t>
            </w:r>
          </w:p>
        </w:tc>
        <w:tc>
          <w:tcPr>
            <w:tcW w:w="1425" w:type="dxa"/>
            <w:shd w:val="clear" w:color="auto" w:fill="auto"/>
            <w:vAlign w:val="center"/>
          </w:tcPr>
          <w:p w:rsidR="00533655" w:rsidRDefault="00386804">
            <w:pPr>
              <w:spacing w:after="0"/>
              <w:jc w:val="center"/>
              <w:rPr>
                <w:rFonts w:eastAsia="Calibri"/>
                <w:color w:val="auto"/>
              </w:rPr>
            </w:pPr>
            <w:r>
              <w:rPr>
                <w:rFonts w:eastAsia="Calibri"/>
                <w:color w:val="auto"/>
              </w:rPr>
              <w:t>µm</w:t>
            </w:r>
          </w:p>
        </w:tc>
        <w:tc>
          <w:tcPr>
            <w:tcW w:w="1006" w:type="dxa"/>
            <w:shd w:val="clear" w:color="auto" w:fill="auto"/>
            <w:vAlign w:val="center"/>
          </w:tcPr>
          <w:p w:rsidR="00533655" w:rsidRDefault="00386804">
            <w:pPr>
              <w:spacing w:after="0"/>
              <w:jc w:val="center"/>
              <w:rPr>
                <w:rFonts w:eastAsia="Calibri"/>
                <w:color w:val="auto"/>
              </w:rPr>
            </w:pPr>
            <w:r>
              <w:rPr>
                <w:rFonts w:eastAsia="Calibri"/>
                <w:color w:val="auto"/>
              </w:rPr>
              <w:t>38,47</w:t>
            </w:r>
          </w:p>
        </w:tc>
        <w:tc>
          <w:tcPr>
            <w:tcW w:w="1006" w:type="dxa"/>
            <w:shd w:val="clear" w:color="auto" w:fill="auto"/>
            <w:vAlign w:val="center"/>
          </w:tcPr>
          <w:p w:rsidR="00533655" w:rsidRDefault="00386804">
            <w:pPr>
              <w:spacing w:after="0"/>
              <w:jc w:val="center"/>
              <w:rPr>
                <w:rFonts w:eastAsia="Calibri"/>
                <w:color w:val="auto"/>
              </w:rPr>
            </w:pPr>
            <w:r>
              <w:rPr>
                <w:rFonts w:eastAsia="Calibri"/>
                <w:color w:val="auto"/>
              </w:rPr>
              <w:t>29,72</w:t>
            </w:r>
          </w:p>
        </w:tc>
        <w:tc>
          <w:tcPr>
            <w:tcW w:w="1006" w:type="dxa"/>
            <w:shd w:val="clear" w:color="auto" w:fill="auto"/>
            <w:vAlign w:val="center"/>
          </w:tcPr>
          <w:p w:rsidR="00533655" w:rsidRDefault="00386804">
            <w:pPr>
              <w:spacing w:after="0"/>
              <w:jc w:val="center"/>
              <w:rPr>
                <w:rFonts w:eastAsia="Calibri"/>
                <w:color w:val="auto"/>
              </w:rPr>
            </w:pPr>
            <w:r>
              <w:rPr>
                <w:rFonts w:eastAsia="Calibri"/>
                <w:color w:val="auto"/>
              </w:rPr>
              <w:t>25,63</w:t>
            </w:r>
          </w:p>
        </w:tc>
        <w:tc>
          <w:tcPr>
            <w:tcW w:w="1162" w:type="dxa"/>
            <w:shd w:val="clear" w:color="auto" w:fill="auto"/>
            <w:vAlign w:val="center"/>
          </w:tcPr>
          <w:p w:rsidR="00533655" w:rsidRDefault="00386804">
            <w:pPr>
              <w:spacing w:after="0"/>
              <w:jc w:val="center"/>
              <w:rPr>
                <w:rFonts w:eastAsia="Calibri"/>
                <w:color w:val="auto"/>
              </w:rPr>
            </w:pPr>
            <w:r>
              <w:rPr>
                <w:rFonts w:eastAsia="Calibri"/>
                <w:color w:val="auto"/>
              </w:rPr>
              <w:t>26,3</w:t>
            </w:r>
          </w:p>
        </w:tc>
        <w:tc>
          <w:tcPr>
            <w:tcW w:w="1314" w:type="dxa"/>
            <w:shd w:val="clear" w:color="auto" w:fill="auto"/>
            <w:vAlign w:val="center"/>
          </w:tcPr>
          <w:p w:rsidR="00533655" w:rsidRDefault="00386804">
            <w:pPr>
              <w:spacing w:after="0"/>
              <w:jc w:val="center"/>
              <w:rPr>
                <w:rFonts w:eastAsia="Calibri"/>
                <w:color w:val="auto"/>
              </w:rPr>
            </w:pPr>
            <w:r>
              <w:rPr>
                <w:rFonts w:eastAsia="Calibri"/>
                <w:color w:val="auto"/>
              </w:rPr>
              <w:t>36,65</w:t>
            </w:r>
          </w:p>
        </w:tc>
      </w:tr>
      <w:tr w:rsidR="00533655">
        <w:tc>
          <w:tcPr>
            <w:tcW w:w="2718" w:type="dxa"/>
            <w:shd w:val="clear" w:color="auto" w:fill="auto"/>
            <w:vAlign w:val="center"/>
          </w:tcPr>
          <w:p w:rsidR="00533655" w:rsidRDefault="00386804">
            <w:pPr>
              <w:spacing w:after="0"/>
              <w:jc w:val="left"/>
              <w:rPr>
                <w:rFonts w:eastAsia="Calibri"/>
                <w:i/>
                <w:color w:val="auto"/>
              </w:rPr>
            </w:pPr>
            <w:r>
              <w:rPr>
                <w:rFonts w:eastAsia="Calibri"/>
                <w:i/>
                <w:color w:val="auto"/>
              </w:rPr>
              <w:t>CaCO</w:t>
            </w:r>
            <w:r>
              <w:rPr>
                <w:rFonts w:eastAsia="Calibri"/>
                <w:i/>
                <w:color w:val="auto"/>
                <w:vertAlign w:val="subscript"/>
              </w:rPr>
              <w:t>3</w:t>
            </w:r>
          </w:p>
        </w:tc>
        <w:tc>
          <w:tcPr>
            <w:tcW w:w="1425" w:type="dxa"/>
            <w:shd w:val="clear" w:color="auto" w:fill="auto"/>
            <w:vAlign w:val="center"/>
          </w:tcPr>
          <w:p w:rsidR="00533655" w:rsidRDefault="00386804">
            <w:pPr>
              <w:spacing w:after="0"/>
              <w:jc w:val="center"/>
              <w:rPr>
                <w:rFonts w:eastAsia="Calibri"/>
                <w:color w:val="auto"/>
              </w:rPr>
            </w:pPr>
            <w:r>
              <w:rPr>
                <w:rFonts w:eastAsia="Calibri"/>
                <w:color w:val="auto"/>
              </w:rPr>
              <w:t>%</w:t>
            </w:r>
          </w:p>
        </w:tc>
        <w:tc>
          <w:tcPr>
            <w:tcW w:w="1006" w:type="dxa"/>
            <w:shd w:val="clear" w:color="auto" w:fill="auto"/>
            <w:vAlign w:val="center"/>
          </w:tcPr>
          <w:p w:rsidR="00533655" w:rsidRDefault="00386804">
            <w:pPr>
              <w:spacing w:after="0"/>
              <w:jc w:val="center"/>
              <w:rPr>
                <w:rFonts w:eastAsia="Calibri"/>
                <w:color w:val="auto"/>
              </w:rPr>
            </w:pPr>
            <w:r>
              <w:rPr>
                <w:rFonts w:eastAsia="Calibri"/>
                <w:color w:val="auto"/>
              </w:rPr>
              <w:t>-</w:t>
            </w:r>
          </w:p>
        </w:tc>
        <w:tc>
          <w:tcPr>
            <w:tcW w:w="1006" w:type="dxa"/>
            <w:shd w:val="clear" w:color="auto" w:fill="auto"/>
            <w:vAlign w:val="center"/>
          </w:tcPr>
          <w:p w:rsidR="00533655" w:rsidRDefault="00386804">
            <w:pPr>
              <w:spacing w:after="0"/>
              <w:jc w:val="center"/>
              <w:rPr>
                <w:rFonts w:eastAsia="Calibri"/>
                <w:color w:val="auto"/>
              </w:rPr>
            </w:pPr>
            <w:r>
              <w:rPr>
                <w:rFonts w:eastAsia="Calibri"/>
                <w:color w:val="auto"/>
              </w:rPr>
              <w:t>-</w:t>
            </w:r>
          </w:p>
        </w:tc>
        <w:tc>
          <w:tcPr>
            <w:tcW w:w="1006" w:type="dxa"/>
            <w:shd w:val="clear" w:color="auto" w:fill="auto"/>
            <w:vAlign w:val="center"/>
          </w:tcPr>
          <w:p w:rsidR="00533655" w:rsidRDefault="00386804">
            <w:pPr>
              <w:spacing w:after="0"/>
              <w:jc w:val="center"/>
              <w:rPr>
                <w:rFonts w:eastAsia="Calibri"/>
                <w:color w:val="auto"/>
              </w:rPr>
            </w:pPr>
            <w:r>
              <w:rPr>
                <w:rFonts w:eastAsia="Calibri"/>
                <w:color w:val="auto"/>
              </w:rPr>
              <w:t>-</w:t>
            </w:r>
          </w:p>
        </w:tc>
        <w:tc>
          <w:tcPr>
            <w:tcW w:w="1162" w:type="dxa"/>
            <w:shd w:val="clear" w:color="auto" w:fill="auto"/>
            <w:vAlign w:val="center"/>
          </w:tcPr>
          <w:p w:rsidR="00533655" w:rsidRDefault="00386804">
            <w:pPr>
              <w:spacing w:after="0"/>
              <w:jc w:val="center"/>
              <w:rPr>
                <w:rFonts w:eastAsia="Calibri"/>
                <w:color w:val="auto"/>
              </w:rPr>
            </w:pPr>
            <w:r>
              <w:rPr>
                <w:rFonts w:eastAsia="Calibri"/>
                <w:color w:val="auto"/>
              </w:rPr>
              <w:t>-</w:t>
            </w:r>
          </w:p>
        </w:tc>
        <w:tc>
          <w:tcPr>
            <w:tcW w:w="1314" w:type="dxa"/>
            <w:shd w:val="clear" w:color="auto" w:fill="auto"/>
            <w:vAlign w:val="center"/>
          </w:tcPr>
          <w:p w:rsidR="00533655" w:rsidRDefault="00386804">
            <w:pPr>
              <w:spacing w:after="0"/>
              <w:jc w:val="center"/>
              <w:rPr>
                <w:rFonts w:eastAsia="Calibri"/>
                <w:color w:val="auto"/>
              </w:rPr>
            </w:pPr>
            <w:r>
              <w:rPr>
                <w:rFonts w:eastAsia="Calibri"/>
                <w:color w:val="auto"/>
              </w:rPr>
              <w:t>1,5</w:t>
            </w:r>
          </w:p>
        </w:tc>
      </w:tr>
      <w:tr w:rsidR="00533655">
        <w:tc>
          <w:tcPr>
            <w:tcW w:w="2718" w:type="dxa"/>
            <w:shd w:val="clear" w:color="auto" w:fill="auto"/>
            <w:vAlign w:val="center"/>
          </w:tcPr>
          <w:p w:rsidR="00533655" w:rsidRDefault="00386804">
            <w:pPr>
              <w:spacing w:after="0"/>
              <w:jc w:val="left"/>
              <w:rPr>
                <w:rFonts w:eastAsia="Calibri"/>
                <w:i/>
                <w:color w:val="auto"/>
              </w:rPr>
            </w:pPr>
            <w:r>
              <w:rPr>
                <w:rFonts w:eastAsia="Calibri"/>
                <w:i/>
                <w:color w:val="auto"/>
              </w:rPr>
              <w:t>CIC</w:t>
            </w:r>
          </w:p>
        </w:tc>
        <w:tc>
          <w:tcPr>
            <w:tcW w:w="1425" w:type="dxa"/>
            <w:shd w:val="clear" w:color="auto" w:fill="auto"/>
            <w:vAlign w:val="center"/>
          </w:tcPr>
          <w:p w:rsidR="00533655" w:rsidRDefault="00386804">
            <w:pPr>
              <w:spacing w:after="0"/>
              <w:jc w:val="center"/>
              <w:rPr>
                <w:rFonts w:eastAsia="Calibri"/>
                <w:color w:val="auto"/>
              </w:rPr>
            </w:pPr>
            <w:r>
              <w:rPr>
                <w:rFonts w:eastAsia="Calibri"/>
                <w:color w:val="auto"/>
              </w:rPr>
              <w:t>cmolc/kg</w:t>
            </w:r>
          </w:p>
        </w:tc>
        <w:tc>
          <w:tcPr>
            <w:tcW w:w="1006" w:type="dxa"/>
            <w:shd w:val="clear" w:color="auto" w:fill="auto"/>
            <w:vAlign w:val="center"/>
          </w:tcPr>
          <w:p w:rsidR="00533655" w:rsidRDefault="00386804">
            <w:pPr>
              <w:spacing w:after="0"/>
              <w:jc w:val="center"/>
              <w:rPr>
                <w:rFonts w:eastAsia="Calibri"/>
                <w:color w:val="auto"/>
              </w:rPr>
            </w:pPr>
            <w:r>
              <w:rPr>
                <w:rFonts w:eastAsia="Calibri"/>
                <w:color w:val="auto"/>
              </w:rPr>
              <w:t>10,1</w:t>
            </w:r>
          </w:p>
        </w:tc>
        <w:tc>
          <w:tcPr>
            <w:tcW w:w="1006" w:type="dxa"/>
            <w:shd w:val="clear" w:color="auto" w:fill="auto"/>
            <w:vAlign w:val="center"/>
          </w:tcPr>
          <w:p w:rsidR="00533655" w:rsidRDefault="00386804">
            <w:pPr>
              <w:spacing w:after="0"/>
              <w:jc w:val="center"/>
              <w:rPr>
                <w:rFonts w:eastAsia="Calibri"/>
                <w:color w:val="auto"/>
              </w:rPr>
            </w:pPr>
            <w:r>
              <w:rPr>
                <w:rFonts w:eastAsia="Calibri"/>
                <w:color w:val="auto"/>
              </w:rPr>
              <w:t>21,8</w:t>
            </w:r>
          </w:p>
        </w:tc>
        <w:tc>
          <w:tcPr>
            <w:tcW w:w="1006" w:type="dxa"/>
            <w:shd w:val="clear" w:color="auto" w:fill="auto"/>
            <w:vAlign w:val="center"/>
          </w:tcPr>
          <w:p w:rsidR="00533655" w:rsidRDefault="00386804">
            <w:pPr>
              <w:spacing w:after="0"/>
              <w:jc w:val="center"/>
              <w:rPr>
                <w:rFonts w:eastAsia="Calibri"/>
                <w:color w:val="auto"/>
              </w:rPr>
            </w:pPr>
            <w:r>
              <w:rPr>
                <w:rFonts w:eastAsia="Calibri"/>
                <w:color w:val="auto"/>
              </w:rPr>
              <w:t>20,9</w:t>
            </w:r>
          </w:p>
        </w:tc>
        <w:tc>
          <w:tcPr>
            <w:tcW w:w="1162" w:type="dxa"/>
            <w:shd w:val="clear" w:color="auto" w:fill="auto"/>
            <w:vAlign w:val="center"/>
          </w:tcPr>
          <w:p w:rsidR="00533655" w:rsidRDefault="00386804">
            <w:pPr>
              <w:spacing w:after="0"/>
              <w:jc w:val="center"/>
              <w:rPr>
                <w:rFonts w:eastAsia="Calibri"/>
                <w:color w:val="auto"/>
              </w:rPr>
            </w:pPr>
            <w:r>
              <w:rPr>
                <w:rFonts w:eastAsia="Calibri"/>
                <w:color w:val="auto"/>
              </w:rPr>
              <w:t>24,8</w:t>
            </w:r>
          </w:p>
        </w:tc>
        <w:tc>
          <w:tcPr>
            <w:tcW w:w="1314" w:type="dxa"/>
            <w:shd w:val="clear" w:color="auto" w:fill="auto"/>
            <w:vAlign w:val="center"/>
          </w:tcPr>
          <w:p w:rsidR="00533655" w:rsidRDefault="00386804">
            <w:pPr>
              <w:spacing w:after="0"/>
              <w:jc w:val="center"/>
              <w:rPr>
                <w:rFonts w:eastAsia="Calibri"/>
                <w:color w:val="auto"/>
              </w:rPr>
            </w:pPr>
            <w:r>
              <w:rPr>
                <w:rFonts w:eastAsia="Calibri"/>
                <w:color w:val="auto"/>
              </w:rPr>
              <w:t>27,9</w:t>
            </w:r>
          </w:p>
        </w:tc>
      </w:tr>
      <w:tr w:rsidR="00533655">
        <w:tc>
          <w:tcPr>
            <w:tcW w:w="2718" w:type="dxa"/>
            <w:shd w:val="clear" w:color="auto" w:fill="auto"/>
            <w:vAlign w:val="center"/>
          </w:tcPr>
          <w:p w:rsidR="00533655" w:rsidRDefault="00386804">
            <w:pPr>
              <w:spacing w:after="0"/>
              <w:jc w:val="left"/>
              <w:rPr>
                <w:rFonts w:eastAsia="Calibri"/>
                <w:i/>
                <w:color w:val="auto"/>
              </w:rPr>
            </w:pPr>
            <w:r>
              <w:rPr>
                <w:rFonts w:eastAsia="Calibri"/>
                <w:i/>
                <w:color w:val="auto"/>
              </w:rPr>
              <w:t>Ca</w:t>
            </w:r>
          </w:p>
        </w:tc>
        <w:tc>
          <w:tcPr>
            <w:tcW w:w="1425" w:type="dxa"/>
            <w:shd w:val="clear" w:color="auto" w:fill="auto"/>
            <w:vAlign w:val="center"/>
          </w:tcPr>
          <w:p w:rsidR="00533655" w:rsidRDefault="00386804">
            <w:pPr>
              <w:spacing w:after="0"/>
              <w:jc w:val="center"/>
              <w:rPr>
                <w:rFonts w:eastAsia="Calibri"/>
                <w:color w:val="auto"/>
              </w:rPr>
            </w:pPr>
            <w:r>
              <w:rPr>
                <w:rFonts w:eastAsia="Calibri"/>
                <w:color w:val="auto"/>
              </w:rPr>
              <w:t>cmolc/kg</w:t>
            </w:r>
          </w:p>
        </w:tc>
        <w:tc>
          <w:tcPr>
            <w:tcW w:w="1006" w:type="dxa"/>
            <w:shd w:val="clear" w:color="auto" w:fill="auto"/>
            <w:vAlign w:val="center"/>
          </w:tcPr>
          <w:p w:rsidR="00533655" w:rsidRDefault="00386804">
            <w:pPr>
              <w:spacing w:after="0"/>
              <w:jc w:val="center"/>
              <w:rPr>
                <w:rFonts w:eastAsia="Calibri"/>
                <w:color w:val="auto"/>
              </w:rPr>
            </w:pPr>
            <w:r>
              <w:rPr>
                <w:rFonts w:eastAsia="Calibri"/>
                <w:color w:val="auto"/>
              </w:rPr>
              <w:t>4,8</w:t>
            </w:r>
          </w:p>
        </w:tc>
        <w:tc>
          <w:tcPr>
            <w:tcW w:w="1006" w:type="dxa"/>
            <w:shd w:val="clear" w:color="auto" w:fill="auto"/>
            <w:vAlign w:val="center"/>
          </w:tcPr>
          <w:p w:rsidR="00533655" w:rsidRDefault="00386804">
            <w:pPr>
              <w:spacing w:after="0"/>
              <w:jc w:val="center"/>
              <w:rPr>
                <w:rFonts w:eastAsia="Calibri"/>
                <w:color w:val="auto"/>
              </w:rPr>
            </w:pPr>
            <w:r>
              <w:rPr>
                <w:rFonts w:eastAsia="Calibri"/>
                <w:color w:val="auto"/>
              </w:rPr>
              <w:t>12,0</w:t>
            </w:r>
          </w:p>
        </w:tc>
        <w:tc>
          <w:tcPr>
            <w:tcW w:w="1006" w:type="dxa"/>
            <w:shd w:val="clear" w:color="auto" w:fill="auto"/>
            <w:vAlign w:val="center"/>
          </w:tcPr>
          <w:p w:rsidR="00533655" w:rsidRDefault="00386804">
            <w:pPr>
              <w:spacing w:after="0"/>
              <w:jc w:val="center"/>
              <w:rPr>
                <w:rFonts w:eastAsia="Calibri"/>
                <w:color w:val="auto"/>
              </w:rPr>
            </w:pPr>
            <w:r>
              <w:rPr>
                <w:rFonts w:eastAsia="Calibri"/>
                <w:color w:val="auto"/>
              </w:rPr>
              <w:t>13,0</w:t>
            </w:r>
          </w:p>
        </w:tc>
        <w:tc>
          <w:tcPr>
            <w:tcW w:w="1162" w:type="dxa"/>
            <w:shd w:val="clear" w:color="auto" w:fill="auto"/>
            <w:vAlign w:val="center"/>
          </w:tcPr>
          <w:p w:rsidR="00533655" w:rsidRDefault="00386804">
            <w:pPr>
              <w:spacing w:after="0"/>
              <w:jc w:val="center"/>
              <w:rPr>
                <w:rFonts w:eastAsia="Calibri"/>
                <w:color w:val="auto"/>
              </w:rPr>
            </w:pPr>
            <w:r>
              <w:rPr>
                <w:rFonts w:eastAsia="Calibri"/>
                <w:color w:val="auto"/>
              </w:rPr>
              <w:t>16,6</w:t>
            </w:r>
          </w:p>
        </w:tc>
        <w:tc>
          <w:tcPr>
            <w:tcW w:w="1314" w:type="dxa"/>
            <w:shd w:val="clear" w:color="auto" w:fill="auto"/>
            <w:vAlign w:val="center"/>
          </w:tcPr>
          <w:p w:rsidR="00533655" w:rsidRDefault="00386804">
            <w:pPr>
              <w:spacing w:after="0"/>
              <w:jc w:val="center"/>
              <w:rPr>
                <w:rFonts w:eastAsia="Calibri"/>
                <w:color w:val="auto"/>
              </w:rPr>
            </w:pPr>
            <w:r>
              <w:rPr>
                <w:rFonts w:eastAsia="Calibri"/>
                <w:color w:val="auto"/>
              </w:rPr>
              <w:t>24,8</w:t>
            </w:r>
          </w:p>
        </w:tc>
      </w:tr>
      <w:tr w:rsidR="00533655">
        <w:tc>
          <w:tcPr>
            <w:tcW w:w="2718" w:type="dxa"/>
            <w:shd w:val="clear" w:color="auto" w:fill="auto"/>
            <w:vAlign w:val="center"/>
          </w:tcPr>
          <w:p w:rsidR="00533655" w:rsidRDefault="00386804">
            <w:pPr>
              <w:spacing w:after="0"/>
              <w:jc w:val="left"/>
              <w:rPr>
                <w:rFonts w:eastAsia="Calibri"/>
                <w:i/>
                <w:color w:val="auto"/>
              </w:rPr>
            </w:pPr>
            <w:r>
              <w:rPr>
                <w:rFonts w:eastAsia="Calibri"/>
                <w:i/>
                <w:color w:val="auto"/>
              </w:rPr>
              <w:t>Mg</w:t>
            </w:r>
          </w:p>
        </w:tc>
        <w:tc>
          <w:tcPr>
            <w:tcW w:w="1425" w:type="dxa"/>
            <w:shd w:val="clear" w:color="auto" w:fill="auto"/>
            <w:vAlign w:val="center"/>
          </w:tcPr>
          <w:p w:rsidR="00533655" w:rsidRDefault="00386804">
            <w:pPr>
              <w:spacing w:after="0"/>
              <w:jc w:val="center"/>
              <w:rPr>
                <w:rFonts w:eastAsia="Calibri"/>
                <w:color w:val="auto"/>
              </w:rPr>
            </w:pPr>
            <w:r>
              <w:rPr>
                <w:rFonts w:eastAsia="Calibri"/>
                <w:color w:val="auto"/>
              </w:rPr>
              <w:t>cmolc/kg</w:t>
            </w:r>
          </w:p>
        </w:tc>
        <w:tc>
          <w:tcPr>
            <w:tcW w:w="1006" w:type="dxa"/>
            <w:shd w:val="clear" w:color="auto" w:fill="auto"/>
            <w:vAlign w:val="center"/>
          </w:tcPr>
          <w:p w:rsidR="00533655" w:rsidRDefault="00386804">
            <w:pPr>
              <w:spacing w:after="0"/>
              <w:jc w:val="center"/>
              <w:rPr>
                <w:rFonts w:eastAsia="Calibri"/>
                <w:color w:val="auto"/>
              </w:rPr>
            </w:pPr>
            <w:r>
              <w:rPr>
                <w:rFonts w:eastAsia="Calibri"/>
                <w:color w:val="auto"/>
              </w:rPr>
              <w:t>0,6</w:t>
            </w:r>
          </w:p>
        </w:tc>
        <w:tc>
          <w:tcPr>
            <w:tcW w:w="1006" w:type="dxa"/>
            <w:shd w:val="clear" w:color="auto" w:fill="auto"/>
            <w:vAlign w:val="center"/>
          </w:tcPr>
          <w:p w:rsidR="00533655" w:rsidRDefault="00386804">
            <w:pPr>
              <w:spacing w:after="0"/>
              <w:jc w:val="center"/>
              <w:rPr>
                <w:rFonts w:eastAsia="Calibri"/>
                <w:color w:val="auto"/>
              </w:rPr>
            </w:pPr>
            <w:r>
              <w:rPr>
                <w:rFonts w:eastAsia="Calibri"/>
                <w:color w:val="auto"/>
              </w:rPr>
              <w:t>4,0</w:t>
            </w:r>
          </w:p>
        </w:tc>
        <w:tc>
          <w:tcPr>
            <w:tcW w:w="1006" w:type="dxa"/>
            <w:shd w:val="clear" w:color="auto" w:fill="auto"/>
            <w:vAlign w:val="center"/>
          </w:tcPr>
          <w:p w:rsidR="00533655" w:rsidRDefault="00386804">
            <w:pPr>
              <w:spacing w:after="0"/>
              <w:jc w:val="center"/>
              <w:rPr>
                <w:rFonts w:eastAsia="Calibri"/>
                <w:color w:val="auto"/>
              </w:rPr>
            </w:pPr>
            <w:r>
              <w:rPr>
                <w:rFonts w:eastAsia="Calibri"/>
                <w:color w:val="auto"/>
              </w:rPr>
              <w:t>3,8</w:t>
            </w:r>
          </w:p>
        </w:tc>
        <w:tc>
          <w:tcPr>
            <w:tcW w:w="1162" w:type="dxa"/>
            <w:shd w:val="clear" w:color="auto" w:fill="auto"/>
            <w:vAlign w:val="center"/>
          </w:tcPr>
          <w:p w:rsidR="00533655" w:rsidRDefault="00386804">
            <w:pPr>
              <w:spacing w:after="0"/>
              <w:jc w:val="center"/>
              <w:rPr>
                <w:rFonts w:eastAsia="Calibri"/>
                <w:color w:val="auto"/>
              </w:rPr>
            </w:pPr>
            <w:r>
              <w:rPr>
                <w:rFonts w:eastAsia="Calibri"/>
                <w:color w:val="auto"/>
              </w:rPr>
              <w:t>4,6</w:t>
            </w:r>
          </w:p>
        </w:tc>
        <w:tc>
          <w:tcPr>
            <w:tcW w:w="1314" w:type="dxa"/>
            <w:shd w:val="clear" w:color="auto" w:fill="auto"/>
            <w:vAlign w:val="center"/>
          </w:tcPr>
          <w:p w:rsidR="00533655" w:rsidRDefault="00386804">
            <w:pPr>
              <w:spacing w:after="0"/>
              <w:jc w:val="center"/>
              <w:rPr>
                <w:rFonts w:eastAsia="Calibri"/>
                <w:color w:val="auto"/>
              </w:rPr>
            </w:pPr>
            <w:r>
              <w:rPr>
                <w:rFonts w:eastAsia="Calibri"/>
                <w:color w:val="auto"/>
              </w:rPr>
              <w:t>2,8</w:t>
            </w:r>
          </w:p>
        </w:tc>
      </w:tr>
      <w:tr w:rsidR="00533655">
        <w:tc>
          <w:tcPr>
            <w:tcW w:w="2718" w:type="dxa"/>
            <w:shd w:val="clear" w:color="auto" w:fill="auto"/>
            <w:vAlign w:val="center"/>
          </w:tcPr>
          <w:p w:rsidR="00533655" w:rsidRDefault="00386804">
            <w:pPr>
              <w:spacing w:after="0"/>
              <w:jc w:val="left"/>
              <w:rPr>
                <w:rFonts w:eastAsia="Calibri"/>
                <w:i/>
                <w:color w:val="auto"/>
              </w:rPr>
            </w:pPr>
            <w:r>
              <w:rPr>
                <w:rFonts w:eastAsia="Calibri"/>
                <w:i/>
                <w:color w:val="auto"/>
              </w:rPr>
              <w:t>K</w:t>
            </w:r>
          </w:p>
        </w:tc>
        <w:tc>
          <w:tcPr>
            <w:tcW w:w="1425" w:type="dxa"/>
            <w:shd w:val="clear" w:color="auto" w:fill="auto"/>
            <w:vAlign w:val="center"/>
          </w:tcPr>
          <w:p w:rsidR="00533655" w:rsidRDefault="00386804">
            <w:pPr>
              <w:spacing w:after="0"/>
              <w:jc w:val="center"/>
              <w:rPr>
                <w:rFonts w:eastAsia="Calibri"/>
                <w:color w:val="auto"/>
              </w:rPr>
            </w:pPr>
            <w:r>
              <w:rPr>
                <w:rFonts w:eastAsia="Calibri"/>
                <w:color w:val="auto"/>
              </w:rPr>
              <w:t>cmolc/kg</w:t>
            </w:r>
          </w:p>
        </w:tc>
        <w:tc>
          <w:tcPr>
            <w:tcW w:w="1006" w:type="dxa"/>
            <w:shd w:val="clear" w:color="auto" w:fill="auto"/>
            <w:vAlign w:val="center"/>
          </w:tcPr>
          <w:p w:rsidR="00533655" w:rsidRDefault="00386804">
            <w:pPr>
              <w:spacing w:after="0"/>
              <w:jc w:val="center"/>
              <w:rPr>
                <w:rFonts w:eastAsia="Calibri"/>
                <w:color w:val="auto"/>
              </w:rPr>
            </w:pPr>
            <w:r>
              <w:rPr>
                <w:rFonts w:eastAsia="Calibri"/>
                <w:color w:val="auto"/>
              </w:rPr>
              <w:t>0,10</w:t>
            </w:r>
          </w:p>
        </w:tc>
        <w:tc>
          <w:tcPr>
            <w:tcW w:w="1006" w:type="dxa"/>
            <w:shd w:val="clear" w:color="auto" w:fill="auto"/>
            <w:vAlign w:val="center"/>
          </w:tcPr>
          <w:p w:rsidR="00533655" w:rsidRDefault="00386804">
            <w:pPr>
              <w:spacing w:after="0"/>
              <w:jc w:val="center"/>
              <w:rPr>
                <w:rFonts w:eastAsia="Calibri"/>
                <w:color w:val="auto"/>
              </w:rPr>
            </w:pPr>
            <w:r>
              <w:rPr>
                <w:rFonts w:eastAsia="Calibri"/>
                <w:color w:val="auto"/>
              </w:rPr>
              <w:t>0,11</w:t>
            </w:r>
          </w:p>
        </w:tc>
        <w:tc>
          <w:tcPr>
            <w:tcW w:w="1006" w:type="dxa"/>
            <w:shd w:val="clear" w:color="auto" w:fill="auto"/>
            <w:vAlign w:val="center"/>
          </w:tcPr>
          <w:p w:rsidR="00533655" w:rsidRDefault="00386804">
            <w:pPr>
              <w:spacing w:after="0"/>
              <w:jc w:val="center"/>
              <w:rPr>
                <w:rFonts w:eastAsia="Calibri"/>
                <w:color w:val="auto"/>
              </w:rPr>
            </w:pPr>
            <w:r>
              <w:rPr>
                <w:rFonts w:eastAsia="Calibri"/>
                <w:color w:val="auto"/>
              </w:rPr>
              <w:t>0</w:t>
            </w:r>
          </w:p>
        </w:tc>
        <w:tc>
          <w:tcPr>
            <w:tcW w:w="1162" w:type="dxa"/>
            <w:shd w:val="clear" w:color="auto" w:fill="auto"/>
            <w:vAlign w:val="center"/>
          </w:tcPr>
          <w:p w:rsidR="00533655" w:rsidRDefault="00386804">
            <w:pPr>
              <w:spacing w:after="0"/>
              <w:jc w:val="center"/>
              <w:rPr>
                <w:rFonts w:eastAsia="Calibri"/>
                <w:color w:val="auto"/>
              </w:rPr>
            </w:pPr>
            <w:r>
              <w:rPr>
                <w:rFonts w:eastAsia="Calibri"/>
                <w:color w:val="auto"/>
              </w:rPr>
              <w:t>0</w:t>
            </w:r>
          </w:p>
        </w:tc>
        <w:tc>
          <w:tcPr>
            <w:tcW w:w="1314" w:type="dxa"/>
            <w:shd w:val="clear" w:color="auto" w:fill="auto"/>
            <w:vAlign w:val="center"/>
          </w:tcPr>
          <w:p w:rsidR="00533655" w:rsidRDefault="00386804">
            <w:pPr>
              <w:spacing w:after="0"/>
              <w:jc w:val="center"/>
              <w:rPr>
                <w:rFonts w:eastAsia="Calibri"/>
                <w:color w:val="auto"/>
              </w:rPr>
            </w:pPr>
            <w:r>
              <w:rPr>
                <w:rFonts w:eastAsia="Calibri"/>
                <w:color w:val="auto"/>
              </w:rPr>
              <w:t>0</w:t>
            </w:r>
          </w:p>
        </w:tc>
      </w:tr>
      <w:tr w:rsidR="00533655">
        <w:tc>
          <w:tcPr>
            <w:tcW w:w="2718" w:type="dxa"/>
            <w:shd w:val="clear" w:color="auto" w:fill="auto"/>
            <w:vAlign w:val="center"/>
          </w:tcPr>
          <w:p w:rsidR="00533655" w:rsidRDefault="00386804">
            <w:pPr>
              <w:spacing w:after="0"/>
              <w:jc w:val="left"/>
              <w:rPr>
                <w:rFonts w:eastAsia="Calibri"/>
                <w:i/>
                <w:color w:val="auto"/>
              </w:rPr>
            </w:pPr>
            <w:r>
              <w:rPr>
                <w:rFonts w:eastAsia="Calibri"/>
                <w:i/>
                <w:color w:val="auto"/>
              </w:rPr>
              <w:t>Na</w:t>
            </w:r>
          </w:p>
        </w:tc>
        <w:tc>
          <w:tcPr>
            <w:tcW w:w="1425" w:type="dxa"/>
            <w:shd w:val="clear" w:color="auto" w:fill="auto"/>
            <w:vAlign w:val="center"/>
          </w:tcPr>
          <w:p w:rsidR="00533655" w:rsidRDefault="00386804">
            <w:pPr>
              <w:spacing w:after="0"/>
              <w:jc w:val="center"/>
              <w:rPr>
                <w:rFonts w:eastAsia="Calibri"/>
                <w:color w:val="auto"/>
              </w:rPr>
            </w:pPr>
            <w:r>
              <w:rPr>
                <w:rFonts w:eastAsia="Calibri"/>
                <w:color w:val="auto"/>
              </w:rPr>
              <w:t>cmolc/kg</w:t>
            </w:r>
          </w:p>
        </w:tc>
        <w:tc>
          <w:tcPr>
            <w:tcW w:w="1006" w:type="dxa"/>
            <w:shd w:val="clear" w:color="auto" w:fill="auto"/>
            <w:vAlign w:val="center"/>
          </w:tcPr>
          <w:p w:rsidR="00533655" w:rsidRDefault="00386804">
            <w:pPr>
              <w:spacing w:after="0"/>
              <w:jc w:val="center"/>
              <w:rPr>
                <w:rFonts w:eastAsia="Calibri"/>
                <w:color w:val="auto"/>
              </w:rPr>
            </w:pPr>
            <w:r>
              <w:rPr>
                <w:rFonts w:eastAsia="Calibri"/>
                <w:color w:val="auto"/>
              </w:rPr>
              <w:t>0,22</w:t>
            </w:r>
          </w:p>
        </w:tc>
        <w:tc>
          <w:tcPr>
            <w:tcW w:w="1006" w:type="dxa"/>
            <w:shd w:val="clear" w:color="auto" w:fill="auto"/>
            <w:vAlign w:val="center"/>
          </w:tcPr>
          <w:p w:rsidR="00533655" w:rsidRDefault="00386804">
            <w:pPr>
              <w:spacing w:after="0"/>
              <w:jc w:val="center"/>
              <w:rPr>
                <w:rFonts w:eastAsia="Calibri"/>
                <w:color w:val="auto"/>
              </w:rPr>
            </w:pPr>
            <w:r>
              <w:rPr>
                <w:rFonts w:eastAsia="Calibri"/>
                <w:color w:val="auto"/>
              </w:rPr>
              <w:t>0,37</w:t>
            </w:r>
          </w:p>
        </w:tc>
        <w:tc>
          <w:tcPr>
            <w:tcW w:w="1006" w:type="dxa"/>
            <w:shd w:val="clear" w:color="auto" w:fill="auto"/>
            <w:vAlign w:val="center"/>
          </w:tcPr>
          <w:p w:rsidR="00533655" w:rsidRDefault="00386804">
            <w:pPr>
              <w:spacing w:after="0"/>
              <w:jc w:val="center"/>
              <w:rPr>
                <w:rFonts w:eastAsia="Calibri"/>
                <w:color w:val="auto"/>
              </w:rPr>
            </w:pPr>
            <w:r>
              <w:rPr>
                <w:rFonts w:eastAsia="Calibri"/>
                <w:color w:val="auto"/>
              </w:rPr>
              <w:t>0,25</w:t>
            </w:r>
          </w:p>
        </w:tc>
        <w:tc>
          <w:tcPr>
            <w:tcW w:w="1162" w:type="dxa"/>
            <w:shd w:val="clear" w:color="auto" w:fill="auto"/>
            <w:vAlign w:val="center"/>
          </w:tcPr>
          <w:p w:rsidR="00533655" w:rsidRDefault="00386804">
            <w:pPr>
              <w:spacing w:after="0"/>
              <w:jc w:val="center"/>
              <w:rPr>
                <w:rFonts w:eastAsia="Calibri"/>
                <w:color w:val="auto"/>
              </w:rPr>
            </w:pPr>
            <w:r>
              <w:rPr>
                <w:rFonts w:eastAsia="Calibri"/>
                <w:color w:val="auto"/>
              </w:rPr>
              <w:t>0,3</w:t>
            </w:r>
          </w:p>
        </w:tc>
        <w:tc>
          <w:tcPr>
            <w:tcW w:w="1314" w:type="dxa"/>
            <w:shd w:val="clear" w:color="auto" w:fill="auto"/>
            <w:vAlign w:val="center"/>
          </w:tcPr>
          <w:p w:rsidR="00533655" w:rsidRDefault="00386804">
            <w:pPr>
              <w:spacing w:after="0"/>
              <w:jc w:val="center"/>
              <w:rPr>
                <w:rFonts w:eastAsia="Calibri"/>
                <w:color w:val="auto"/>
              </w:rPr>
            </w:pPr>
            <w:r>
              <w:rPr>
                <w:rFonts w:eastAsia="Calibri"/>
                <w:color w:val="auto"/>
              </w:rPr>
              <w:t>0,3</w:t>
            </w:r>
          </w:p>
        </w:tc>
      </w:tr>
      <w:tr w:rsidR="00533655">
        <w:tc>
          <w:tcPr>
            <w:tcW w:w="2718" w:type="dxa"/>
            <w:shd w:val="clear" w:color="auto" w:fill="auto"/>
            <w:vAlign w:val="center"/>
          </w:tcPr>
          <w:p w:rsidR="00533655" w:rsidRDefault="00386804">
            <w:pPr>
              <w:spacing w:after="0"/>
              <w:jc w:val="left"/>
              <w:rPr>
                <w:rFonts w:eastAsia="Calibri"/>
                <w:i/>
                <w:color w:val="auto"/>
              </w:rPr>
            </w:pPr>
            <w:r>
              <w:rPr>
                <w:rFonts w:eastAsia="Calibri"/>
                <w:i/>
                <w:color w:val="auto"/>
              </w:rPr>
              <w:t>H</w:t>
            </w:r>
          </w:p>
        </w:tc>
        <w:tc>
          <w:tcPr>
            <w:tcW w:w="1425" w:type="dxa"/>
            <w:shd w:val="clear" w:color="auto" w:fill="auto"/>
            <w:vAlign w:val="center"/>
          </w:tcPr>
          <w:p w:rsidR="00533655" w:rsidRDefault="00386804">
            <w:pPr>
              <w:spacing w:after="0"/>
              <w:jc w:val="center"/>
              <w:rPr>
                <w:rFonts w:eastAsia="Calibri"/>
                <w:color w:val="auto"/>
              </w:rPr>
            </w:pPr>
            <w:r>
              <w:rPr>
                <w:rFonts w:eastAsia="Calibri"/>
                <w:color w:val="auto"/>
              </w:rPr>
              <w:t>cmolc/kg</w:t>
            </w:r>
          </w:p>
        </w:tc>
        <w:tc>
          <w:tcPr>
            <w:tcW w:w="1006" w:type="dxa"/>
            <w:shd w:val="clear" w:color="auto" w:fill="auto"/>
            <w:vAlign w:val="center"/>
          </w:tcPr>
          <w:p w:rsidR="00533655" w:rsidRDefault="00386804">
            <w:pPr>
              <w:spacing w:after="0"/>
              <w:jc w:val="center"/>
              <w:rPr>
                <w:rFonts w:eastAsia="Calibri"/>
                <w:color w:val="auto"/>
              </w:rPr>
            </w:pPr>
            <w:r>
              <w:rPr>
                <w:rFonts w:eastAsia="Calibri"/>
                <w:color w:val="auto"/>
              </w:rPr>
              <w:t>1,1</w:t>
            </w:r>
          </w:p>
        </w:tc>
        <w:tc>
          <w:tcPr>
            <w:tcW w:w="1006" w:type="dxa"/>
            <w:shd w:val="clear" w:color="auto" w:fill="auto"/>
            <w:vAlign w:val="center"/>
          </w:tcPr>
          <w:p w:rsidR="00533655" w:rsidRDefault="00386804">
            <w:pPr>
              <w:spacing w:after="0"/>
              <w:jc w:val="center"/>
              <w:rPr>
                <w:rFonts w:eastAsia="Calibri"/>
                <w:color w:val="auto"/>
              </w:rPr>
            </w:pPr>
            <w:r>
              <w:rPr>
                <w:rFonts w:eastAsia="Calibri"/>
                <w:color w:val="auto"/>
              </w:rPr>
              <w:t>5,3</w:t>
            </w:r>
          </w:p>
        </w:tc>
        <w:tc>
          <w:tcPr>
            <w:tcW w:w="1006" w:type="dxa"/>
            <w:shd w:val="clear" w:color="auto" w:fill="auto"/>
            <w:vAlign w:val="center"/>
          </w:tcPr>
          <w:p w:rsidR="00533655" w:rsidRDefault="00386804">
            <w:pPr>
              <w:spacing w:after="0"/>
              <w:jc w:val="center"/>
              <w:rPr>
                <w:rFonts w:eastAsia="Calibri"/>
                <w:color w:val="auto"/>
              </w:rPr>
            </w:pPr>
            <w:r>
              <w:rPr>
                <w:rFonts w:eastAsia="Calibri"/>
                <w:color w:val="auto"/>
              </w:rPr>
              <w:t>3,7</w:t>
            </w:r>
          </w:p>
        </w:tc>
        <w:tc>
          <w:tcPr>
            <w:tcW w:w="1162" w:type="dxa"/>
            <w:shd w:val="clear" w:color="auto" w:fill="auto"/>
            <w:vAlign w:val="center"/>
          </w:tcPr>
          <w:p w:rsidR="00533655" w:rsidRDefault="00386804">
            <w:pPr>
              <w:spacing w:after="0"/>
              <w:jc w:val="center"/>
              <w:rPr>
                <w:rFonts w:eastAsia="Calibri"/>
                <w:color w:val="auto"/>
              </w:rPr>
            </w:pPr>
            <w:r>
              <w:rPr>
                <w:rFonts w:eastAsia="Calibri"/>
                <w:color w:val="auto"/>
              </w:rPr>
              <w:t>3,2</w:t>
            </w:r>
          </w:p>
        </w:tc>
        <w:tc>
          <w:tcPr>
            <w:tcW w:w="1314" w:type="dxa"/>
            <w:shd w:val="clear" w:color="auto" w:fill="auto"/>
            <w:vAlign w:val="center"/>
          </w:tcPr>
          <w:p w:rsidR="00533655" w:rsidRDefault="00386804">
            <w:pPr>
              <w:spacing w:after="0"/>
              <w:jc w:val="center"/>
              <w:rPr>
                <w:rFonts w:eastAsia="Calibri"/>
                <w:color w:val="auto"/>
              </w:rPr>
            </w:pPr>
            <w:r>
              <w:rPr>
                <w:rFonts w:eastAsia="Calibri"/>
                <w:color w:val="auto"/>
              </w:rPr>
              <w:t>0</w:t>
            </w:r>
          </w:p>
        </w:tc>
      </w:tr>
      <w:tr w:rsidR="00533655">
        <w:tc>
          <w:tcPr>
            <w:tcW w:w="2718" w:type="dxa"/>
            <w:shd w:val="clear" w:color="auto" w:fill="auto"/>
            <w:vAlign w:val="center"/>
          </w:tcPr>
          <w:p w:rsidR="00533655" w:rsidRDefault="00386804">
            <w:pPr>
              <w:spacing w:after="0"/>
              <w:jc w:val="left"/>
              <w:rPr>
                <w:rFonts w:eastAsia="Calibri"/>
                <w:i/>
                <w:color w:val="auto"/>
              </w:rPr>
            </w:pPr>
            <w:r>
              <w:rPr>
                <w:rFonts w:eastAsia="Calibri"/>
                <w:i/>
                <w:color w:val="auto"/>
              </w:rPr>
              <w:t>PSI (Na/CIC)</w:t>
            </w:r>
          </w:p>
        </w:tc>
        <w:tc>
          <w:tcPr>
            <w:tcW w:w="1425" w:type="dxa"/>
            <w:shd w:val="clear" w:color="auto" w:fill="auto"/>
            <w:vAlign w:val="center"/>
          </w:tcPr>
          <w:p w:rsidR="00533655" w:rsidRDefault="00386804">
            <w:pPr>
              <w:spacing w:after="0"/>
              <w:jc w:val="center"/>
              <w:rPr>
                <w:rFonts w:eastAsia="Calibri"/>
                <w:color w:val="auto"/>
              </w:rPr>
            </w:pPr>
            <w:r>
              <w:rPr>
                <w:rFonts w:eastAsia="Calibri"/>
                <w:color w:val="auto"/>
              </w:rPr>
              <w:t>%</w:t>
            </w:r>
          </w:p>
        </w:tc>
        <w:tc>
          <w:tcPr>
            <w:tcW w:w="1006" w:type="dxa"/>
            <w:shd w:val="clear" w:color="auto" w:fill="auto"/>
            <w:vAlign w:val="center"/>
          </w:tcPr>
          <w:p w:rsidR="00533655" w:rsidRDefault="00386804">
            <w:pPr>
              <w:spacing w:after="0"/>
              <w:jc w:val="center"/>
              <w:rPr>
                <w:rFonts w:eastAsia="Calibri"/>
                <w:color w:val="auto"/>
              </w:rPr>
            </w:pPr>
            <w:r>
              <w:rPr>
                <w:rFonts w:eastAsia="Calibri"/>
                <w:color w:val="auto"/>
              </w:rPr>
              <w:t>2,18</w:t>
            </w:r>
          </w:p>
        </w:tc>
        <w:tc>
          <w:tcPr>
            <w:tcW w:w="1006" w:type="dxa"/>
            <w:shd w:val="clear" w:color="auto" w:fill="auto"/>
            <w:vAlign w:val="center"/>
          </w:tcPr>
          <w:p w:rsidR="00533655" w:rsidRDefault="00386804">
            <w:pPr>
              <w:spacing w:after="0"/>
              <w:jc w:val="center"/>
              <w:rPr>
                <w:rFonts w:eastAsia="Calibri"/>
                <w:color w:val="auto"/>
              </w:rPr>
            </w:pPr>
            <w:r>
              <w:rPr>
                <w:rFonts w:eastAsia="Calibri"/>
                <w:color w:val="auto"/>
              </w:rPr>
              <w:t>1,7</w:t>
            </w:r>
          </w:p>
        </w:tc>
        <w:tc>
          <w:tcPr>
            <w:tcW w:w="1006" w:type="dxa"/>
            <w:shd w:val="clear" w:color="auto" w:fill="auto"/>
            <w:vAlign w:val="center"/>
          </w:tcPr>
          <w:p w:rsidR="00533655" w:rsidRDefault="00386804">
            <w:pPr>
              <w:spacing w:after="0"/>
              <w:jc w:val="center"/>
              <w:rPr>
                <w:rFonts w:eastAsia="Calibri"/>
                <w:color w:val="auto"/>
              </w:rPr>
            </w:pPr>
            <w:r>
              <w:rPr>
                <w:rFonts w:eastAsia="Calibri"/>
                <w:color w:val="auto"/>
              </w:rPr>
              <w:t>1,2</w:t>
            </w:r>
          </w:p>
        </w:tc>
        <w:tc>
          <w:tcPr>
            <w:tcW w:w="1162" w:type="dxa"/>
            <w:shd w:val="clear" w:color="auto" w:fill="auto"/>
            <w:vAlign w:val="center"/>
          </w:tcPr>
          <w:p w:rsidR="00533655" w:rsidRDefault="00386804">
            <w:pPr>
              <w:spacing w:after="0"/>
              <w:jc w:val="center"/>
              <w:rPr>
                <w:rFonts w:eastAsia="Calibri"/>
                <w:color w:val="auto"/>
              </w:rPr>
            </w:pPr>
            <w:r>
              <w:rPr>
                <w:rFonts w:eastAsia="Calibri"/>
                <w:color w:val="auto"/>
              </w:rPr>
              <w:t>1,21</w:t>
            </w:r>
          </w:p>
        </w:tc>
        <w:tc>
          <w:tcPr>
            <w:tcW w:w="1314" w:type="dxa"/>
            <w:shd w:val="clear" w:color="auto" w:fill="auto"/>
            <w:vAlign w:val="center"/>
          </w:tcPr>
          <w:p w:rsidR="00533655" w:rsidRDefault="00386804">
            <w:pPr>
              <w:spacing w:after="0"/>
              <w:jc w:val="center"/>
              <w:rPr>
                <w:rFonts w:eastAsia="Calibri"/>
                <w:color w:val="auto"/>
              </w:rPr>
            </w:pPr>
            <w:r>
              <w:rPr>
                <w:rFonts w:eastAsia="Calibri"/>
                <w:color w:val="auto"/>
              </w:rPr>
              <w:t>1,07</w:t>
            </w:r>
          </w:p>
        </w:tc>
      </w:tr>
      <w:tr w:rsidR="00533655">
        <w:tc>
          <w:tcPr>
            <w:tcW w:w="2718" w:type="dxa"/>
            <w:shd w:val="clear" w:color="auto" w:fill="auto"/>
            <w:vAlign w:val="center"/>
          </w:tcPr>
          <w:p w:rsidR="00533655" w:rsidRDefault="00386804">
            <w:pPr>
              <w:spacing w:after="0"/>
              <w:jc w:val="left"/>
              <w:rPr>
                <w:rFonts w:eastAsia="Calibri"/>
                <w:i/>
                <w:color w:val="auto"/>
              </w:rPr>
            </w:pPr>
            <w:r>
              <w:rPr>
                <w:rFonts w:eastAsia="Calibri"/>
                <w:i/>
                <w:color w:val="auto"/>
              </w:rPr>
              <w:t>EqHum</w:t>
            </w:r>
          </w:p>
        </w:tc>
        <w:tc>
          <w:tcPr>
            <w:tcW w:w="1425" w:type="dxa"/>
            <w:shd w:val="clear" w:color="auto" w:fill="auto"/>
            <w:vAlign w:val="center"/>
          </w:tcPr>
          <w:p w:rsidR="00533655" w:rsidRDefault="00386804">
            <w:pPr>
              <w:spacing w:after="0"/>
              <w:jc w:val="center"/>
              <w:rPr>
                <w:rFonts w:eastAsia="Calibri"/>
                <w:color w:val="auto"/>
              </w:rPr>
            </w:pPr>
            <w:r>
              <w:rPr>
                <w:rFonts w:eastAsia="Calibri"/>
                <w:color w:val="auto"/>
              </w:rPr>
              <w:t>%</w:t>
            </w:r>
          </w:p>
        </w:tc>
        <w:tc>
          <w:tcPr>
            <w:tcW w:w="1006" w:type="dxa"/>
            <w:shd w:val="clear" w:color="auto" w:fill="auto"/>
            <w:vAlign w:val="center"/>
          </w:tcPr>
          <w:p w:rsidR="00533655" w:rsidRDefault="00386804">
            <w:pPr>
              <w:spacing w:after="0"/>
              <w:jc w:val="center"/>
              <w:rPr>
                <w:rFonts w:eastAsia="Calibri"/>
                <w:color w:val="auto"/>
              </w:rPr>
            </w:pPr>
            <w:r>
              <w:rPr>
                <w:rFonts w:eastAsia="Calibri"/>
                <w:color w:val="auto"/>
              </w:rPr>
              <w:t>9,74</w:t>
            </w:r>
          </w:p>
        </w:tc>
        <w:tc>
          <w:tcPr>
            <w:tcW w:w="1006" w:type="dxa"/>
            <w:shd w:val="clear" w:color="auto" w:fill="auto"/>
            <w:vAlign w:val="center"/>
          </w:tcPr>
          <w:p w:rsidR="00533655" w:rsidRDefault="00386804">
            <w:pPr>
              <w:spacing w:after="0"/>
              <w:jc w:val="center"/>
              <w:rPr>
                <w:rFonts w:eastAsia="Calibri"/>
                <w:color w:val="auto"/>
              </w:rPr>
            </w:pPr>
            <w:r>
              <w:rPr>
                <w:rFonts w:eastAsia="Calibri"/>
                <w:color w:val="auto"/>
              </w:rPr>
              <w:t>36,4</w:t>
            </w:r>
          </w:p>
        </w:tc>
        <w:tc>
          <w:tcPr>
            <w:tcW w:w="1006" w:type="dxa"/>
            <w:shd w:val="clear" w:color="auto" w:fill="auto"/>
            <w:vAlign w:val="center"/>
          </w:tcPr>
          <w:p w:rsidR="00533655" w:rsidRDefault="00386804">
            <w:pPr>
              <w:spacing w:after="0"/>
              <w:jc w:val="center"/>
              <w:rPr>
                <w:rFonts w:eastAsia="Calibri"/>
                <w:color w:val="auto"/>
              </w:rPr>
            </w:pPr>
            <w:r>
              <w:rPr>
                <w:rFonts w:eastAsia="Calibri"/>
                <w:color w:val="auto"/>
              </w:rPr>
              <w:t>22,67</w:t>
            </w:r>
          </w:p>
        </w:tc>
        <w:tc>
          <w:tcPr>
            <w:tcW w:w="1162" w:type="dxa"/>
            <w:shd w:val="clear" w:color="auto" w:fill="auto"/>
            <w:vAlign w:val="center"/>
          </w:tcPr>
          <w:p w:rsidR="00533655" w:rsidRDefault="00386804">
            <w:pPr>
              <w:spacing w:after="0"/>
              <w:jc w:val="center"/>
              <w:rPr>
                <w:rFonts w:eastAsia="Calibri"/>
                <w:color w:val="auto"/>
              </w:rPr>
            </w:pPr>
            <w:r>
              <w:rPr>
                <w:rFonts w:eastAsia="Calibri"/>
                <w:color w:val="auto"/>
              </w:rPr>
              <w:t>23,62</w:t>
            </w:r>
          </w:p>
        </w:tc>
        <w:tc>
          <w:tcPr>
            <w:tcW w:w="1314" w:type="dxa"/>
            <w:shd w:val="clear" w:color="auto" w:fill="auto"/>
            <w:vAlign w:val="center"/>
          </w:tcPr>
          <w:p w:rsidR="00533655" w:rsidRDefault="00386804">
            <w:pPr>
              <w:spacing w:after="0"/>
              <w:jc w:val="center"/>
              <w:rPr>
                <w:rFonts w:eastAsia="Calibri"/>
                <w:color w:val="auto"/>
              </w:rPr>
            </w:pPr>
            <w:r>
              <w:rPr>
                <w:rFonts w:eastAsia="Calibri"/>
                <w:color w:val="auto"/>
              </w:rPr>
              <w:t>18,55</w:t>
            </w:r>
          </w:p>
        </w:tc>
      </w:tr>
    </w:tbl>
    <w:p w:rsidR="00533655" w:rsidRDefault="00533655"/>
    <w:p w:rsidR="00533655" w:rsidRDefault="00386804">
      <w:r>
        <w:rPr>
          <w:b/>
        </w:rPr>
        <w:t>Replantación:</w:t>
      </w:r>
      <w:r>
        <w:t xml:space="preserve"> en el mes de octubre, con una densidad de 1111 plantas /ha (3x3) de E. grandis, control mecánico de malezas y rebrote de tocones con glifosato sobre la tala rasa de un monte de baja productividad de la misma especie y posterior quemado de los residuos. </w:t>
      </w:r>
    </w:p>
    <w:p w:rsidR="00533655" w:rsidRDefault="00386804">
      <w:r>
        <w:rPr>
          <w:b/>
        </w:rPr>
        <w:t>Fertilizantes:</w:t>
      </w:r>
      <w:r>
        <w:t xml:space="preserve"> Urea (46% N) Precio 530 U$/tn – Fosfato diamónico (18% N-20% P) Precio 550 U$/tn.  Aplicación temprana al mes de la plantación (noviembre ) en forma manual formando círculos de 50 cm alrededor de cada planta.</w:t>
      </w:r>
    </w:p>
    <w:p w:rsidR="00533655" w:rsidRDefault="00533655">
      <w:pPr>
        <w:rPr>
          <w:b/>
        </w:rPr>
      </w:pPr>
    </w:p>
    <w:p w:rsidR="00533655" w:rsidRDefault="00386804">
      <w:pPr>
        <w:rPr>
          <w:b/>
        </w:rPr>
      </w:pPr>
      <w:r>
        <w:rPr>
          <w:b/>
        </w:rPr>
        <w:t>DATOS ADICIONALES</w:t>
      </w:r>
    </w:p>
    <w:p w:rsidR="00533655" w:rsidRDefault="00386804">
      <w:pPr>
        <w:pStyle w:val="Heading3"/>
      </w:pPr>
      <w:bookmarkStart w:id="15" w:name="_Toc500410542"/>
      <w:r>
        <w:t>NIVELES RESPUESTA A APLICACIÓN TEMPRANA DE FERTILIZANTES EN LOTES CON QUEMA DE RESIDUOS</w:t>
      </w:r>
      <w:bookmarkEnd w:id="15"/>
    </w:p>
    <w:p w:rsidR="00533655" w:rsidRDefault="00386804">
      <w:r>
        <w:lastRenderedPageBreak/>
        <w:t>(Replantación de Eucalyptus grandis: efectos de la quema de residuos y fertilización en suelos arenosos del noreste de Entre Ríos. Revista de la Facultad de Agronomía, La Plata 102(1),1997. F. Dalla Tea)</w:t>
      </w:r>
    </w:p>
    <w:p w:rsidR="00533655" w:rsidRDefault="00533655"/>
    <w:p w:rsidR="00533655" w:rsidRDefault="00386804">
      <w:r>
        <w:rPr>
          <w:b/>
        </w:rPr>
        <w:t xml:space="preserve">Tabla 1. </w:t>
      </w:r>
      <w:r>
        <w:t>Efectos de la fertilización sobre el diámetro a la altura de pecho (DAP), área basal ( AB) y % de dominados*  a los 45 meses en una replantación de E. grandis.</w:t>
      </w:r>
    </w:p>
    <w:p w:rsidR="00533655" w:rsidRDefault="00386804">
      <w:r>
        <w:rPr>
          <w:sz w:val="20"/>
        </w:rPr>
        <w:t>*se considera dominados aquellos individuos con DAP menor a 1/3 del DAP medio</w:t>
      </w:r>
    </w:p>
    <w:tbl>
      <w:tblPr>
        <w:tblStyle w:val="Tablaconcuadrcula2"/>
        <w:tblW w:w="5000" w:type="pct"/>
        <w:tblCellMar>
          <w:left w:w="118" w:type="dxa"/>
        </w:tblCellMar>
        <w:tblLook w:val="04A0"/>
      </w:tblPr>
      <w:tblGrid>
        <w:gridCol w:w="2713"/>
        <w:gridCol w:w="1432"/>
        <w:gridCol w:w="1642"/>
        <w:gridCol w:w="1425"/>
        <w:gridCol w:w="1229"/>
        <w:gridCol w:w="1423"/>
      </w:tblGrid>
      <w:tr w:rsidR="00533655">
        <w:tc>
          <w:tcPr>
            <w:tcW w:w="4050" w:type="dxa"/>
            <w:gridSpan w:val="2"/>
            <w:tcBorders>
              <w:top w:val="nil"/>
              <w:left w:val="nil"/>
            </w:tcBorders>
            <w:shd w:val="clear" w:color="auto" w:fill="auto"/>
          </w:tcPr>
          <w:p w:rsidR="00533655" w:rsidRDefault="00533655">
            <w:pPr>
              <w:pStyle w:val="Tabla-Imagenes"/>
              <w:rPr>
                <w:b/>
              </w:rPr>
            </w:pPr>
          </w:p>
        </w:tc>
        <w:tc>
          <w:tcPr>
            <w:tcW w:w="1604" w:type="dxa"/>
            <w:shd w:val="clear" w:color="auto" w:fill="auto"/>
          </w:tcPr>
          <w:p w:rsidR="00533655" w:rsidRDefault="00386804">
            <w:pPr>
              <w:pStyle w:val="Tabla-Imagenes"/>
              <w:rPr>
                <w:b/>
              </w:rPr>
            </w:pPr>
            <w:r>
              <w:rPr>
                <w:b/>
              </w:rPr>
              <w:t>Control</w:t>
            </w:r>
          </w:p>
        </w:tc>
        <w:tc>
          <w:tcPr>
            <w:tcW w:w="1392" w:type="dxa"/>
            <w:shd w:val="clear" w:color="auto" w:fill="auto"/>
          </w:tcPr>
          <w:p w:rsidR="00533655" w:rsidRDefault="00386804">
            <w:pPr>
              <w:pStyle w:val="Tabla-Imagenes"/>
              <w:rPr>
                <w:b/>
              </w:rPr>
            </w:pPr>
            <w:r>
              <w:rPr>
                <w:b/>
              </w:rPr>
              <w:t>N</w:t>
            </w:r>
            <w:r>
              <w:rPr>
                <w:b/>
                <w:vertAlign w:val="subscript"/>
              </w:rPr>
              <w:t>1</w:t>
            </w:r>
          </w:p>
        </w:tc>
        <w:tc>
          <w:tcPr>
            <w:tcW w:w="1201" w:type="dxa"/>
            <w:shd w:val="clear" w:color="auto" w:fill="auto"/>
          </w:tcPr>
          <w:p w:rsidR="00533655" w:rsidRDefault="00386804">
            <w:pPr>
              <w:pStyle w:val="Tabla-Imagenes"/>
              <w:rPr>
                <w:b/>
              </w:rPr>
            </w:pPr>
            <w:r>
              <w:rPr>
                <w:b/>
              </w:rPr>
              <w:t>PN</w:t>
            </w:r>
            <w:r>
              <w:rPr>
                <w:b/>
                <w:vertAlign w:val="subscript"/>
              </w:rPr>
              <w:t>1</w:t>
            </w:r>
          </w:p>
        </w:tc>
        <w:tc>
          <w:tcPr>
            <w:tcW w:w="1390" w:type="dxa"/>
            <w:shd w:val="clear" w:color="auto" w:fill="auto"/>
          </w:tcPr>
          <w:p w:rsidR="00533655" w:rsidRDefault="00386804">
            <w:pPr>
              <w:pStyle w:val="Tabla-Imagenes"/>
              <w:rPr>
                <w:b/>
              </w:rPr>
            </w:pPr>
            <w:r>
              <w:rPr>
                <w:b/>
              </w:rPr>
              <w:t>PN</w:t>
            </w:r>
            <w:r>
              <w:rPr>
                <w:b/>
                <w:vertAlign w:val="subscript"/>
              </w:rPr>
              <w:t>2</w:t>
            </w:r>
          </w:p>
        </w:tc>
      </w:tr>
      <w:tr w:rsidR="00533655">
        <w:tc>
          <w:tcPr>
            <w:tcW w:w="2651" w:type="dxa"/>
            <w:shd w:val="clear" w:color="auto" w:fill="auto"/>
          </w:tcPr>
          <w:p w:rsidR="00533655" w:rsidRDefault="00386804">
            <w:pPr>
              <w:pStyle w:val="Tabla-Imagenes"/>
            </w:pPr>
            <w:r>
              <w:t>Supervivencia</w:t>
            </w:r>
          </w:p>
        </w:tc>
        <w:tc>
          <w:tcPr>
            <w:tcW w:w="1399" w:type="dxa"/>
            <w:shd w:val="clear" w:color="auto" w:fill="auto"/>
          </w:tcPr>
          <w:p w:rsidR="00533655" w:rsidRDefault="00386804">
            <w:pPr>
              <w:pStyle w:val="Tabla-Imagenes"/>
            </w:pPr>
            <w:r>
              <w:t>%</w:t>
            </w:r>
          </w:p>
        </w:tc>
        <w:tc>
          <w:tcPr>
            <w:tcW w:w="1604" w:type="dxa"/>
            <w:shd w:val="clear" w:color="auto" w:fill="auto"/>
          </w:tcPr>
          <w:p w:rsidR="00533655" w:rsidRDefault="00386804">
            <w:pPr>
              <w:pStyle w:val="Tabla-Imagenes"/>
            </w:pPr>
            <w:r>
              <w:t>91</w:t>
            </w:r>
          </w:p>
        </w:tc>
        <w:tc>
          <w:tcPr>
            <w:tcW w:w="1392" w:type="dxa"/>
            <w:shd w:val="clear" w:color="auto" w:fill="auto"/>
          </w:tcPr>
          <w:p w:rsidR="00533655" w:rsidRDefault="00386804">
            <w:pPr>
              <w:pStyle w:val="Tabla-Imagenes"/>
            </w:pPr>
            <w:r>
              <w:t>90</w:t>
            </w:r>
          </w:p>
        </w:tc>
        <w:tc>
          <w:tcPr>
            <w:tcW w:w="1201" w:type="dxa"/>
            <w:shd w:val="clear" w:color="auto" w:fill="auto"/>
          </w:tcPr>
          <w:p w:rsidR="00533655" w:rsidRDefault="00386804">
            <w:pPr>
              <w:pStyle w:val="Tabla-Imagenes"/>
            </w:pPr>
            <w:r>
              <w:t>90</w:t>
            </w:r>
          </w:p>
        </w:tc>
        <w:tc>
          <w:tcPr>
            <w:tcW w:w="1390" w:type="dxa"/>
            <w:shd w:val="clear" w:color="auto" w:fill="auto"/>
          </w:tcPr>
          <w:p w:rsidR="00533655" w:rsidRDefault="00386804">
            <w:pPr>
              <w:pStyle w:val="Tabla-Imagenes"/>
            </w:pPr>
            <w:r>
              <w:t>90</w:t>
            </w:r>
          </w:p>
        </w:tc>
      </w:tr>
      <w:tr w:rsidR="00533655">
        <w:tc>
          <w:tcPr>
            <w:tcW w:w="2651" w:type="dxa"/>
            <w:shd w:val="clear" w:color="auto" w:fill="auto"/>
          </w:tcPr>
          <w:p w:rsidR="00533655" w:rsidRDefault="00386804">
            <w:pPr>
              <w:pStyle w:val="Tabla-Imagenes"/>
            </w:pPr>
            <w:r>
              <w:t>DAP</w:t>
            </w:r>
          </w:p>
        </w:tc>
        <w:tc>
          <w:tcPr>
            <w:tcW w:w="1399" w:type="dxa"/>
            <w:shd w:val="clear" w:color="auto" w:fill="auto"/>
          </w:tcPr>
          <w:p w:rsidR="00533655" w:rsidRDefault="00386804">
            <w:pPr>
              <w:pStyle w:val="Tabla-Imagenes"/>
            </w:pPr>
            <w:r>
              <w:t>cm</w:t>
            </w:r>
          </w:p>
        </w:tc>
        <w:tc>
          <w:tcPr>
            <w:tcW w:w="1604" w:type="dxa"/>
            <w:shd w:val="clear" w:color="auto" w:fill="auto"/>
          </w:tcPr>
          <w:p w:rsidR="00533655" w:rsidRDefault="00386804">
            <w:pPr>
              <w:pStyle w:val="Tabla-Imagenes"/>
            </w:pPr>
            <w:r>
              <w:t>7,5 a</w:t>
            </w:r>
          </w:p>
        </w:tc>
        <w:tc>
          <w:tcPr>
            <w:tcW w:w="1392" w:type="dxa"/>
            <w:shd w:val="clear" w:color="auto" w:fill="auto"/>
          </w:tcPr>
          <w:p w:rsidR="00533655" w:rsidRDefault="00386804">
            <w:pPr>
              <w:pStyle w:val="Tabla-Imagenes"/>
            </w:pPr>
            <w:r>
              <w:t>7,6 a</w:t>
            </w:r>
          </w:p>
        </w:tc>
        <w:tc>
          <w:tcPr>
            <w:tcW w:w="1201" w:type="dxa"/>
            <w:shd w:val="clear" w:color="auto" w:fill="auto"/>
          </w:tcPr>
          <w:p w:rsidR="00533655" w:rsidRDefault="00386804">
            <w:pPr>
              <w:pStyle w:val="Tabla-Imagenes"/>
            </w:pPr>
            <w:r>
              <w:t>8,5 b</w:t>
            </w:r>
          </w:p>
        </w:tc>
        <w:tc>
          <w:tcPr>
            <w:tcW w:w="1390" w:type="dxa"/>
            <w:shd w:val="clear" w:color="auto" w:fill="auto"/>
          </w:tcPr>
          <w:p w:rsidR="00533655" w:rsidRDefault="00386804">
            <w:pPr>
              <w:pStyle w:val="Tabla-Imagenes"/>
            </w:pPr>
            <w:r>
              <w:t>8,0 ab</w:t>
            </w:r>
          </w:p>
        </w:tc>
      </w:tr>
      <w:tr w:rsidR="00533655">
        <w:tc>
          <w:tcPr>
            <w:tcW w:w="2651" w:type="dxa"/>
            <w:shd w:val="clear" w:color="auto" w:fill="auto"/>
          </w:tcPr>
          <w:p w:rsidR="00533655" w:rsidRDefault="00386804">
            <w:pPr>
              <w:pStyle w:val="Tabla-Imagenes"/>
            </w:pPr>
            <w:r>
              <w:t>Área Basal</w:t>
            </w:r>
          </w:p>
        </w:tc>
        <w:tc>
          <w:tcPr>
            <w:tcW w:w="1399" w:type="dxa"/>
            <w:shd w:val="clear" w:color="auto" w:fill="auto"/>
          </w:tcPr>
          <w:p w:rsidR="00533655" w:rsidRDefault="00386804">
            <w:pPr>
              <w:pStyle w:val="Tabla-Imagenes"/>
            </w:pPr>
            <w:r>
              <w:t>m</w:t>
            </w:r>
            <w:r>
              <w:rPr>
                <w:vertAlign w:val="superscript"/>
              </w:rPr>
              <w:t>2</w:t>
            </w:r>
            <w:r>
              <w:t>/ha</w:t>
            </w:r>
          </w:p>
        </w:tc>
        <w:tc>
          <w:tcPr>
            <w:tcW w:w="1604" w:type="dxa"/>
            <w:shd w:val="clear" w:color="auto" w:fill="auto"/>
          </w:tcPr>
          <w:p w:rsidR="00533655" w:rsidRDefault="00386804">
            <w:pPr>
              <w:pStyle w:val="Tabla-Imagenes"/>
            </w:pPr>
            <w:r>
              <w:t>4,0 a</w:t>
            </w:r>
          </w:p>
        </w:tc>
        <w:tc>
          <w:tcPr>
            <w:tcW w:w="1392" w:type="dxa"/>
            <w:shd w:val="clear" w:color="auto" w:fill="auto"/>
          </w:tcPr>
          <w:p w:rsidR="00533655" w:rsidRDefault="00386804">
            <w:pPr>
              <w:pStyle w:val="Tabla-Imagenes"/>
            </w:pPr>
            <w:r>
              <w:t>4,4 ab</w:t>
            </w:r>
          </w:p>
        </w:tc>
        <w:tc>
          <w:tcPr>
            <w:tcW w:w="1201" w:type="dxa"/>
            <w:shd w:val="clear" w:color="auto" w:fill="auto"/>
          </w:tcPr>
          <w:p w:rsidR="00533655" w:rsidRDefault="00386804">
            <w:pPr>
              <w:pStyle w:val="Tabla-Imagenes"/>
            </w:pPr>
            <w:r>
              <w:t>5,6 c</w:t>
            </w:r>
          </w:p>
        </w:tc>
        <w:tc>
          <w:tcPr>
            <w:tcW w:w="1390" w:type="dxa"/>
            <w:shd w:val="clear" w:color="auto" w:fill="auto"/>
          </w:tcPr>
          <w:p w:rsidR="00533655" w:rsidRDefault="00386804">
            <w:pPr>
              <w:pStyle w:val="Tabla-Imagenes"/>
            </w:pPr>
            <w:r>
              <w:t>5,2 bc</w:t>
            </w:r>
          </w:p>
        </w:tc>
      </w:tr>
      <w:tr w:rsidR="00533655">
        <w:tc>
          <w:tcPr>
            <w:tcW w:w="2651" w:type="dxa"/>
            <w:shd w:val="clear" w:color="auto" w:fill="auto"/>
          </w:tcPr>
          <w:p w:rsidR="00533655" w:rsidRDefault="00386804">
            <w:pPr>
              <w:pStyle w:val="Tabla-Imagenes"/>
            </w:pPr>
            <w:r>
              <w:t>Dominados</w:t>
            </w:r>
          </w:p>
        </w:tc>
        <w:tc>
          <w:tcPr>
            <w:tcW w:w="1399" w:type="dxa"/>
            <w:shd w:val="clear" w:color="auto" w:fill="auto"/>
          </w:tcPr>
          <w:p w:rsidR="00533655" w:rsidRDefault="00386804">
            <w:pPr>
              <w:pStyle w:val="Tabla-Imagenes"/>
            </w:pPr>
            <w:r>
              <w:t>%</w:t>
            </w:r>
          </w:p>
        </w:tc>
        <w:tc>
          <w:tcPr>
            <w:tcW w:w="1604" w:type="dxa"/>
            <w:shd w:val="clear" w:color="auto" w:fill="auto"/>
          </w:tcPr>
          <w:p w:rsidR="00533655" w:rsidRDefault="00386804">
            <w:pPr>
              <w:pStyle w:val="Tabla-Imagenes"/>
            </w:pPr>
            <w:r>
              <w:t>19</w:t>
            </w:r>
          </w:p>
        </w:tc>
        <w:tc>
          <w:tcPr>
            <w:tcW w:w="1392" w:type="dxa"/>
            <w:shd w:val="clear" w:color="auto" w:fill="auto"/>
          </w:tcPr>
          <w:p w:rsidR="00533655" w:rsidRDefault="00386804">
            <w:pPr>
              <w:pStyle w:val="Tabla-Imagenes"/>
            </w:pPr>
            <w:r>
              <w:t>12</w:t>
            </w:r>
          </w:p>
        </w:tc>
        <w:tc>
          <w:tcPr>
            <w:tcW w:w="1201" w:type="dxa"/>
            <w:shd w:val="clear" w:color="auto" w:fill="auto"/>
          </w:tcPr>
          <w:p w:rsidR="00533655" w:rsidRDefault="00386804">
            <w:pPr>
              <w:pStyle w:val="Tabla-Imagenes"/>
            </w:pPr>
            <w:r>
              <w:t>7</w:t>
            </w:r>
          </w:p>
        </w:tc>
        <w:tc>
          <w:tcPr>
            <w:tcW w:w="1390" w:type="dxa"/>
            <w:shd w:val="clear" w:color="auto" w:fill="auto"/>
          </w:tcPr>
          <w:p w:rsidR="00533655" w:rsidRDefault="00386804">
            <w:pPr>
              <w:pStyle w:val="Tabla-Imagenes"/>
            </w:pPr>
            <w:r>
              <w:t>13</w:t>
            </w:r>
          </w:p>
        </w:tc>
      </w:tr>
      <w:tr w:rsidR="00533655">
        <w:tc>
          <w:tcPr>
            <w:tcW w:w="9637" w:type="dxa"/>
            <w:gridSpan w:val="6"/>
            <w:tcBorders>
              <w:top w:val="nil"/>
              <w:left w:val="nil"/>
              <w:bottom w:val="nil"/>
              <w:right w:val="nil"/>
            </w:tcBorders>
            <w:shd w:val="clear" w:color="auto" w:fill="auto"/>
          </w:tcPr>
          <w:p w:rsidR="00533655" w:rsidRDefault="00386804">
            <w:pPr>
              <w:pStyle w:val="Figuras"/>
            </w:pPr>
            <w:r>
              <w:t>N</w:t>
            </w:r>
            <w:r>
              <w:rPr>
                <w:vertAlign w:val="subscript"/>
              </w:rPr>
              <w:t>1</w:t>
            </w:r>
            <w:r>
              <w:t>= 75 g urea/planta; PN</w:t>
            </w:r>
            <w:r>
              <w:rPr>
                <w:vertAlign w:val="subscript"/>
              </w:rPr>
              <w:t>1</w:t>
            </w:r>
            <w:r>
              <w:t>=75 g fosfato diamónico/planta; PN</w:t>
            </w:r>
            <w:r>
              <w:rPr>
                <w:vertAlign w:val="subscript"/>
              </w:rPr>
              <w:t>2</w:t>
            </w:r>
            <w:r>
              <w:t xml:space="preserve">= 150 g fosfato diamónico/planta. </w:t>
            </w:r>
            <w:r>
              <w:br/>
              <w:t>Nota= en misma fila los tratamientos con igual letra no presentan diferencias significativas Duncan (α=0,05)</w:t>
            </w:r>
          </w:p>
        </w:tc>
      </w:tr>
    </w:tbl>
    <w:p w:rsidR="00533655" w:rsidRDefault="00533655"/>
    <w:p w:rsidR="00533655" w:rsidRDefault="00386804">
      <w:r>
        <w:rPr>
          <w:b/>
        </w:rPr>
        <w:t>Figura 1.</w:t>
      </w:r>
      <w:r>
        <w:t xml:space="preserve"> Efectos de la fertilización sobre el crecimiento volumétrico de la replantación de E.grandis a los 45 meses.</w:t>
      </w:r>
    </w:p>
    <w:p w:rsidR="00533655" w:rsidRDefault="00386804">
      <w:pPr>
        <w:jc w:val="center"/>
      </w:pPr>
      <w:r>
        <w:rPr>
          <w:noProof/>
        </w:rPr>
        <w:drawing>
          <wp:inline distT="0" distB="0" distL="0" distR="0">
            <wp:extent cx="3658235" cy="2733675"/>
            <wp:effectExtent l="0" t="0" r="0" b="0"/>
            <wp:docPr id="10"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4"/>
                    <pic:cNvPicPr>
                      <a:picLocks noChangeAspect="1" noChangeArrowheads="1"/>
                    </pic:cNvPicPr>
                  </pic:nvPicPr>
                  <pic:blipFill>
                    <a:blip r:embed="rId16" cstate="print"/>
                    <a:stretch>
                      <a:fillRect/>
                    </a:stretch>
                  </pic:blipFill>
                  <pic:spPr bwMode="auto">
                    <a:xfrm>
                      <a:off x="0" y="0"/>
                      <a:ext cx="3658235" cy="2733675"/>
                    </a:xfrm>
                    <a:prstGeom prst="rect">
                      <a:avLst/>
                    </a:prstGeom>
                  </pic:spPr>
                </pic:pic>
              </a:graphicData>
            </a:graphic>
          </wp:inline>
        </w:drawing>
      </w:r>
    </w:p>
    <w:p w:rsidR="00533655" w:rsidRDefault="00386804">
      <w:r>
        <w:t>Control = Testigo. N1 = 75 gr / planta de Urea. PN1 = 75 gr / planta de Fosfato diamónico. PN2 = 150 gr / planta de Fosfato diamónico.</w:t>
      </w:r>
    </w:p>
    <w:p w:rsidR="00533655" w:rsidRDefault="00386804">
      <w:pPr>
        <w:spacing w:after="0"/>
        <w:jc w:val="left"/>
        <w:rPr>
          <w:b/>
        </w:rPr>
      </w:pPr>
      <w:r>
        <w:br w:type="page"/>
      </w:r>
    </w:p>
    <w:p w:rsidR="00533655" w:rsidRDefault="00386804">
      <w:pPr>
        <w:pStyle w:val="Heading3"/>
      </w:pPr>
      <w:bookmarkStart w:id="16" w:name="_Toc500410543"/>
      <w:r>
        <w:lastRenderedPageBreak/>
        <w:t>EVALUE Y FUNDAMENTE</w:t>
      </w:r>
      <w:bookmarkEnd w:id="16"/>
    </w:p>
    <w:p w:rsidR="00533655" w:rsidRDefault="00386804">
      <w:pPr>
        <w:pStyle w:val="Prrafodelista"/>
        <w:numPr>
          <w:ilvl w:val="0"/>
          <w:numId w:val="2"/>
        </w:numPr>
        <w:pBdr>
          <w:top w:val="single" w:sz="4" w:space="1" w:color="000000"/>
          <w:left w:val="single" w:sz="4" w:space="4" w:color="000000"/>
          <w:bottom w:val="single" w:sz="4" w:space="1" w:color="000000"/>
          <w:right w:val="single" w:sz="4" w:space="4" w:color="000000"/>
        </w:pBdr>
      </w:pPr>
      <w:r>
        <w:t xml:space="preserve">Los datos físico-químicos y morfológicos del perfil modal. Señale las principales limitaciones de la Serie Mandisoví para uso agrícola-ganadero. Establezca su Aptitud Forestal. </w:t>
      </w:r>
    </w:p>
    <w:p w:rsidR="00533655" w:rsidRDefault="00386804">
      <w:pPr>
        <w:ind w:left="360"/>
        <w:rPr>
          <w:bCs/>
          <w:color w:val="FF0000"/>
        </w:rPr>
      </w:pPr>
      <w:r>
        <w:rPr>
          <w:bCs/>
          <w:color w:val="FF0000"/>
        </w:rPr>
        <w:t>El perfil modal de la Serie Mandisoví presenta limitaciones de drenaje interno por la presencia de un horizonte gleizado de baja permeabilidad desde los 45 cm de profundidad; evidencia además  concreciones de Fe y Mn  en el horizonte transicional</w:t>
      </w:r>
      <w:r>
        <w:rPr>
          <w:bCs/>
        </w:rPr>
        <w:t xml:space="preserve"> </w:t>
      </w:r>
      <w:r>
        <w:rPr>
          <w:bCs/>
          <w:color w:val="FF0000"/>
        </w:rPr>
        <w:t xml:space="preserve">y moteados en la base del horizonte superficial. Su drenaje está definido como: moderado a imperfectamente drenado correspondiendo a la subclase w de USDA. El horizonte superficial presenta valores bajos de M.O, CIC, S (saturación con bases), Equivalente de humedad y fósforo. El Horizonte subsuperficial (II g) es extremadamente  duro, muy denso y con presencia de slikensides. Estas limitaciones están representadas por la subclase s de USDA. En sectores con pendiente presenta E.Hídrica, subclase e de USDA. Su Aptitud según el sistema de clasificación de USDA </w:t>
      </w:r>
      <w:r>
        <w:rPr>
          <w:b/>
          <w:bCs/>
          <w:color w:val="FF0000"/>
        </w:rPr>
        <w:t>es IV ws</w:t>
      </w:r>
      <w:r>
        <w:rPr>
          <w:bCs/>
          <w:color w:val="FF0000"/>
        </w:rPr>
        <w:t xml:space="preserve"> de aptitud ganadera agrícola (20% - 80%  ó  30% - 70%). El IP se encuentra alrededor del 50% (HAY QUE CALCULARLO).</w:t>
      </w:r>
    </w:p>
    <w:p w:rsidR="00533655" w:rsidRDefault="00386804">
      <w:pPr>
        <w:ind w:left="360"/>
        <w:rPr>
          <w:rFonts w:eastAsia="Calibri" w:cs="Calibri"/>
          <w:color w:val="FF0000"/>
        </w:rPr>
      </w:pPr>
      <w:r>
        <w:rPr>
          <w:color w:val="FF0000"/>
        </w:rPr>
        <w:t>Respecto a la Aptitud Forestal</w:t>
      </w:r>
      <w:r>
        <w:rPr>
          <w:rFonts w:eastAsia="Calibri" w:cs="Calibri"/>
          <w:b/>
          <w:color w:val="FF0000"/>
        </w:rPr>
        <w:t xml:space="preserve">  </w:t>
      </w:r>
      <w:r>
        <w:rPr>
          <w:rFonts w:eastAsia="Calibri" w:cs="Calibri"/>
          <w:b/>
          <w:color w:val="FF0000"/>
          <w:sz w:val="20"/>
          <w:szCs w:val="20"/>
        </w:rPr>
        <w:t>(Sistema de Evaluaciòn FAO APTITUD DE LAS TIERRAS PARA LA IMPLANTACIÓN DE BOSQUES. PROVINCIA DE MISIONES,</w:t>
      </w:r>
      <w:r>
        <w:rPr>
          <w:rFonts w:eastAsia="Calibri" w:cs="Calibri"/>
          <w:color w:val="FF0000"/>
          <w:sz w:val="20"/>
          <w:szCs w:val="20"/>
        </w:rPr>
        <w:t xml:space="preserve"> cuyos autores pertenecen a la EEA Montecarlo de INTA: Roberto A., Lupi Ana M. y Pahr Norberto M. por la Revista YVYRARETA (9 de octubre de 1990)</w:t>
      </w:r>
      <w:r>
        <w:rPr>
          <w:rFonts w:eastAsia="Calibri" w:cs="Calibri"/>
        </w:rPr>
        <w:t xml:space="preserve"> </w:t>
      </w:r>
      <w:r>
        <w:rPr>
          <w:rFonts w:eastAsia="Calibri" w:cs="Calibri"/>
          <w:color w:val="FF0000"/>
        </w:rPr>
        <w:t>es un Suelo A3d: Marginalmente Apto con limitaciones por drenaje moderado a imperfectamente drenado con profundidad efectiva limitada por la presencia de un horizonte denso entre los 0,5 a 1 m; cierto riesgo de E. hídrica lo cual requiere alguna práctica de control del escurrimiento.</w:t>
      </w:r>
    </w:p>
    <w:p w:rsidR="00533655" w:rsidRDefault="00533655">
      <w:pPr>
        <w:pStyle w:val="Prrafodelista"/>
        <w:ind w:left="720"/>
      </w:pPr>
    </w:p>
    <w:p w:rsidR="00533655" w:rsidRDefault="00386804">
      <w:pPr>
        <w:pStyle w:val="Prrafodelista"/>
        <w:numPr>
          <w:ilvl w:val="0"/>
          <w:numId w:val="2"/>
        </w:numPr>
        <w:pBdr>
          <w:top w:val="single" w:sz="4" w:space="1" w:color="000000"/>
          <w:left w:val="single" w:sz="4" w:space="4" w:color="000000"/>
          <w:bottom w:val="single" w:sz="4" w:space="1" w:color="000000"/>
          <w:right w:val="single" w:sz="4" w:space="4" w:color="000000"/>
        </w:pBdr>
      </w:pPr>
      <w:r>
        <w:t>Si el manejo de la plantación es el adecuado y cuáles serían  las prácticas de manejo de suelos recomendadas previas a una fertilización.</w:t>
      </w:r>
    </w:p>
    <w:p w:rsidR="00533655" w:rsidRDefault="00386804">
      <w:pPr>
        <w:ind w:left="360"/>
        <w:rPr>
          <w:bCs/>
          <w:color w:val="FF0000"/>
        </w:rPr>
      </w:pPr>
      <w:r>
        <w:rPr>
          <w:bCs/>
          <w:color w:val="FF0000"/>
        </w:rPr>
        <w:t>La quema de los residuos constituídos por el mantillo y por los restos que quedan de la tala rasa: despuntes, ramas, hojas y corteza en algunos casos a los fines de facilitar la replantación afectan la productividad del lote. Estos residuos culturales aumentan el contenido de materia orgánica, mejoran la retención de humedad y provisión de nutrientes, aumentan la CIC y actúan como buffer contra la compactación y la erosión. Particularmente en la Serie Mandisoví  estos aspectos resultan muy importante de mejorar. Se recomienda entonces un manejo del residuo de la tala rasa mediante escollerado sin quema y de ser posible la dispersión de los residuos mediante maquinarias tales como rolos y picadoras. En este caso se debe prestar especial atención al control de hormigas.</w:t>
      </w:r>
    </w:p>
    <w:p w:rsidR="00533655" w:rsidRDefault="00533655">
      <w:pPr>
        <w:ind w:left="360"/>
        <w:rPr>
          <w:bCs/>
        </w:rPr>
      </w:pPr>
    </w:p>
    <w:p w:rsidR="00533655" w:rsidRDefault="00533655">
      <w:pPr>
        <w:pStyle w:val="Prrafodelista"/>
        <w:ind w:left="720"/>
      </w:pPr>
    </w:p>
    <w:p w:rsidR="00533655" w:rsidRDefault="00386804">
      <w:pPr>
        <w:pStyle w:val="Prrafodelista"/>
        <w:numPr>
          <w:ilvl w:val="0"/>
          <w:numId w:val="2"/>
        </w:numPr>
        <w:pBdr>
          <w:top w:val="single" w:sz="4" w:space="1" w:color="000000"/>
          <w:left w:val="single" w:sz="4" w:space="4" w:color="000000"/>
          <w:bottom w:val="single" w:sz="4" w:space="1" w:color="000000"/>
          <w:right w:val="single" w:sz="4" w:space="4" w:color="000000"/>
        </w:pBdr>
      </w:pPr>
      <w:r>
        <w:t>Si resulta esperable una respuesta a la fertilización con Nitrógeno o Nitrógeno y Fósforo en función de las variables de crecimiento consideradas. Relacione dicha recomendación con los niveles de N, P y la relación C/N del suelo.</w:t>
      </w:r>
    </w:p>
    <w:p w:rsidR="00533655" w:rsidRDefault="00386804">
      <w:pPr>
        <w:ind w:left="360"/>
        <w:rPr>
          <w:bCs/>
          <w:color w:val="FF0000"/>
        </w:rPr>
      </w:pPr>
      <w:r>
        <w:rPr>
          <w:bCs/>
          <w:color w:val="FF0000"/>
        </w:rPr>
        <w:t>El Perfil modal presenta un nivel muy bajo de P (4 ppm). Las cenizas provenientes de la quema puede aumentar el nivel de éste nutriente (ver trabajo de Dalla Tea) aunque con una distribución heterogénea debido a la variación producida en sectores que no se han quemado. El P proveniente de las cenizas puede ser rápidamente absorbido o perderse por lixiviación o arrastre (a diferencia del P de los residuos que puede liberarse lentamente). Respecto al Nt (0,12%; el alumno lo puede calcular a partir del dato de M.O. y de la relación C/N del perfil modal) el contenido en el suelo es bajo y esta situación se ve agravada más aún por el quemado del residuo que puede ocasionar la pérdida del 90% del N presente.</w:t>
      </w:r>
    </w:p>
    <w:p w:rsidR="00533655" w:rsidRDefault="00386804">
      <w:pPr>
        <w:ind w:left="360"/>
        <w:rPr>
          <w:bCs/>
          <w:color w:val="FF0000"/>
          <w:sz w:val="20"/>
          <w:szCs w:val="20"/>
        </w:rPr>
      </w:pPr>
      <w:r>
        <w:rPr>
          <w:bCs/>
          <w:color w:val="FF0000"/>
          <w:sz w:val="20"/>
          <w:szCs w:val="20"/>
        </w:rPr>
        <w:t>(Algunos datos: un rendimiento de 400 m3/ha exportan en la tala rasa 220 kg N/ha y 30 kg de P /ha. Entre hojas y ramas más hojarasca acumulada el contenido de N y P de ese residuo es de 274 kg N/ha y de 12,5 Kg de P/ha).</w:t>
      </w:r>
    </w:p>
    <w:p w:rsidR="00533655" w:rsidRDefault="00386804">
      <w:pPr>
        <w:ind w:left="360"/>
        <w:rPr>
          <w:bCs/>
          <w:color w:val="FF0000"/>
        </w:rPr>
      </w:pPr>
      <w:r>
        <w:rPr>
          <w:bCs/>
          <w:color w:val="FF0000"/>
        </w:rPr>
        <w:t xml:space="preserve">Los bajos valores de N y P del perfil modal sumado al manejo del residuo y el análisis de la Tabla 1 donde se evidencia una respuesta de las variables de crecimiento (en especial el DAP ) al agregado de fertilizantes con N y P, indican la necesidad de fertilización de ambos elementos en forma combinada. También surge del análisis de la Tabla 1 la no respuesta de las variables de crecimiento respecto al testigo con el agregado  solo de N. Esto no invalida la necesidad de N. En el caso del agregado de Urea </w:t>
      </w:r>
      <w:r>
        <w:rPr>
          <w:bCs/>
          <w:color w:val="FF0000"/>
        </w:rPr>
        <w:lastRenderedPageBreak/>
        <w:t>es posible que no haya podido expresarse por los bajos contenidos de P del suelo. Respecto a la respuesta al  agregado solo de P -con los bajos niveles de N del suelo  - los datos de la tabla 1 no nos dan respuesta pues no se ha evaluado la fertilización fosforada. No obstante si se calcula la relación N/P que surge del cociente 0,12% N / 0004% de P da un valor = 300; el Problema 1 Parte 2 establece que es muy baja esa relación para pensar en respuesta solo a P en suelos arenosos.</w:t>
      </w:r>
    </w:p>
    <w:p w:rsidR="00533655" w:rsidRDefault="00386804">
      <w:pPr>
        <w:ind w:left="360"/>
        <w:rPr>
          <w:bCs/>
          <w:color w:val="FF0000"/>
          <w:sz w:val="20"/>
          <w:szCs w:val="20"/>
        </w:rPr>
      </w:pPr>
      <w:r>
        <w:rPr>
          <w:bCs/>
          <w:color w:val="FF0000"/>
        </w:rPr>
        <w:t xml:space="preserve"> </w:t>
      </w:r>
      <w:r>
        <w:rPr>
          <w:bCs/>
          <w:color w:val="FF0000"/>
          <w:sz w:val="20"/>
          <w:szCs w:val="20"/>
        </w:rPr>
        <w:t>Nota: normalmente se encuentra en otros trabajos una respuesta al agregado de P -si la relación N/P es alta- y en menor medida de N.</w:t>
      </w:r>
    </w:p>
    <w:p w:rsidR="00533655" w:rsidRDefault="00386804">
      <w:pPr>
        <w:ind w:left="360"/>
        <w:rPr>
          <w:bCs/>
          <w:color w:val="FF0000"/>
        </w:rPr>
      </w:pPr>
      <w:r>
        <w:rPr>
          <w:bCs/>
          <w:color w:val="FF0000"/>
        </w:rPr>
        <w:t>La fertilización entonces puede compensar las pérdidas de nutrientes producidas por el quemado, lograr un  crecimiento inicial más rápido y mayor cobertura  con mayor producción de madera ( Figura 1 ) o bien acortar el ciclo de corte. Otro efecto importante es el incremento de M.O. ( 0,6 % a los 4 años de fertilizado ) que atenúa el efecto del quemado y mejora las variables físico-químicas del suelo ( CIC, retención de humedad, compactación, otras ).Además aumenta la uniformidad de las variables dasométricas en una plantación (ver en tabla 1 menor % de individuos dominados con fertilización fosforo-nitrogenada ). La cantidad de P aplicado se mantiene en niveles altos (12 ppm) aún 4 años después de la aplicación del fertilizante.</w:t>
      </w:r>
    </w:p>
    <w:p w:rsidR="00533655" w:rsidRDefault="00533655">
      <w:pPr>
        <w:ind w:left="360"/>
      </w:pPr>
    </w:p>
    <w:p w:rsidR="00533655" w:rsidRDefault="00386804">
      <w:pPr>
        <w:pStyle w:val="Prrafodelista"/>
        <w:numPr>
          <w:ilvl w:val="0"/>
          <w:numId w:val="2"/>
        </w:numPr>
        <w:pBdr>
          <w:top w:val="single" w:sz="4" w:space="1" w:color="000000"/>
          <w:left w:val="single" w:sz="4" w:space="4" w:color="000000"/>
          <w:bottom w:val="single" w:sz="4" w:space="1" w:color="000000"/>
          <w:right w:val="single" w:sz="4" w:space="4" w:color="000000"/>
        </w:pBdr>
      </w:pPr>
      <w:r>
        <w:t>Calcule el costo por kg de nutrientes para la alternativa de fertilización más conveniente de las tres evaluadas en función de los resultados obtenidos en la Tabla 1 y en la Figura 1. Para ello considere: un rendimiento del Testigo de 250m</w:t>
      </w:r>
      <w:r>
        <w:rPr>
          <w:vertAlign w:val="superscript"/>
        </w:rPr>
        <w:t>3</w:t>
      </w:r>
      <w:r>
        <w:t xml:space="preserve">/ha (1er corte a los 10 años); una densidad </w:t>
      </w:r>
      <w:r>
        <w:rPr>
          <w:color w:val="CE181E"/>
        </w:rPr>
        <w:t>500kg/m</w:t>
      </w:r>
      <w:r>
        <w:rPr>
          <w:color w:val="CE181E"/>
          <w:vertAlign w:val="superscript"/>
        </w:rPr>
        <w:t>3</w:t>
      </w:r>
      <w:r>
        <w:rPr>
          <w:color w:val="CE181E"/>
        </w:rPr>
        <w:t xml:space="preserve">; </w:t>
      </w:r>
      <w:r>
        <w:t>un valor del monte en pie de U$S 30 / t; costo del PDA 550 U$S/t; costo de aplicación del fertilizante U$S 30/ha y un incremento en volumen de madera de la fertilización seleccionada respecto al testigo del 30% del incremento estimado al 4 año  de la plantación proporcional - Figura 1</w:t>
      </w:r>
    </w:p>
    <w:p w:rsidR="00533655" w:rsidRDefault="00386804">
      <w:pPr>
        <w:ind w:left="360"/>
      </w:pPr>
      <w:r>
        <w:rPr>
          <w:bCs/>
          <w:color w:val="FF0000"/>
        </w:rPr>
        <w:t>Del análisis de las variables de crecimiento y el volumen de madera producido a los 4 años de la fertilización se concluye que los resultados obtenidos por la fertilización con Urea respecto al testigo no se justifican (no son significativas) por el agregado de N respecto al testigo. Ambas dosis de fosfato diamónico presentan diferencias significativas respecto al testigo que justifican su aplicación pero no presentan diferencias entre sí. Por lo expuesto se realizará el cálculo económico con la dosis menor de fosfato diamónico pués la dosis mayor de dicho fertilizante tiene mayores costos que no justifican su utilización.</w:t>
      </w:r>
    </w:p>
    <w:p w:rsidR="00533655" w:rsidRDefault="00386804">
      <w:pPr>
        <w:ind w:left="360"/>
        <w:rPr>
          <w:bCs/>
          <w:color w:val="FF0000"/>
          <w:sz w:val="20"/>
          <w:szCs w:val="20"/>
        </w:rPr>
      </w:pPr>
      <w:r>
        <w:rPr>
          <w:bCs/>
          <w:color w:val="FF0000"/>
          <w:sz w:val="20"/>
          <w:szCs w:val="20"/>
        </w:rPr>
        <w:t>Nota: según el autor (Dalla Tea) dosis altas de fósforo y nitrógeno pueden provocar una disminución de crecimiento atribuible a la mayor competencia de malezas o bien problemas de toxicidad en las raíces al aplicar fertilizantes de alta solubilidad como el fosfato diamónico.</w:t>
      </w:r>
    </w:p>
    <w:p w:rsidR="00533655" w:rsidRDefault="00533655">
      <w:pPr>
        <w:ind w:left="360"/>
        <w:rPr>
          <w:bCs/>
          <w:color w:val="FF0000"/>
          <w:sz w:val="20"/>
          <w:szCs w:val="20"/>
        </w:rPr>
      </w:pPr>
    </w:p>
    <w:p w:rsidR="00533655" w:rsidRDefault="00386804">
      <w:pPr>
        <w:ind w:left="360"/>
        <w:rPr>
          <w:b/>
          <w:bCs/>
        </w:rPr>
      </w:pPr>
      <w:r>
        <w:rPr>
          <w:b/>
          <w:bCs/>
          <w:color w:val="FF0000"/>
        </w:rPr>
        <w:t xml:space="preserve"> PDA  contiene 18% de N y 20% de P</w:t>
      </w:r>
    </w:p>
    <w:p w:rsidR="00533655" w:rsidRPr="00386804" w:rsidRDefault="00386804">
      <w:pPr>
        <w:ind w:left="360"/>
        <w:rPr>
          <w:color w:val="FF0000"/>
          <w:lang w:val="en-US"/>
        </w:rPr>
      </w:pPr>
      <w:r w:rsidRPr="00386804">
        <w:rPr>
          <w:color w:val="FF0000"/>
          <w:lang w:val="en-US"/>
        </w:rPr>
        <w:t>100 Kg PDA ------------------------18 Kg N---------------20Kg P.</w:t>
      </w:r>
    </w:p>
    <w:p w:rsidR="00533655" w:rsidRPr="00386804" w:rsidRDefault="00386804">
      <w:pPr>
        <w:ind w:left="360"/>
        <w:rPr>
          <w:color w:val="FF0000"/>
          <w:lang w:val="en-US"/>
        </w:rPr>
      </w:pPr>
      <w:r w:rsidRPr="00386804">
        <w:rPr>
          <w:color w:val="FF0000"/>
          <w:lang w:val="en-US"/>
        </w:rPr>
        <w:t>U$$ 550-----------1000 kg-----------------180 Kg N---------------------200 Kg P.</w:t>
      </w:r>
    </w:p>
    <w:p w:rsidR="00533655" w:rsidRPr="00386804" w:rsidRDefault="00386804">
      <w:pPr>
        <w:ind w:left="360"/>
        <w:rPr>
          <w:lang w:val="en-US"/>
        </w:rPr>
      </w:pPr>
      <w:r w:rsidRPr="00386804">
        <w:rPr>
          <w:color w:val="FF0000"/>
          <w:lang w:val="en-US"/>
        </w:rPr>
        <w:t xml:space="preserve">1 Kg N= 550/180= U$S 3,05               </w:t>
      </w:r>
      <w:r w:rsidRPr="00386804">
        <w:rPr>
          <w:color w:val="FF0000"/>
          <w:lang w:val="en-US"/>
        </w:rPr>
        <w:tab/>
      </w:r>
      <w:r w:rsidRPr="00386804">
        <w:rPr>
          <w:color w:val="FF0000"/>
          <w:lang w:val="en-US"/>
        </w:rPr>
        <w:tab/>
      </w:r>
      <w:r w:rsidRPr="00386804">
        <w:rPr>
          <w:color w:val="FF0000"/>
          <w:lang w:val="en-US"/>
        </w:rPr>
        <w:tab/>
        <w:t>1 Kg P = 550/200= u$S 2,75</w:t>
      </w:r>
    </w:p>
    <w:p w:rsidR="00533655" w:rsidRPr="00386804" w:rsidRDefault="00533655">
      <w:pPr>
        <w:ind w:left="360"/>
        <w:rPr>
          <w:color w:val="FF0000"/>
          <w:lang w:val="en-US"/>
        </w:rPr>
      </w:pPr>
    </w:p>
    <w:p w:rsidR="00533655" w:rsidRDefault="00386804">
      <w:pPr>
        <w:ind w:left="360"/>
        <w:rPr>
          <w:color w:val="FF0000"/>
        </w:rPr>
      </w:pPr>
      <w:r>
        <w:rPr>
          <w:color w:val="FF0000"/>
        </w:rPr>
        <w:t>Dosis</w:t>
      </w:r>
    </w:p>
    <w:p w:rsidR="00533655" w:rsidRDefault="00386804">
      <w:pPr>
        <w:ind w:left="360"/>
        <w:rPr>
          <w:color w:val="FF0000"/>
        </w:rPr>
      </w:pPr>
      <w:r>
        <w:rPr>
          <w:color w:val="FF0000"/>
        </w:rPr>
        <w:t>75 gr/Planta PDA X 1111Plantas /ha = 83,32 Kg PDA/ ha</w:t>
      </w:r>
    </w:p>
    <w:p w:rsidR="00533655" w:rsidRDefault="00533655">
      <w:pPr>
        <w:ind w:left="360"/>
        <w:rPr>
          <w:color w:val="FF0000"/>
        </w:rPr>
      </w:pPr>
    </w:p>
    <w:p w:rsidR="00533655" w:rsidRDefault="00386804">
      <w:pPr>
        <w:ind w:left="360"/>
        <w:rPr>
          <w:color w:val="FF0000"/>
        </w:rPr>
      </w:pPr>
      <w:r>
        <w:rPr>
          <w:color w:val="FF0000"/>
        </w:rPr>
        <w:t>Entonces:</w:t>
      </w:r>
    </w:p>
    <w:p w:rsidR="00533655" w:rsidRDefault="00386804">
      <w:pPr>
        <w:ind w:left="360"/>
        <w:rPr>
          <w:color w:val="FF0000"/>
        </w:rPr>
      </w:pPr>
      <w:r>
        <w:rPr>
          <w:color w:val="FF0000"/>
        </w:rPr>
        <w:t>83,32 Kg PDA= 15 KgN/ha=16,66 Kg P/ ha</w:t>
      </w:r>
    </w:p>
    <w:p w:rsidR="00533655" w:rsidRDefault="00533655">
      <w:pPr>
        <w:ind w:left="360"/>
        <w:rPr>
          <w:color w:val="FF0000"/>
        </w:rPr>
      </w:pPr>
    </w:p>
    <w:p w:rsidR="00533655" w:rsidRDefault="00386804">
      <w:pPr>
        <w:ind w:left="360"/>
      </w:pPr>
      <w:r>
        <w:rPr>
          <w:color w:val="FF0000"/>
        </w:rPr>
        <w:t>Costo aplicación N+P= U$$30/ha/(15 kg N+16,66KgP/ha)= 30U$S/31,6 Kg N+P/ha=0,94U$S/ha</w:t>
      </w:r>
    </w:p>
    <w:p w:rsidR="00533655" w:rsidRDefault="00533655">
      <w:pPr>
        <w:ind w:left="360"/>
        <w:rPr>
          <w:color w:val="FF0000"/>
        </w:rPr>
      </w:pPr>
    </w:p>
    <w:p w:rsidR="00533655" w:rsidRDefault="00386804">
      <w:pPr>
        <w:ind w:left="360"/>
        <w:rPr>
          <w:color w:val="FF0000"/>
        </w:rPr>
      </w:pPr>
      <w:r>
        <w:rPr>
          <w:color w:val="FF0000"/>
        </w:rPr>
        <w:lastRenderedPageBreak/>
        <w:t>Costo total de N+P aplicado= U$$ 3,05 N+U$$2,75 P+0,94 U$$= U$$ 6,75/Kg N+P aplicado.</w:t>
      </w:r>
    </w:p>
    <w:p w:rsidR="00533655" w:rsidRDefault="00533655">
      <w:pPr>
        <w:ind w:left="360"/>
        <w:rPr>
          <w:strike/>
          <w:color w:val="FF0000"/>
          <w:u w:val="single"/>
        </w:rPr>
      </w:pPr>
    </w:p>
    <w:p w:rsidR="00533655" w:rsidRDefault="00386804">
      <w:pPr>
        <w:ind w:left="360"/>
        <w:rPr>
          <w:color w:val="FF0000"/>
        </w:rPr>
      </w:pPr>
      <w:r>
        <w:rPr>
          <w:color w:val="FF0000"/>
        </w:rPr>
        <w:t>Incremento de Rendimiento (U):</w:t>
      </w:r>
    </w:p>
    <w:p w:rsidR="00533655" w:rsidRDefault="00386804">
      <w:pPr>
        <w:ind w:left="360"/>
        <w:rPr>
          <w:color w:val="FF0000"/>
        </w:rPr>
      </w:pPr>
      <w:r>
        <w:rPr>
          <w:color w:val="FF0000"/>
        </w:rPr>
        <w:t>De figura 1</w:t>
      </w:r>
    </w:p>
    <w:p w:rsidR="00533655" w:rsidRDefault="00386804">
      <w:pPr>
        <w:ind w:left="360"/>
        <w:rPr>
          <w:color w:val="FF0000"/>
        </w:rPr>
      </w:pPr>
      <w:r>
        <w:rPr>
          <w:color w:val="FF0000"/>
        </w:rPr>
        <w:t>A los 4 años 12 m3/ha Testigo</w:t>
      </w:r>
    </w:p>
    <w:p w:rsidR="00533655" w:rsidRDefault="00386804">
      <w:pPr>
        <w:ind w:left="360"/>
        <w:rPr>
          <w:color w:val="FF0000"/>
        </w:rPr>
      </w:pPr>
      <w:r>
        <w:rPr>
          <w:color w:val="FF0000"/>
        </w:rPr>
        <w:t>A los 4 años 20 m3/ha con PDA. ( más 66,6% )</w:t>
      </w:r>
    </w:p>
    <w:p w:rsidR="00533655" w:rsidRDefault="00533655">
      <w:pPr>
        <w:ind w:left="360"/>
        <w:rPr>
          <w:color w:val="FF0000"/>
        </w:rPr>
      </w:pPr>
    </w:p>
    <w:p w:rsidR="00533655" w:rsidRDefault="00386804">
      <w:pPr>
        <w:ind w:left="360"/>
        <w:rPr>
          <w:color w:val="FF0000"/>
        </w:rPr>
      </w:pPr>
      <w:r>
        <w:rPr>
          <w:color w:val="FF0000"/>
        </w:rPr>
        <w:t>Incremento  a los 10 años =  30% del incremento a los 4 años respecto al testigo.</w:t>
      </w:r>
    </w:p>
    <w:p w:rsidR="00533655" w:rsidRDefault="00386804">
      <w:pPr>
        <w:ind w:left="360"/>
        <w:rPr>
          <w:color w:val="FF0000"/>
        </w:rPr>
      </w:pPr>
      <w:r>
        <w:rPr>
          <w:color w:val="FF0000"/>
        </w:rPr>
        <w:t>= 66,6%X0.30= 19,98%</w:t>
      </w:r>
    </w:p>
    <w:p w:rsidR="00533655" w:rsidRDefault="00386804">
      <w:pPr>
        <w:ind w:left="360"/>
        <w:rPr>
          <w:color w:val="FF0000"/>
        </w:rPr>
      </w:pPr>
      <w:r>
        <w:rPr>
          <w:color w:val="FF0000"/>
        </w:rPr>
        <w:t>U Testigo = 250 m3/ha</w:t>
      </w:r>
    </w:p>
    <w:p w:rsidR="00533655" w:rsidRDefault="00386804">
      <w:pPr>
        <w:ind w:left="360"/>
        <w:rPr>
          <w:color w:val="FF0000"/>
        </w:rPr>
      </w:pPr>
      <w:r>
        <w:rPr>
          <w:color w:val="FF0000"/>
        </w:rPr>
        <w:t>U  PDA= 250 m3/ha X 1,1998=299 m3/ha</w:t>
      </w:r>
    </w:p>
    <w:p w:rsidR="00533655" w:rsidRDefault="00386804">
      <w:pPr>
        <w:ind w:left="360"/>
        <w:rPr>
          <w:color w:val="FF0000"/>
        </w:rPr>
      </w:pPr>
      <w:r>
        <w:rPr>
          <w:color w:val="FF0000"/>
        </w:rPr>
        <w:t>Entonces:</w:t>
      </w:r>
    </w:p>
    <w:p w:rsidR="00533655" w:rsidRDefault="00386804">
      <w:pPr>
        <w:ind w:left="360"/>
        <w:rPr>
          <w:color w:val="FF0000"/>
        </w:rPr>
      </w:pPr>
      <w:r>
        <w:rPr>
          <w:color w:val="FF0000"/>
        </w:rPr>
        <w:t>Incremento de U PDA respecto al Testigo= 299-250= 49,9 m3/ha</w:t>
      </w:r>
    </w:p>
    <w:p w:rsidR="00533655" w:rsidRDefault="00386804">
      <w:pPr>
        <w:ind w:left="360"/>
        <w:rPr>
          <w:color w:val="FF0000"/>
        </w:rPr>
      </w:pPr>
      <w:r>
        <w:rPr>
          <w:color w:val="FF0000"/>
        </w:rPr>
        <w:t>Ahora:</w:t>
      </w:r>
    </w:p>
    <w:p w:rsidR="00533655" w:rsidRDefault="00386804">
      <w:pPr>
        <w:ind w:left="360"/>
      </w:pPr>
      <w:r>
        <w:rPr>
          <w:color w:val="FF0000"/>
        </w:rPr>
        <w:t>49,9 m3/ha X 500kg/m3= 24.950 kg de madera/ha</w:t>
      </w:r>
    </w:p>
    <w:p w:rsidR="00533655" w:rsidRDefault="00386804">
      <w:pPr>
        <w:ind w:left="360"/>
      </w:pPr>
      <w:r>
        <w:rPr>
          <w:color w:val="FF0000"/>
        </w:rPr>
        <w:t>Valor del monte en pie 30USS/t</w:t>
      </w:r>
    </w:p>
    <w:p w:rsidR="00533655" w:rsidRDefault="00386804">
      <w:pPr>
        <w:ind w:left="360"/>
      </w:pPr>
      <w:r>
        <w:rPr>
          <w:color w:val="FF0000"/>
        </w:rPr>
        <w:t>Ingreso extra: 24,95 t/ha x 30 U$S/t = 748,5 U$S/ha</w:t>
      </w:r>
    </w:p>
    <w:p w:rsidR="00533655" w:rsidRDefault="00386804">
      <w:pPr>
        <w:pStyle w:val="Prrafodelista"/>
        <w:numPr>
          <w:ilvl w:val="0"/>
          <w:numId w:val="2"/>
        </w:numPr>
        <w:pBdr>
          <w:top w:val="single" w:sz="4" w:space="1" w:color="000000"/>
          <w:left w:val="single" w:sz="4" w:space="4" w:color="000000"/>
          <w:bottom w:val="single" w:sz="4" w:space="1" w:color="000000"/>
          <w:right w:val="single" w:sz="4" w:space="4" w:color="000000"/>
        </w:pBdr>
      </w:pPr>
      <w:r>
        <w:t>Conclusiones</w:t>
      </w:r>
    </w:p>
    <w:p w:rsidR="00533655" w:rsidRDefault="00386804">
      <w:pPr>
        <w:ind w:left="360"/>
      </w:pPr>
      <w:r>
        <w:rPr>
          <w:bCs/>
          <w:color w:val="FF0000"/>
        </w:rPr>
        <w:t>La recomendación en general para la preparación de los sitios a replantar, principalmente en aquellos suelos de textura mas arenosa, es la de evitar la quema de residuos y mantener los mismos sobre el sitio en escolleras. La fertilización contribuye a reponer parte de los nutrientes que pueden perderse durante la quema y las plantaciones y las replantaciones en general responden positivamente a esta práctica</w:t>
      </w:r>
    </w:p>
    <w:sectPr w:rsidR="00533655" w:rsidSect="00533655">
      <w:headerReference w:type="default" r:id="rId17"/>
      <w:footerReference w:type="default" r:id="rId18"/>
      <w:pgSz w:w="11906" w:h="16838"/>
      <w:pgMar w:top="1134" w:right="1134" w:bottom="1134" w:left="1134" w:header="709" w:footer="709" w:gutter="0"/>
      <w:pgNumType w:start="1"/>
      <w:cols w:space="708"/>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752E" w:rsidRDefault="00D5752E" w:rsidP="00533655">
      <w:pPr>
        <w:spacing w:after="0"/>
      </w:pPr>
      <w:r>
        <w:separator/>
      </w:r>
    </w:p>
  </w:endnote>
  <w:endnote w:type="continuationSeparator" w:id="0">
    <w:p w:rsidR="00D5752E" w:rsidRDefault="00D5752E" w:rsidP="00533655">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0"/>
    <w:family w:val="roman"/>
    <w:pitch w:val="variable"/>
    <w:sig w:usb0="00000000" w:usb1="00000000" w:usb2="00000000" w:usb3="00000000" w:csb0="00000000"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AOPPBK+TimesNewRoman">
    <w:panose1 w:val="00000000000000000000"/>
    <w:charset w:val="00"/>
    <w:family w:val="roman"/>
    <w:notTrueType/>
    <w:pitch w:val="default"/>
    <w:sig w:usb0="00000000" w:usb1="00000000" w:usb2="00000000" w:usb3="00000000" w:csb0="00000000" w:csb1="00000000"/>
  </w:font>
  <w:font w:name="Palatino-Roman">
    <w:altName w:val="Times New Roman"/>
    <w:charset w:val="00"/>
    <w:family w:val="roman"/>
    <w:pitch w:val="variable"/>
    <w:sig w:usb0="00000000" w:usb1="00000000" w:usb2="00000000" w:usb3="00000000" w:csb0="00000000" w:csb1="00000000"/>
  </w:font>
  <w:font w:name="Palatino-Italic">
    <w:altName w:val="Times New Roman"/>
    <w:charset w:val="00"/>
    <w:family w:val="roman"/>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6804" w:rsidRDefault="0038680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6804" w:rsidRDefault="00386804">
    <w:pPr>
      <w:pStyle w:val="Footer"/>
    </w:pPr>
    <w:r>
      <w:t>MyCS IF 2019</w:t>
    </w:r>
    <w:r>
      <w:tab/>
    </w:r>
    <w:r>
      <w:tab/>
    </w:r>
    <w:r>
      <w:tab/>
    </w:r>
    <w:r>
      <w:tab/>
    </w:r>
    <w:r>
      <w:tab/>
    </w:r>
    <w:r>
      <w:tab/>
    </w:r>
    <w:r>
      <w:tab/>
    </w:r>
    <w:r>
      <w:tab/>
    </w:r>
    <w:r>
      <w:tab/>
    </w:r>
    <w:r>
      <w:tab/>
    </w:r>
    <w:r>
      <w:tab/>
    </w:r>
    <w:r>
      <w:tab/>
    </w:r>
    <w:r>
      <w:tab/>
    </w:r>
    <w:r>
      <w:tab/>
    </w:r>
    <w:r>
      <w:tab/>
    </w:r>
    <w:r>
      <w:tab/>
    </w:r>
    <w:r>
      <w:tab/>
    </w:r>
    <w:r>
      <w:tab/>
    </w:r>
    <w:r>
      <w:tab/>
    </w:r>
    <w:r>
      <w:tab/>
    </w:r>
    <w:r>
      <w:tab/>
    </w:r>
    <w:fldSimple w:instr="PAGE">
      <w:r w:rsidR="00B67EA0">
        <w:rPr>
          <w:noProof/>
        </w:rPr>
        <w:t>7</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752E" w:rsidRDefault="00D5752E" w:rsidP="00533655">
      <w:pPr>
        <w:spacing w:after="0"/>
      </w:pPr>
      <w:r>
        <w:separator/>
      </w:r>
    </w:p>
  </w:footnote>
  <w:footnote w:type="continuationSeparator" w:id="0">
    <w:p w:rsidR="00D5752E" w:rsidRDefault="00D5752E" w:rsidP="00533655">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6804" w:rsidRDefault="0038680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6804" w:rsidRDefault="00386804">
    <w:pPr>
      <w:pStyle w:val="Header"/>
      <w:tabs>
        <w:tab w:val="clear" w:pos="4419"/>
        <w:tab w:val="clear" w:pos="8838"/>
      </w:tabs>
    </w:pPr>
    <w:r>
      <w:t>TP UDD D8: Fertilidad Química</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8D2AF6"/>
    <w:multiLevelType w:val="multilevel"/>
    <w:tmpl w:val="3556767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4F3E3488"/>
    <w:multiLevelType w:val="multilevel"/>
    <w:tmpl w:val="1930A70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nsid w:val="67B0236B"/>
    <w:multiLevelType w:val="multilevel"/>
    <w:tmpl w:val="135284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70B93343"/>
    <w:multiLevelType w:val="multilevel"/>
    <w:tmpl w:val="9AB24FC4"/>
    <w:lvl w:ilvl="0">
      <w:start w:val="1"/>
      <w:numFmt w:val="lowerLetter"/>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defaultTabStop w:val="357"/>
  <w:hyphenationZone w:val="425"/>
  <w:characterSpacingControl w:val="doNotCompress"/>
  <w:footnotePr>
    <w:footnote w:id="-1"/>
    <w:footnote w:id="0"/>
  </w:footnotePr>
  <w:endnotePr>
    <w:endnote w:id="-1"/>
    <w:endnote w:id="0"/>
  </w:endnotePr>
  <w:compat/>
  <w:rsids>
    <w:rsidRoot w:val="00533655"/>
    <w:rsid w:val="00386804"/>
    <w:rsid w:val="00533655"/>
    <w:rsid w:val="009C1C50"/>
    <w:rsid w:val="00B67EA0"/>
    <w:rsid w:val="00D5752E"/>
    <w:rsid w:val="00F51594"/>
    <w:rsid w:val="00F579CB"/>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AR" w:eastAsia="es-A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qFormat="1"/>
    <w:lsdException w:name="heading 3" w:locked="1" w:semiHidden="0" w:unhideWhenUsed="0"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nhideWhenUsed="0"/>
    <w:lsdException w:name="toc 5" w:locked="1" w:semiHidden="0" w:unhideWhenUsed="0"/>
    <w:lsdException w:name="toc 6" w:locked="1" w:semiHidden="0" w:unhideWhenUsed="0"/>
    <w:lsdException w:name="toc 7" w:locked="1" w:semiHidden="0" w:unhideWhenUsed="0"/>
    <w:lsdException w:name="toc 8" w:locked="1" w:semiHidden="0" w:unhideWhenUsed="0"/>
    <w:lsdException w:name="toc 9" w:locked="1" w:semiHidden="0" w:unhideWhenUsed="0"/>
    <w:lsdException w:name="caption" w:locked="1" w:qFormat="1"/>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Strong" w:locked="1" w:semiHidden="0" w:unhideWhenUsed="0" w:qFormat="1"/>
    <w:lsdException w:name="Emphasis" w:locked="1" w:semiHidden="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uiPriority="39" w:qFormat="1"/>
  </w:latentStyles>
  <w:style w:type="paragraph" w:default="1" w:styleId="Normal">
    <w:name w:val="Normal"/>
    <w:qFormat/>
    <w:rsid w:val="008B0936"/>
    <w:pPr>
      <w:spacing w:after="120"/>
      <w:jc w:val="both"/>
    </w:pPr>
    <w:rPr>
      <w:rFonts w:eastAsia="Times New Roman"/>
      <w:color w:val="000000"/>
      <w:sz w:val="22"/>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Heading1">
    <w:name w:val="Heading 1"/>
    <w:basedOn w:val="Normal"/>
    <w:next w:val="Normal"/>
    <w:link w:val="Ttulo1Car"/>
    <w:uiPriority w:val="99"/>
    <w:qFormat/>
    <w:locked/>
    <w:rsid w:val="00403BB3"/>
    <w:pPr>
      <w:keepNext/>
      <w:pBdr>
        <w:top w:val="single" w:sz="4" w:space="1" w:color="000000"/>
        <w:bottom w:val="double" w:sz="4" w:space="1" w:color="000000"/>
      </w:pBdr>
      <w:spacing w:before="480" w:after="240"/>
      <w:jc w:val="center"/>
      <w:outlineLvl w:val="0"/>
    </w:pPr>
    <w:rPr>
      <w:rFonts w:ascii="Cambria" w:hAnsi="Cambria"/>
      <w:b/>
      <w:bCs/>
      <w:caps/>
      <w:kern w:val="2"/>
      <w:sz w:val="32"/>
      <w:szCs w:val="32"/>
    </w:rPr>
  </w:style>
  <w:style w:type="paragraph" w:customStyle="1" w:styleId="Heading2">
    <w:name w:val="Heading 2"/>
    <w:basedOn w:val="Normal"/>
    <w:next w:val="Normal"/>
    <w:link w:val="Ttulo2Car"/>
    <w:uiPriority w:val="99"/>
    <w:qFormat/>
    <w:locked/>
    <w:rsid w:val="00403BB3"/>
    <w:pPr>
      <w:keepNext/>
      <w:spacing w:before="240" w:after="240"/>
      <w:jc w:val="center"/>
      <w:outlineLvl w:val="1"/>
    </w:pPr>
    <w:rPr>
      <w:rFonts w:ascii="Cambria" w:hAnsi="Cambria"/>
      <w:b/>
      <w:bCs/>
      <w:i/>
      <w:iCs/>
      <w:caps/>
      <w:sz w:val="28"/>
      <w:szCs w:val="28"/>
    </w:rPr>
  </w:style>
  <w:style w:type="paragraph" w:customStyle="1" w:styleId="Heading3">
    <w:name w:val="Heading 3"/>
    <w:basedOn w:val="Normal"/>
    <w:next w:val="Normal"/>
    <w:link w:val="Ttulo3Car"/>
    <w:uiPriority w:val="99"/>
    <w:qFormat/>
    <w:locked/>
    <w:rsid w:val="001E1B8F"/>
    <w:pPr>
      <w:ind w:left="-142"/>
      <w:jc w:val="center"/>
      <w:outlineLvl w:val="2"/>
    </w:pPr>
    <w:rPr>
      <w:b/>
    </w:rPr>
  </w:style>
  <w:style w:type="paragraph" w:customStyle="1" w:styleId="Heading4">
    <w:name w:val="Heading 4"/>
    <w:basedOn w:val="Normal"/>
    <w:next w:val="Normal"/>
    <w:link w:val="Ttulo4Car"/>
    <w:uiPriority w:val="99"/>
    <w:qFormat/>
    <w:locked/>
    <w:rsid w:val="00403BB3"/>
    <w:pPr>
      <w:keepNext/>
      <w:spacing w:before="240"/>
      <w:outlineLvl w:val="3"/>
    </w:pPr>
    <w:rPr>
      <w:b/>
      <w:bCs/>
    </w:rPr>
  </w:style>
  <w:style w:type="paragraph" w:customStyle="1" w:styleId="Heading5">
    <w:name w:val="Heading 5"/>
    <w:basedOn w:val="Normal"/>
    <w:next w:val="Normal"/>
    <w:link w:val="Ttulo5Car"/>
    <w:uiPriority w:val="99"/>
    <w:qFormat/>
    <w:locked/>
    <w:rsid w:val="00403BB3"/>
    <w:pPr>
      <w:spacing w:before="240" w:after="60"/>
      <w:outlineLvl w:val="4"/>
    </w:pPr>
    <w:rPr>
      <w:bCs/>
      <w:iCs/>
      <w:sz w:val="24"/>
      <w:u w:val="single"/>
    </w:rPr>
  </w:style>
  <w:style w:type="paragraph" w:customStyle="1" w:styleId="Heading6">
    <w:name w:val="Heading 6"/>
    <w:basedOn w:val="Normal"/>
    <w:next w:val="Normal"/>
    <w:link w:val="Ttulo6Car"/>
    <w:uiPriority w:val="99"/>
    <w:qFormat/>
    <w:locked/>
    <w:rsid w:val="00403BB3"/>
    <w:pPr>
      <w:spacing w:before="240" w:after="60"/>
      <w:outlineLvl w:val="5"/>
    </w:pPr>
    <w:rPr>
      <w:b/>
      <w:bCs/>
      <w:szCs w:val="22"/>
    </w:rPr>
  </w:style>
  <w:style w:type="paragraph" w:customStyle="1" w:styleId="Heading7">
    <w:name w:val="Heading 7"/>
    <w:basedOn w:val="Normal"/>
    <w:next w:val="Normal"/>
    <w:link w:val="Ttulo7Car"/>
    <w:uiPriority w:val="99"/>
    <w:qFormat/>
    <w:locked/>
    <w:rsid w:val="00403BB3"/>
    <w:pPr>
      <w:spacing w:before="240" w:after="60"/>
      <w:outlineLvl w:val="6"/>
    </w:pPr>
  </w:style>
  <w:style w:type="paragraph" w:customStyle="1" w:styleId="Heading8">
    <w:name w:val="Heading 8"/>
    <w:basedOn w:val="Normal"/>
    <w:next w:val="Normal"/>
    <w:link w:val="Ttulo8Car"/>
    <w:uiPriority w:val="99"/>
    <w:qFormat/>
    <w:locked/>
    <w:rsid w:val="00403BB3"/>
    <w:pPr>
      <w:spacing w:before="240" w:after="60"/>
      <w:outlineLvl w:val="7"/>
    </w:pPr>
    <w:rPr>
      <w:i/>
      <w:iCs/>
    </w:rPr>
  </w:style>
  <w:style w:type="paragraph" w:customStyle="1" w:styleId="Heading9">
    <w:name w:val="Heading 9"/>
    <w:basedOn w:val="Normal"/>
    <w:next w:val="Normal"/>
    <w:link w:val="Ttulo9Car"/>
    <w:uiPriority w:val="99"/>
    <w:qFormat/>
    <w:locked/>
    <w:rsid w:val="00403BB3"/>
    <w:pPr>
      <w:spacing w:before="240" w:after="60"/>
      <w:outlineLvl w:val="8"/>
    </w:pPr>
    <w:rPr>
      <w:rFonts w:ascii="Cambria" w:hAnsi="Cambria"/>
      <w:szCs w:val="22"/>
    </w:rPr>
  </w:style>
  <w:style w:type="character" w:customStyle="1" w:styleId="Ttulo3Car">
    <w:name w:val="Título 3 Car"/>
    <w:link w:val="Heading3"/>
    <w:uiPriority w:val="99"/>
    <w:qFormat/>
    <w:rsid w:val="001E1B8F"/>
    <w:rPr>
      <w:rFonts w:eastAsia="Times New Roman"/>
      <w:b/>
      <w:color w:val="000000"/>
      <w:sz w:val="22"/>
      <w:szCs w:val="24"/>
    </w:rPr>
  </w:style>
  <w:style w:type="character" w:customStyle="1" w:styleId="EnlacedeInternet">
    <w:name w:val="Enlace de Internet"/>
    <w:basedOn w:val="Fuentedeprrafopredeter"/>
    <w:uiPriority w:val="99"/>
    <w:rsid w:val="00403BB3"/>
    <w:rPr>
      <w:rFonts w:cs="Times New Roman"/>
      <w:color w:val="0000FF"/>
      <w:u w:val="single"/>
    </w:rPr>
  </w:style>
  <w:style w:type="character" w:customStyle="1" w:styleId="EncabezadoCar">
    <w:name w:val="Encabezado Car"/>
    <w:basedOn w:val="Fuentedeprrafopredeter"/>
    <w:link w:val="Header"/>
    <w:uiPriority w:val="99"/>
    <w:qFormat/>
    <w:rsid w:val="00403BB3"/>
    <w:rPr>
      <w:rFonts w:eastAsia="Times New Roman"/>
      <w:i/>
      <w:color w:val="000000"/>
      <w:szCs w:val="24"/>
    </w:rPr>
  </w:style>
  <w:style w:type="character" w:customStyle="1" w:styleId="PiedepginaCar">
    <w:name w:val="Pie de página Car"/>
    <w:basedOn w:val="Fuentedeprrafopredeter"/>
    <w:link w:val="Footer"/>
    <w:uiPriority w:val="99"/>
    <w:qFormat/>
    <w:rsid w:val="00403BB3"/>
    <w:rPr>
      <w:rFonts w:eastAsia="Times New Roman"/>
      <w:i/>
      <w:color w:val="000000"/>
      <w:szCs w:val="24"/>
    </w:rPr>
  </w:style>
  <w:style w:type="character" w:customStyle="1" w:styleId="TextocomentarioCar">
    <w:name w:val="Texto comentario Car"/>
    <w:basedOn w:val="Fuentedeprrafopredeter"/>
    <w:link w:val="Textocomentario"/>
    <w:uiPriority w:val="99"/>
    <w:qFormat/>
    <w:rsid w:val="00403BB3"/>
    <w:rPr>
      <w:rFonts w:ascii="Times New Roman" w:eastAsia="Times New Roman" w:hAnsi="Times New Roman"/>
      <w:lang w:val="es-ES" w:eastAsia="es-ES"/>
    </w:rPr>
  </w:style>
  <w:style w:type="character" w:customStyle="1" w:styleId="AsuntodelcomentarioCar">
    <w:name w:val="Asunto del comentario Car"/>
    <w:basedOn w:val="TextocomentarioCar"/>
    <w:link w:val="Asuntodelcomentario"/>
    <w:uiPriority w:val="99"/>
    <w:semiHidden/>
    <w:qFormat/>
    <w:rsid w:val="00403BB3"/>
    <w:rPr>
      <w:b/>
      <w:bCs/>
      <w:color w:val="000000"/>
    </w:rPr>
  </w:style>
  <w:style w:type="character" w:customStyle="1" w:styleId="CitaCar">
    <w:name w:val="Cita Car"/>
    <w:basedOn w:val="Fuentedeprrafopredeter"/>
    <w:link w:val="Cita"/>
    <w:uiPriority w:val="99"/>
    <w:qFormat/>
    <w:rsid w:val="00403BB3"/>
    <w:rPr>
      <w:rFonts w:eastAsia="Times New Roman"/>
      <w:i/>
      <w:sz w:val="22"/>
      <w:szCs w:val="24"/>
    </w:rPr>
  </w:style>
  <w:style w:type="character" w:customStyle="1" w:styleId="CitadestacadaCar">
    <w:name w:val="Cita destacada Car"/>
    <w:basedOn w:val="Fuentedeprrafopredeter"/>
    <w:link w:val="Citadestacada"/>
    <w:uiPriority w:val="99"/>
    <w:qFormat/>
    <w:rsid w:val="00403BB3"/>
    <w:rPr>
      <w:rFonts w:eastAsia="Times New Roman"/>
      <w:b/>
      <w:i/>
      <w:sz w:val="22"/>
      <w:szCs w:val="22"/>
    </w:rPr>
  </w:style>
  <w:style w:type="character" w:customStyle="1" w:styleId="Destacado">
    <w:name w:val="Destacado"/>
    <w:basedOn w:val="Fuentedeprrafopredeter"/>
    <w:uiPriority w:val="99"/>
    <w:qFormat/>
    <w:locked/>
    <w:rsid w:val="00403BB3"/>
    <w:rPr>
      <w:rFonts w:cs="Times New Roman"/>
      <w:i/>
      <w:iCs/>
    </w:rPr>
  </w:style>
  <w:style w:type="character" w:styleId="nfasisintenso">
    <w:name w:val="Intense Emphasis"/>
    <w:basedOn w:val="Fuentedeprrafopredeter"/>
    <w:uiPriority w:val="99"/>
    <w:qFormat/>
    <w:rsid w:val="00403BB3"/>
    <w:rPr>
      <w:rFonts w:cs="Times New Roman"/>
      <w:b/>
      <w:i/>
      <w:sz w:val="24"/>
      <w:szCs w:val="24"/>
      <w:u w:val="single"/>
    </w:rPr>
  </w:style>
  <w:style w:type="character" w:styleId="nfasissutil">
    <w:name w:val="Subtle Emphasis"/>
    <w:basedOn w:val="Fuentedeprrafopredeter"/>
    <w:uiPriority w:val="99"/>
    <w:qFormat/>
    <w:rsid w:val="00403BB3"/>
    <w:rPr>
      <w:i/>
      <w:color w:val="5A5A5A"/>
    </w:rPr>
  </w:style>
  <w:style w:type="character" w:styleId="Hipervnculovisitado">
    <w:name w:val="FollowedHyperlink"/>
    <w:basedOn w:val="Fuentedeprrafopredeter"/>
    <w:uiPriority w:val="99"/>
    <w:qFormat/>
    <w:rsid w:val="00403BB3"/>
    <w:rPr>
      <w:rFonts w:cs="Times New Roman"/>
      <w:color w:val="800080"/>
      <w:u w:val="single"/>
    </w:rPr>
  </w:style>
  <w:style w:type="character" w:customStyle="1" w:styleId="MapadeldocumentoCar">
    <w:name w:val="Mapa del documento Car"/>
    <w:basedOn w:val="Fuentedeprrafopredeter"/>
    <w:link w:val="Mapadeldocumento"/>
    <w:uiPriority w:val="99"/>
    <w:qFormat/>
    <w:rsid w:val="00403BB3"/>
    <w:rPr>
      <w:rFonts w:ascii="Tahoma" w:eastAsia="Times New Roman" w:hAnsi="Tahoma" w:cs="Tahoma"/>
      <w:color w:val="000000"/>
      <w:sz w:val="16"/>
      <w:szCs w:val="16"/>
    </w:rPr>
  </w:style>
  <w:style w:type="character" w:styleId="Nmerodepgina">
    <w:name w:val="page number"/>
    <w:basedOn w:val="Fuentedeprrafopredeter"/>
    <w:uiPriority w:val="99"/>
    <w:qFormat/>
    <w:rsid w:val="00403BB3"/>
    <w:rPr>
      <w:rFonts w:cs="Times New Roman"/>
    </w:rPr>
  </w:style>
  <w:style w:type="character" w:styleId="Refdecomentario">
    <w:name w:val="annotation reference"/>
    <w:basedOn w:val="Fuentedeprrafopredeter"/>
    <w:uiPriority w:val="99"/>
    <w:qFormat/>
    <w:rsid w:val="00403BB3"/>
    <w:rPr>
      <w:rFonts w:cs="Times New Roman"/>
      <w:sz w:val="16"/>
    </w:rPr>
  </w:style>
  <w:style w:type="character" w:customStyle="1" w:styleId="Ancladenotafinal">
    <w:name w:val="Ancla de nota final"/>
    <w:rsid w:val="00533655"/>
    <w:rPr>
      <w:rFonts w:cs="Times New Roman"/>
      <w:vertAlign w:val="superscript"/>
    </w:rPr>
  </w:style>
  <w:style w:type="character" w:customStyle="1" w:styleId="EndnoteCharacters">
    <w:name w:val="Endnote Characters"/>
    <w:basedOn w:val="Fuentedeprrafopredeter"/>
    <w:uiPriority w:val="99"/>
    <w:qFormat/>
    <w:rsid w:val="00403BB3"/>
    <w:rPr>
      <w:rFonts w:cs="Times New Roman"/>
      <w:vertAlign w:val="superscript"/>
    </w:rPr>
  </w:style>
  <w:style w:type="character" w:customStyle="1" w:styleId="Ancladenotaalpie">
    <w:name w:val="Ancla de nota al pie"/>
    <w:rsid w:val="00533655"/>
    <w:rPr>
      <w:rFonts w:cs="Times New Roman"/>
      <w:vertAlign w:val="superscript"/>
    </w:rPr>
  </w:style>
  <w:style w:type="character" w:customStyle="1" w:styleId="FootnoteCharacters">
    <w:name w:val="Footnote Characters"/>
    <w:basedOn w:val="Fuentedeprrafopredeter"/>
    <w:uiPriority w:val="99"/>
    <w:qFormat/>
    <w:rsid w:val="00403BB3"/>
    <w:rPr>
      <w:rFonts w:cs="Times New Roman"/>
      <w:vertAlign w:val="superscript"/>
    </w:rPr>
  </w:style>
  <w:style w:type="character" w:styleId="Referenciaintensa">
    <w:name w:val="Intense Reference"/>
    <w:basedOn w:val="Fuentedeprrafopredeter"/>
    <w:uiPriority w:val="99"/>
    <w:qFormat/>
    <w:rsid w:val="00403BB3"/>
    <w:rPr>
      <w:rFonts w:cs="Times New Roman"/>
      <w:b/>
      <w:sz w:val="24"/>
      <w:u w:val="single"/>
    </w:rPr>
  </w:style>
  <w:style w:type="character" w:styleId="Referenciasutil">
    <w:name w:val="Subtle Reference"/>
    <w:basedOn w:val="Fuentedeprrafopredeter"/>
    <w:uiPriority w:val="99"/>
    <w:qFormat/>
    <w:rsid w:val="00403BB3"/>
    <w:rPr>
      <w:rFonts w:cs="Times New Roman"/>
      <w:sz w:val="24"/>
      <w:szCs w:val="24"/>
      <w:u w:val="single"/>
    </w:rPr>
  </w:style>
  <w:style w:type="character" w:customStyle="1" w:styleId="SaludoCar">
    <w:name w:val="Saludo Car"/>
    <w:basedOn w:val="Fuentedeprrafopredeter"/>
    <w:link w:val="Saludo"/>
    <w:uiPriority w:val="99"/>
    <w:qFormat/>
    <w:rsid w:val="00403BB3"/>
    <w:rPr>
      <w:rFonts w:ascii="Times New Roman" w:eastAsia="Times New Roman" w:hAnsi="Times New Roman"/>
      <w:sz w:val="24"/>
      <w:szCs w:val="24"/>
      <w:lang w:val="es-ES" w:eastAsia="es-ES"/>
    </w:rPr>
  </w:style>
  <w:style w:type="character" w:customStyle="1" w:styleId="SangradetextonormalCar">
    <w:name w:val="Sangría de texto normal Car"/>
    <w:basedOn w:val="Fuentedeprrafopredeter"/>
    <w:link w:val="Sangradetextonormal"/>
    <w:uiPriority w:val="99"/>
    <w:qFormat/>
    <w:rsid w:val="00403BB3"/>
    <w:rPr>
      <w:rFonts w:ascii="Times New Roman" w:eastAsia="Times New Roman" w:hAnsi="Times New Roman"/>
      <w:sz w:val="24"/>
      <w:szCs w:val="24"/>
      <w:lang w:val="es-ES" w:eastAsia="es-ES"/>
    </w:rPr>
  </w:style>
  <w:style w:type="character" w:customStyle="1" w:styleId="style9">
    <w:name w:val="style9"/>
    <w:basedOn w:val="Fuentedeprrafopredeter"/>
    <w:uiPriority w:val="99"/>
    <w:qFormat/>
    <w:rsid w:val="00403BB3"/>
    <w:rPr>
      <w:rFonts w:cs="Times New Roman"/>
    </w:rPr>
  </w:style>
  <w:style w:type="character" w:customStyle="1" w:styleId="TextodegloboCar">
    <w:name w:val="Texto de globo Car"/>
    <w:basedOn w:val="Fuentedeprrafopredeter"/>
    <w:link w:val="Textodeglobo"/>
    <w:uiPriority w:val="99"/>
    <w:qFormat/>
    <w:rsid w:val="00403BB3"/>
    <w:rPr>
      <w:rFonts w:ascii="Tahoma" w:eastAsia="Times New Roman" w:hAnsi="Tahoma" w:cs="Tahoma"/>
      <w:color w:val="000000"/>
      <w:sz w:val="16"/>
      <w:szCs w:val="16"/>
    </w:rPr>
  </w:style>
  <w:style w:type="character" w:styleId="Textodelmarcadordeposicin">
    <w:name w:val="Placeholder Text"/>
    <w:basedOn w:val="Fuentedeprrafopredeter"/>
    <w:uiPriority w:val="99"/>
    <w:semiHidden/>
    <w:qFormat/>
    <w:rsid w:val="00403BB3"/>
    <w:rPr>
      <w:color w:val="808080"/>
    </w:rPr>
  </w:style>
  <w:style w:type="character" w:styleId="Textoennegrita">
    <w:name w:val="Strong"/>
    <w:basedOn w:val="Fuentedeprrafopredeter"/>
    <w:uiPriority w:val="99"/>
    <w:qFormat/>
    <w:locked/>
    <w:rsid w:val="00403BB3"/>
    <w:rPr>
      <w:rFonts w:cs="Times New Roman"/>
      <w:b/>
      <w:bCs/>
    </w:rPr>
  </w:style>
  <w:style w:type="character" w:customStyle="1" w:styleId="TextoindependienteCar">
    <w:name w:val="Texto independiente Car"/>
    <w:basedOn w:val="Fuentedeprrafopredeter"/>
    <w:link w:val="Textoindependiente"/>
    <w:uiPriority w:val="99"/>
    <w:qFormat/>
    <w:rsid w:val="00403BB3"/>
    <w:rPr>
      <w:rFonts w:ascii="Arial" w:eastAsia="Times New Roman" w:hAnsi="Arial"/>
      <w:b/>
      <w:sz w:val="28"/>
      <w:lang w:val="es-ES_tradnl" w:eastAsia="es-ES"/>
    </w:rPr>
  </w:style>
  <w:style w:type="character" w:customStyle="1" w:styleId="Textoindependiente2Car">
    <w:name w:val="Texto independiente 2 Car"/>
    <w:basedOn w:val="Fuentedeprrafopredeter"/>
    <w:link w:val="Textoindependiente2"/>
    <w:uiPriority w:val="99"/>
    <w:qFormat/>
    <w:rsid w:val="00403BB3"/>
    <w:rPr>
      <w:rFonts w:ascii="Arial" w:eastAsia="Times New Roman" w:hAnsi="Arial" w:cs="Arial"/>
      <w:b/>
      <w:color w:val="000000"/>
      <w:sz w:val="22"/>
      <w:szCs w:val="24"/>
    </w:rPr>
  </w:style>
  <w:style w:type="character" w:customStyle="1" w:styleId="Textoindependiente3Car">
    <w:name w:val="Texto independiente 3 Car"/>
    <w:basedOn w:val="Fuentedeprrafopredeter"/>
    <w:link w:val="Textoindependiente3"/>
    <w:uiPriority w:val="99"/>
    <w:qFormat/>
    <w:rsid w:val="00403BB3"/>
    <w:rPr>
      <w:rFonts w:ascii="Arial" w:eastAsia="Times New Roman" w:hAnsi="Arial" w:cs="Arial"/>
      <w:b/>
      <w:color w:val="000000"/>
      <w:sz w:val="22"/>
      <w:szCs w:val="24"/>
    </w:rPr>
  </w:style>
  <w:style w:type="character" w:customStyle="1" w:styleId="Textoindependienteprimerasangra2Car">
    <w:name w:val="Texto independiente primera sangría 2 Car"/>
    <w:basedOn w:val="SangradetextonormalCar"/>
    <w:link w:val="Textoindependienteprimerasangra2"/>
    <w:uiPriority w:val="99"/>
    <w:qFormat/>
    <w:rsid w:val="00403BB3"/>
  </w:style>
  <w:style w:type="character" w:customStyle="1" w:styleId="TextonotaalfinalCar">
    <w:name w:val="Texto nota al final Car"/>
    <w:basedOn w:val="Fuentedeprrafopredeter"/>
    <w:link w:val="EndnoteText"/>
    <w:uiPriority w:val="99"/>
    <w:qFormat/>
    <w:rsid w:val="00403BB3"/>
    <w:rPr>
      <w:rFonts w:eastAsia="Times New Roman"/>
      <w:color w:val="000000"/>
    </w:rPr>
  </w:style>
  <w:style w:type="character" w:customStyle="1" w:styleId="TextonotapieCar">
    <w:name w:val="Texto nota pie Car"/>
    <w:basedOn w:val="Fuentedeprrafopredeter"/>
    <w:link w:val="FootnoteText"/>
    <w:uiPriority w:val="99"/>
    <w:qFormat/>
    <w:rsid w:val="00403BB3"/>
    <w:rPr>
      <w:rFonts w:eastAsia="Times New Roman"/>
      <w:color w:val="000000"/>
    </w:rPr>
  </w:style>
  <w:style w:type="character" w:customStyle="1" w:styleId="TextosinformatoCar">
    <w:name w:val="Texto sin formato Car"/>
    <w:basedOn w:val="Fuentedeprrafopredeter"/>
    <w:link w:val="Textosinformato"/>
    <w:uiPriority w:val="99"/>
    <w:qFormat/>
    <w:rsid w:val="00403BB3"/>
    <w:rPr>
      <w:rFonts w:ascii="Courier New" w:eastAsia="Times New Roman" w:hAnsi="Courier New" w:cs="Courier New"/>
      <w:lang w:val="es-ES" w:eastAsia="es-ES"/>
    </w:rPr>
  </w:style>
  <w:style w:type="character" w:customStyle="1" w:styleId="Ttulo1Car">
    <w:name w:val="Título 1 Car"/>
    <w:basedOn w:val="Fuentedeprrafopredeter"/>
    <w:link w:val="Heading1"/>
    <w:uiPriority w:val="99"/>
    <w:qFormat/>
    <w:rsid w:val="00403BB3"/>
    <w:rPr>
      <w:rFonts w:ascii="Cambria" w:eastAsia="Times New Roman" w:hAnsi="Cambria"/>
      <w:b/>
      <w:bCs/>
      <w:caps/>
      <w:color w:val="000000"/>
      <w:kern w:val="2"/>
      <w:sz w:val="32"/>
      <w:szCs w:val="32"/>
    </w:rPr>
  </w:style>
  <w:style w:type="character" w:customStyle="1" w:styleId="Ttulo2Car">
    <w:name w:val="Título 2 Car"/>
    <w:basedOn w:val="Fuentedeprrafopredeter"/>
    <w:link w:val="Heading2"/>
    <w:uiPriority w:val="99"/>
    <w:qFormat/>
    <w:rsid w:val="00403BB3"/>
    <w:rPr>
      <w:rFonts w:ascii="Cambria" w:eastAsia="Times New Roman" w:hAnsi="Cambria"/>
      <w:b/>
      <w:bCs/>
      <w:i/>
      <w:iCs/>
      <w:caps/>
      <w:color w:val="000000"/>
      <w:sz w:val="28"/>
      <w:szCs w:val="28"/>
    </w:rPr>
  </w:style>
  <w:style w:type="character" w:customStyle="1" w:styleId="Ttulo4Car">
    <w:name w:val="Título 4 Car"/>
    <w:basedOn w:val="Fuentedeprrafopredeter"/>
    <w:link w:val="Heading4"/>
    <w:uiPriority w:val="99"/>
    <w:qFormat/>
    <w:rsid w:val="00403BB3"/>
    <w:rPr>
      <w:rFonts w:eastAsia="Times New Roman"/>
      <w:b/>
      <w:bCs/>
      <w:color w:val="000000"/>
      <w:sz w:val="22"/>
      <w:szCs w:val="24"/>
    </w:rPr>
  </w:style>
  <w:style w:type="character" w:customStyle="1" w:styleId="Ttulo5Car">
    <w:name w:val="Título 5 Car"/>
    <w:basedOn w:val="Fuentedeprrafopredeter"/>
    <w:link w:val="Heading5"/>
    <w:uiPriority w:val="99"/>
    <w:qFormat/>
    <w:rsid w:val="00403BB3"/>
    <w:rPr>
      <w:rFonts w:eastAsia="Times New Roman"/>
      <w:bCs/>
      <w:iCs/>
      <w:color w:val="000000"/>
      <w:sz w:val="24"/>
      <w:szCs w:val="24"/>
      <w:u w:val="single"/>
    </w:rPr>
  </w:style>
  <w:style w:type="character" w:customStyle="1" w:styleId="Ttulo6Car">
    <w:name w:val="Título 6 Car"/>
    <w:basedOn w:val="Fuentedeprrafopredeter"/>
    <w:link w:val="Heading6"/>
    <w:uiPriority w:val="99"/>
    <w:qFormat/>
    <w:rsid w:val="00403BB3"/>
    <w:rPr>
      <w:rFonts w:eastAsia="Times New Roman"/>
      <w:b/>
      <w:bCs/>
      <w:color w:val="000000"/>
      <w:sz w:val="22"/>
      <w:szCs w:val="22"/>
    </w:rPr>
  </w:style>
  <w:style w:type="character" w:customStyle="1" w:styleId="Ttulo7Car">
    <w:name w:val="Título 7 Car"/>
    <w:basedOn w:val="Fuentedeprrafopredeter"/>
    <w:link w:val="Heading7"/>
    <w:uiPriority w:val="99"/>
    <w:qFormat/>
    <w:rsid w:val="00403BB3"/>
    <w:rPr>
      <w:rFonts w:eastAsia="Times New Roman"/>
      <w:color w:val="000000"/>
      <w:sz w:val="22"/>
      <w:szCs w:val="24"/>
    </w:rPr>
  </w:style>
  <w:style w:type="character" w:customStyle="1" w:styleId="Ttulo8Car">
    <w:name w:val="Título 8 Car"/>
    <w:basedOn w:val="Fuentedeprrafopredeter"/>
    <w:link w:val="Heading8"/>
    <w:uiPriority w:val="99"/>
    <w:qFormat/>
    <w:rsid w:val="00403BB3"/>
    <w:rPr>
      <w:rFonts w:eastAsia="Times New Roman"/>
      <w:i/>
      <w:iCs/>
      <w:color w:val="000000"/>
      <w:sz w:val="22"/>
      <w:szCs w:val="24"/>
    </w:rPr>
  </w:style>
  <w:style w:type="character" w:customStyle="1" w:styleId="Ttulo9Car">
    <w:name w:val="Título 9 Car"/>
    <w:basedOn w:val="Fuentedeprrafopredeter"/>
    <w:link w:val="Heading9"/>
    <w:uiPriority w:val="99"/>
    <w:qFormat/>
    <w:rsid w:val="00403BB3"/>
    <w:rPr>
      <w:rFonts w:ascii="Cambria" w:eastAsia="Times New Roman" w:hAnsi="Cambria"/>
      <w:color w:val="000000"/>
      <w:sz w:val="22"/>
      <w:szCs w:val="22"/>
    </w:rPr>
  </w:style>
  <w:style w:type="character" w:styleId="Ttulodellibro">
    <w:name w:val="Book Title"/>
    <w:basedOn w:val="Fuentedeprrafopredeter"/>
    <w:uiPriority w:val="99"/>
    <w:qFormat/>
    <w:rsid w:val="00403BB3"/>
    <w:rPr>
      <w:rFonts w:cs="Times New Roman"/>
      <w:b/>
      <w:bCs/>
      <w:smallCaps/>
      <w:spacing w:val="5"/>
    </w:rPr>
  </w:style>
  <w:style w:type="character" w:customStyle="1" w:styleId="ListLabel1">
    <w:name w:val="ListLabel 1"/>
    <w:qFormat/>
    <w:rsid w:val="00533655"/>
    <w:rPr>
      <w:rFonts w:cs="Symbol"/>
    </w:rPr>
  </w:style>
  <w:style w:type="character" w:customStyle="1" w:styleId="ListLabel2">
    <w:name w:val="ListLabel 2"/>
    <w:qFormat/>
    <w:rsid w:val="00533655"/>
    <w:rPr>
      <w:rFonts w:cs="Courier New"/>
    </w:rPr>
  </w:style>
  <w:style w:type="character" w:customStyle="1" w:styleId="ListLabel3">
    <w:name w:val="ListLabel 3"/>
    <w:qFormat/>
    <w:rsid w:val="00533655"/>
    <w:rPr>
      <w:rFonts w:cs="Wingdings"/>
    </w:rPr>
  </w:style>
  <w:style w:type="character" w:customStyle="1" w:styleId="ListLabel4">
    <w:name w:val="ListLabel 4"/>
    <w:qFormat/>
    <w:rsid w:val="00533655"/>
    <w:rPr>
      <w:rFonts w:cs="Symbol"/>
    </w:rPr>
  </w:style>
  <w:style w:type="character" w:customStyle="1" w:styleId="ListLabel5">
    <w:name w:val="ListLabel 5"/>
    <w:qFormat/>
    <w:rsid w:val="00533655"/>
    <w:rPr>
      <w:rFonts w:cs="Courier New"/>
    </w:rPr>
  </w:style>
  <w:style w:type="character" w:customStyle="1" w:styleId="ListLabel6">
    <w:name w:val="ListLabel 6"/>
    <w:qFormat/>
    <w:rsid w:val="00533655"/>
    <w:rPr>
      <w:rFonts w:cs="Wingdings"/>
    </w:rPr>
  </w:style>
  <w:style w:type="character" w:customStyle="1" w:styleId="ListLabel7">
    <w:name w:val="ListLabel 7"/>
    <w:qFormat/>
    <w:rsid w:val="00533655"/>
    <w:rPr>
      <w:rFonts w:cs="Symbol"/>
    </w:rPr>
  </w:style>
  <w:style w:type="character" w:customStyle="1" w:styleId="ListLabel8">
    <w:name w:val="ListLabel 8"/>
    <w:qFormat/>
    <w:rsid w:val="00533655"/>
    <w:rPr>
      <w:rFonts w:cs="Courier New"/>
    </w:rPr>
  </w:style>
  <w:style w:type="character" w:customStyle="1" w:styleId="ListLabel9">
    <w:name w:val="ListLabel 9"/>
    <w:qFormat/>
    <w:rsid w:val="00533655"/>
    <w:rPr>
      <w:rFonts w:cs="Wingdings"/>
    </w:rPr>
  </w:style>
  <w:style w:type="character" w:customStyle="1" w:styleId="ListLabel10">
    <w:name w:val="ListLabel 10"/>
    <w:qFormat/>
    <w:rsid w:val="00533655"/>
    <w:rPr>
      <w:rFonts w:eastAsia="Times New Roman"/>
    </w:rPr>
  </w:style>
  <w:style w:type="character" w:customStyle="1" w:styleId="ListLabel11">
    <w:name w:val="ListLabel 11"/>
    <w:qFormat/>
    <w:rsid w:val="00533655"/>
    <w:rPr>
      <w:rFonts w:cs="Courier New"/>
    </w:rPr>
  </w:style>
  <w:style w:type="character" w:customStyle="1" w:styleId="ListLabel12">
    <w:name w:val="ListLabel 12"/>
    <w:qFormat/>
    <w:rsid w:val="00533655"/>
    <w:rPr>
      <w:rFonts w:cs="Wingdings"/>
    </w:rPr>
  </w:style>
  <w:style w:type="character" w:customStyle="1" w:styleId="ListLabel13">
    <w:name w:val="ListLabel 13"/>
    <w:qFormat/>
    <w:rsid w:val="00533655"/>
    <w:rPr>
      <w:rFonts w:cs="Symbol"/>
    </w:rPr>
  </w:style>
  <w:style w:type="character" w:customStyle="1" w:styleId="ListLabel14">
    <w:name w:val="ListLabel 14"/>
    <w:qFormat/>
    <w:rsid w:val="00533655"/>
    <w:rPr>
      <w:rFonts w:cs="Courier New"/>
    </w:rPr>
  </w:style>
  <w:style w:type="character" w:customStyle="1" w:styleId="ListLabel15">
    <w:name w:val="ListLabel 15"/>
    <w:qFormat/>
    <w:rsid w:val="00533655"/>
    <w:rPr>
      <w:rFonts w:cs="Wingdings"/>
    </w:rPr>
  </w:style>
  <w:style w:type="character" w:customStyle="1" w:styleId="ListLabel16">
    <w:name w:val="ListLabel 16"/>
    <w:qFormat/>
    <w:rsid w:val="00533655"/>
    <w:rPr>
      <w:rFonts w:cs="Symbol"/>
    </w:rPr>
  </w:style>
  <w:style w:type="character" w:customStyle="1" w:styleId="ListLabel17">
    <w:name w:val="ListLabel 17"/>
    <w:qFormat/>
    <w:rsid w:val="00533655"/>
    <w:rPr>
      <w:rFonts w:cs="Courier New"/>
    </w:rPr>
  </w:style>
  <w:style w:type="character" w:customStyle="1" w:styleId="ListLabel18">
    <w:name w:val="ListLabel 18"/>
    <w:qFormat/>
    <w:rsid w:val="00533655"/>
    <w:rPr>
      <w:rFonts w:cs="Wingdings"/>
    </w:rPr>
  </w:style>
  <w:style w:type="character" w:customStyle="1" w:styleId="ListLabel19">
    <w:name w:val="ListLabel 19"/>
    <w:qFormat/>
    <w:rsid w:val="00533655"/>
    <w:rPr>
      <w:rFonts w:cs="Times New Roman"/>
      <w:b w:val="0"/>
    </w:rPr>
  </w:style>
  <w:style w:type="character" w:customStyle="1" w:styleId="ListLabel20">
    <w:name w:val="ListLabel 20"/>
    <w:qFormat/>
    <w:rsid w:val="00533655"/>
    <w:rPr>
      <w:rFonts w:cs="Times New Roman"/>
    </w:rPr>
  </w:style>
  <w:style w:type="character" w:customStyle="1" w:styleId="ListLabel21">
    <w:name w:val="ListLabel 21"/>
    <w:qFormat/>
    <w:rsid w:val="00533655"/>
    <w:rPr>
      <w:rFonts w:cs="Times New Roman"/>
    </w:rPr>
  </w:style>
  <w:style w:type="character" w:customStyle="1" w:styleId="ListLabel22">
    <w:name w:val="ListLabel 22"/>
    <w:qFormat/>
    <w:rsid w:val="00533655"/>
    <w:rPr>
      <w:rFonts w:cs="Times New Roman"/>
    </w:rPr>
  </w:style>
  <w:style w:type="character" w:customStyle="1" w:styleId="ListLabel23">
    <w:name w:val="ListLabel 23"/>
    <w:qFormat/>
    <w:rsid w:val="00533655"/>
    <w:rPr>
      <w:rFonts w:cs="Times New Roman"/>
    </w:rPr>
  </w:style>
  <w:style w:type="character" w:customStyle="1" w:styleId="ListLabel24">
    <w:name w:val="ListLabel 24"/>
    <w:qFormat/>
    <w:rsid w:val="00533655"/>
    <w:rPr>
      <w:rFonts w:cs="Times New Roman"/>
    </w:rPr>
  </w:style>
  <w:style w:type="character" w:customStyle="1" w:styleId="ListLabel25">
    <w:name w:val="ListLabel 25"/>
    <w:qFormat/>
    <w:rsid w:val="00533655"/>
    <w:rPr>
      <w:rFonts w:cs="Times New Roman"/>
    </w:rPr>
  </w:style>
  <w:style w:type="character" w:customStyle="1" w:styleId="ListLabel26">
    <w:name w:val="ListLabel 26"/>
    <w:qFormat/>
    <w:rsid w:val="00533655"/>
    <w:rPr>
      <w:rFonts w:cs="Times New Roman"/>
    </w:rPr>
  </w:style>
  <w:style w:type="character" w:customStyle="1" w:styleId="ListLabel27">
    <w:name w:val="ListLabel 27"/>
    <w:qFormat/>
    <w:rsid w:val="00533655"/>
    <w:rPr>
      <w:rFonts w:cs="Times New Roman"/>
    </w:rPr>
  </w:style>
  <w:style w:type="character" w:customStyle="1" w:styleId="ListLabel28">
    <w:name w:val="ListLabel 28"/>
    <w:qFormat/>
    <w:rsid w:val="00533655"/>
    <w:rPr>
      <w:rFonts w:cs="Times New Roman"/>
    </w:rPr>
  </w:style>
  <w:style w:type="character" w:customStyle="1" w:styleId="ListLabel29">
    <w:name w:val="ListLabel 29"/>
    <w:qFormat/>
    <w:rsid w:val="00533655"/>
    <w:rPr>
      <w:rFonts w:cs="Times New Roman"/>
    </w:rPr>
  </w:style>
  <w:style w:type="character" w:customStyle="1" w:styleId="ListLabel30">
    <w:name w:val="ListLabel 30"/>
    <w:qFormat/>
    <w:rsid w:val="00533655"/>
    <w:rPr>
      <w:rFonts w:cs="Times New Roman"/>
    </w:rPr>
  </w:style>
  <w:style w:type="character" w:customStyle="1" w:styleId="ListLabel31">
    <w:name w:val="ListLabel 31"/>
    <w:qFormat/>
    <w:rsid w:val="00533655"/>
    <w:rPr>
      <w:rFonts w:cs="Times New Roman"/>
    </w:rPr>
  </w:style>
  <w:style w:type="character" w:customStyle="1" w:styleId="ListLabel32">
    <w:name w:val="ListLabel 32"/>
    <w:qFormat/>
    <w:rsid w:val="00533655"/>
    <w:rPr>
      <w:rFonts w:cs="Times New Roman"/>
    </w:rPr>
  </w:style>
  <w:style w:type="character" w:customStyle="1" w:styleId="ListLabel33">
    <w:name w:val="ListLabel 33"/>
    <w:qFormat/>
    <w:rsid w:val="00533655"/>
    <w:rPr>
      <w:rFonts w:cs="Times New Roman"/>
    </w:rPr>
  </w:style>
  <w:style w:type="character" w:customStyle="1" w:styleId="ListLabel34">
    <w:name w:val="ListLabel 34"/>
    <w:qFormat/>
    <w:rsid w:val="00533655"/>
    <w:rPr>
      <w:rFonts w:cs="Times New Roman"/>
    </w:rPr>
  </w:style>
  <w:style w:type="character" w:customStyle="1" w:styleId="ListLabel35">
    <w:name w:val="ListLabel 35"/>
    <w:qFormat/>
    <w:rsid w:val="00533655"/>
    <w:rPr>
      <w:rFonts w:cs="Times New Roman"/>
    </w:rPr>
  </w:style>
  <w:style w:type="character" w:customStyle="1" w:styleId="ListLabel36">
    <w:name w:val="ListLabel 36"/>
    <w:qFormat/>
    <w:rsid w:val="00533655"/>
    <w:rPr>
      <w:rFonts w:cs="Times New Roman"/>
    </w:rPr>
  </w:style>
  <w:style w:type="character" w:customStyle="1" w:styleId="ListLabel37">
    <w:name w:val="ListLabel 37"/>
    <w:qFormat/>
    <w:rsid w:val="00533655"/>
    <w:rPr>
      <w:position w:val="0"/>
      <w:sz w:val="22"/>
      <w:vertAlign w:val="baseline"/>
    </w:rPr>
  </w:style>
  <w:style w:type="character" w:customStyle="1" w:styleId="ListLabel38">
    <w:name w:val="ListLabel 38"/>
    <w:qFormat/>
    <w:rsid w:val="00533655"/>
    <w:rPr>
      <w:rFonts w:cs="Times New Roman"/>
      <w:b/>
    </w:rPr>
  </w:style>
  <w:style w:type="character" w:customStyle="1" w:styleId="ListLabel39">
    <w:name w:val="ListLabel 39"/>
    <w:qFormat/>
    <w:rsid w:val="00533655"/>
    <w:rPr>
      <w:rFonts w:cs="Times New Roman"/>
    </w:rPr>
  </w:style>
  <w:style w:type="character" w:customStyle="1" w:styleId="ListLabel40">
    <w:name w:val="ListLabel 40"/>
    <w:qFormat/>
    <w:rsid w:val="00533655"/>
    <w:rPr>
      <w:rFonts w:cs="Times New Roman"/>
    </w:rPr>
  </w:style>
  <w:style w:type="character" w:customStyle="1" w:styleId="ListLabel41">
    <w:name w:val="ListLabel 41"/>
    <w:qFormat/>
    <w:rsid w:val="00533655"/>
    <w:rPr>
      <w:rFonts w:cs="Times New Roman"/>
    </w:rPr>
  </w:style>
  <w:style w:type="character" w:customStyle="1" w:styleId="ListLabel42">
    <w:name w:val="ListLabel 42"/>
    <w:qFormat/>
    <w:rsid w:val="00533655"/>
    <w:rPr>
      <w:rFonts w:cs="Times New Roman"/>
    </w:rPr>
  </w:style>
  <w:style w:type="character" w:customStyle="1" w:styleId="ListLabel43">
    <w:name w:val="ListLabel 43"/>
    <w:qFormat/>
    <w:rsid w:val="00533655"/>
    <w:rPr>
      <w:rFonts w:cs="Times New Roman"/>
    </w:rPr>
  </w:style>
  <w:style w:type="character" w:customStyle="1" w:styleId="ListLabel44">
    <w:name w:val="ListLabel 44"/>
    <w:qFormat/>
    <w:rsid w:val="00533655"/>
    <w:rPr>
      <w:rFonts w:cs="Times New Roman"/>
    </w:rPr>
  </w:style>
  <w:style w:type="character" w:customStyle="1" w:styleId="ListLabel45">
    <w:name w:val="ListLabel 45"/>
    <w:qFormat/>
    <w:rsid w:val="00533655"/>
    <w:rPr>
      <w:rFonts w:cs="Times New Roman"/>
    </w:rPr>
  </w:style>
  <w:style w:type="character" w:customStyle="1" w:styleId="ListLabel46">
    <w:name w:val="ListLabel 46"/>
    <w:qFormat/>
    <w:rsid w:val="00533655"/>
    <w:rPr>
      <w:rFonts w:cs="Times New Roman"/>
    </w:rPr>
  </w:style>
  <w:style w:type="character" w:customStyle="1" w:styleId="ListLabel47">
    <w:name w:val="ListLabel 47"/>
    <w:qFormat/>
    <w:rsid w:val="00533655"/>
    <w:rPr>
      <w:rFonts w:cs="Times New Roman"/>
    </w:rPr>
  </w:style>
  <w:style w:type="character" w:customStyle="1" w:styleId="ListLabel48">
    <w:name w:val="ListLabel 48"/>
    <w:qFormat/>
    <w:rsid w:val="00533655"/>
    <w:rPr>
      <w:rFonts w:cs="Times New Roman"/>
    </w:rPr>
  </w:style>
  <w:style w:type="character" w:customStyle="1" w:styleId="ListLabel49">
    <w:name w:val="ListLabel 49"/>
    <w:qFormat/>
    <w:rsid w:val="00533655"/>
    <w:rPr>
      <w:rFonts w:cs="Times New Roman"/>
    </w:rPr>
  </w:style>
  <w:style w:type="character" w:customStyle="1" w:styleId="ListLabel50">
    <w:name w:val="ListLabel 50"/>
    <w:qFormat/>
    <w:rsid w:val="00533655"/>
    <w:rPr>
      <w:rFonts w:cs="Times New Roman"/>
    </w:rPr>
  </w:style>
  <w:style w:type="character" w:customStyle="1" w:styleId="ListLabel51">
    <w:name w:val="ListLabel 51"/>
    <w:qFormat/>
    <w:rsid w:val="00533655"/>
    <w:rPr>
      <w:rFonts w:cs="Times New Roman"/>
    </w:rPr>
  </w:style>
  <w:style w:type="character" w:customStyle="1" w:styleId="ListLabel52">
    <w:name w:val="ListLabel 52"/>
    <w:qFormat/>
    <w:rsid w:val="00533655"/>
    <w:rPr>
      <w:rFonts w:cs="Times New Roman"/>
    </w:rPr>
  </w:style>
  <w:style w:type="character" w:customStyle="1" w:styleId="ListLabel53">
    <w:name w:val="ListLabel 53"/>
    <w:qFormat/>
    <w:rsid w:val="00533655"/>
    <w:rPr>
      <w:rFonts w:cs="Times New Roman"/>
    </w:rPr>
  </w:style>
  <w:style w:type="character" w:customStyle="1" w:styleId="ListLabel54">
    <w:name w:val="ListLabel 54"/>
    <w:qFormat/>
    <w:rsid w:val="00533655"/>
    <w:rPr>
      <w:rFonts w:cs="Times New Roman"/>
    </w:rPr>
  </w:style>
  <w:style w:type="character" w:customStyle="1" w:styleId="ListLabel55">
    <w:name w:val="ListLabel 55"/>
    <w:qFormat/>
    <w:rsid w:val="00533655"/>
    <w:rPr>
      <w:rFonts w:cs="Times New Roman"/>
    </w:rPr>
  </w:style>
  <w:style w:type="character" w:customStyle="1" w:styleId="ListLabel56">
    <w:name w:val="ListLabel 56"/>
    <w:qFormat/>
    <w:rsid w:val="00533655"/>
    <w:rPr>
      <w:rFonts w:cs="Courier New"/>
    </w:rPr>
  </w:style>
  <w:style w:type="character" w:customStyle="1" w:styleId="ListLabel57">
    <w:name w:val="ListLabel 57"/>
    <w:qFormat/>
    <w:rsid w:val="00533655"/>
    <w:rPr>
      <w:rFonts w:cs="Courier New"/>
    </w:rPr>
  </w:style>
  <w:style w:type="character" w:customStyle="1" w:styleId="ListLabel58">
    <w:name w:val="ListLabel 58"/>
    <w:qFormat/>
    <w:rsid w:val="00533655"/>
    <w:rPr>
      <w:rFonts w:cs="Courier New"/>
    </w:rPr>
  </w:style>
  <w:style w:type="character" w:customStyle="1" w:styleId="Enlacedelndice">
    <w:name w:val="Enlace del índice"/>
    <w:qFormat/>
    <w:rsid w:val="00533655"/>
  </w:style>
  <w:style w:type="character" w:customStyle="1" w:styleId="Smbolosdenumeracin">
    <w:name w:val="Símbolos de numeración"/>
    <w:qFormat/>
    <w:rsid w:val="00533655"/>
  </w:style>
  <w:style w:type="paragraph" w:styleId="Ttulo">
    <w:name w:val="Title"/>
    <w:basedOn w:val="Normal"/>
    <w:next w:val="Textoindependiente"/>
    <w:qFormat/>
    <w:rsid w:val="00533655"/>
    <w:pPr>
      <w:keepNext/>
      <w:spacing w:before="240"/>
    </w:pPr>
    <w:rPr>
      <w:rFonts w:ascii="Liberation Sans" w:eastAsia="Microsoft YaHei" w:hAnsi="Liberation Sans" w:cs="Mangal"/>
      <w:sz w:val="28"/>
      <w:szCs w:val="28"/>
    </w:rPr>
  </w:style>
  <w:style w:type="paragraph" w:styleId="Textoindependiente">
    <w:name w:val="Body Text"/>
    <w:basedOn w:val="Normal"/>
    <w:link w:val="TextoindependienteCar"/>
    <w:uiPriority w:val="99"/>
    <w:rsid w:val="00403BB3"/>
    <w:pPr>
      <w:spacing w:after="0"/>
      <w:jc w:val="center"/>
    </w:pPr>
    <w:rPr>
      <w:rFonts w:ascii="Arial" w:hAnsi="Arial"/>
      <w:b/>
      <w:color w:val="auto"/>
      <w:sz w:val="28"/>
      <w:szCs w:val="20"/>
      <w:lang w:val="es-ES_tradnl" w:eastAsia="es-ES"/>
    </w:rPr>
  </w:style>
  <w:style w:type="paragraph" w:styleId="Lista">
    <w:name w:val="List"/>
    <w:basedOn w:val="Normal"/>
    <w:uiPriority w:val="99"/>
    <w:rsid w:val="00403BB3"/>
    <w:pPr>
      <w:spacing w:after="0"/>
      <w:ind w:left="283" w:hanging="283"/>
      <w:jc w:val="left"/>
    </w:pPr>
    <w:rPr>
      <w:rFonts w:ascii="Times New Roman" w:hAnsi="Times New Roman"/>
      <w:color w:val="auto"/>
      <w:sz w:val="24"/>
      <w:lang w:val="es-ES" w:eastAsia="es-ES"/>
    </w:rPr>
  </w:style>
  <w:style w:type="paragraph" w:customStyle="1" w:styleId="Caption">
    <w:name w:val="Caption"/>
    <w:basedOn w:val="Normal"/>
    <w:qFormat/>
    <w:rsid w:val="00533655"/>
    <w:pPr>
      <w:suppressLineNumbers/>
      <w:spacing w:before="120"/>
    </w:pPr>
    <w:rPr>
      <w:rFonts w:cs="Mangal"/>
      <w:i/>
      <w:iCs/>
      <w:sz w:val="24"/>
    </w:rPr>
  </w:style>
  <w:style w:type="paragraph" w:customStyle="1" w:styleId="ndice">
    <w:name w:val="Índice"/>
    <w:basedOn w:val="Normal"/>
    <w:qFormat/>
    <w:rsid w:val="00533655"/>
    <w:pPr>
      <w:suppressLineNumbers/>
    </w:pPr>
    <w:rPr>
      <w:rFonts w:cs="Mangal"/>
    </w:rPr>
  </w:style>
  <w:style w:type="paragraph" w:styleId="Prrafodelista">
    <w:name w:val="List Paragraph"/>
    <w:basedOn w:val="Normal"/>
    <w:uiPriority w:val="34"/>
    <w:qFormat/>
    <w:rsid w:val="00403BB3"/>
    <w:pPr>
      <w:tabs>
        <w:tab w:val="left" w:pos="284"/>
      </w:tabs>
      <w:spacing w:after="0"/>
      <w:contextualSpacing/>
    </w:pPr>
  </w:style>
  <w:style w:type="paragraph" w:customStyle="1" w:styleId="ListParagraph1">
    <w:name w:val="List Paragraph1"/>
    <w:basedOn w:val="Normal"/>
    <w:uiPriority w:val="99"/>
    <w:qFormat/>
    <w:rsid w:val="009F460B"/>
    <w:pPr>
      <w:ind w:left="720"/>
    </w:pPr>
  </w:style>
  <w:style w:type="paragraph" w:styleId="NormalWeb">
    <w:name w:val="Normal (Web)"/>
    <w:basedOn w:val="Normal"/>
    <w:uiPriority w:val="99"/>
    <w:qFormat/>
    <w:rsid w:val="00403BB3"/>
    <w:pPr>
      <w:spacing w:beforeAutospacing="1" w:afterAutospacing="1"/>
      <w:jc w:val="left"/>
    </w:pPr>
    <w:rPr>
      <w:rFonts w:ascii="Times New Roman" w:hAnsi="Times New Roman"/>
      <w:color w:val="auto"/>
      <w:sz w:val="24"/>
    </w:rPr>
  </w:style>
  <w:style w:type="paragraph" w:customStyle="1" w:styleId="Header">
    <w:name w:val="Header"/>
    <w:basedOn w:val="Normal"/>
    <w:link w:val="EncabezadoCar"/>
    <w:uiPriority w:val="99"/>
    <w:rsid w:val="00403BB3"/>
    <w:pPr>
      <w:tabs>
        <w:tab w:val="center" w:pos="4419"/>
        <w:tab w:val="right" w:pos="8838"/>
      </w:tabs>
      <w:spacing w:after="0"/>
      <w:jc w:val="right"/>
    </w:pPr>
    <w:rPr>
      <w:i/>
      <w:sz w:val="20"/>
    </w:rPr>
  </w:style>
  <w:style w:type="paragraph" w:customStyle="1" w:styleId="Footer">
    <w:name w:val="Footer"/>
    <w:basedOn w:val="Header"/>
    <w:link w:val="PiedepginaCar"/>
    <w:uiPriority w:val="99"/>
    <w:rsid w:val="00403BB3"/>
    <w:pPr>
      <w:tabs>
        <w:tab w:val="clear" w:pos="4419"/>
        <w:tab w:val="clear" w:pos="8838"/>
      </w:tabs>
      <w:jc w:val="center"/>
    </w:pPr>
  </w:style>
  <w:style w:type="paragraph" w:styleId="Textocomentario">
    <w:name w:val="annotation text"/>
    <w:basedOn w:val="Normal"/>
    <w:link w:val="TextocomentarioCar"/>
    <w:uiPriority w:val="99"/>
    <w:qFormat/>
    <w:rsid w:val="00403BB3"/>
    <w:pPr>
      <w:spacing w:after="0"/>
      <w:jc w:val="left"/>
    </w:pPr>
    <w:rPr>
      <w:rFonts w:ascii="Times New Roman" w:hAnsi="Times New Roman"/>
      <w:color w:val="auto"/>
      <w:sz w:val="20"/>
      <w:szCs w:val="20"/>
      <w:lang w:val="es-ES" w:eastAsia="es-ES"/>
    </w:rPr>
  </w:style>
  <w:style w:type="paragraph" w:styleId="Asuntodelcomentario">
    <w:name w:val="annotation subject"/>
    <w:basedOn w:val="Textocomentario"/>
    <w:next w:val="Textocomentario"/>
    <w:link w:val="AsuntodelcomentarioCar"/>
    <w:uiPriority w:val="99"/>
    <w:semiHidden/>
    <w:qFormat/>
    <w:rsid w:val="00403BB3"/>
    <w:pPr>
      <w:spacing w:after="120"/>
      <w:ind w:firstLine="567"/>
      <w:jc w:val="both"/>
    </w:pPr>
    <w:rPr>
      <w:rFonts w:ascii="Calibri" w:hAnsi="Calibri"/>
      <w:b/>
      <w:bCs/>
      <w:color w:val="000000"/>
      <w:lang w:val="es-AR" w:eastAsia="es-AR"/>
    </w:rPr>
  </w:style>
  <w:style w:type="paragraph" w:styleId="Bibliografa">
    <w:name w:val="Bibliography"/>
    <w:basedOn w:val="Normal"/>
    <w:next w:val="Normal"/>
    <w:uiPriority w:val="99"/>
    <w:qFormat/>
    <w:rsid w:val="00403BB3"/>
    <w:pPr>
      <w:ind w:left="567" w:hanging="567"/>
    </w:pPr>
  </w:style>
  <w:style w:type="paragraph" w:customStyle="1" w:styleId="Cartula1UNLPFCAyFMyCS">
    <w:name w:val="Carátula 1 UNLP FCAyF MyCS"/>
    <w:basedOn w:val="Normal"/>
    <w:uiPriority w:val="99"/>
    <w:qFormat/>
    <w:rsid w:val="00403BB3"/>
    <w:pPr>
      <w:jc w:val="center"/>
    </w:pPr>
    <w:rPr>
      <w:b/>
      <w:sz w:val="48"/>
      <w:szCs w:val="44"/>
    </w:rPr>
  </w:style>
  <w:style w:type="paragraph" w:customStyle="1" w:styleId="Cartula2MATERIALUDAO">
    <w:name w:val="Carátula 2 MATERIAL UD AÑO"/>
    <w:basedOn w:val="Normal"/>
    <w:uiPriority w:val="99"/>
    <w:qFormat/>
    <w:rsid w:val="00403BB3"/>
    <w:pPr>
      <w:jc w:val="center"/>
    </w:pPr>
    <w:rPr>
      <w:b/>
      <w:sz w:val="44"/>
      <w:szCs w:val="44"/>
    </w:rPr>
  </w:style>
  <w:style w:type="paragraph" w:customStyle="1" w:styleId="Cartula3DetalleUD">
    <w:name w:val="Carátula 3 Detalle UD"/>
    <w:basedOn w:val="Normal"/>
    <w:uiPriority w:val="99"/>
    <w:qFormat/>
    <w:rsid w:val="00403BB3"/>
    <w:pPr>
      <w:jc w:val="center"/>
    </w:pPr>
    <w:rPr>
      <w:b/>
      <w:i/>
      <w:sz w:val="44"/>
      <w:szCs w:val="44"/>
    </w:rPr>
  </w:style>
  <w:style w:type="paragraph" w:customStyle="1" w:styleId="Cartula4Autora">
    <w:name w:val="Carátula 4 Autor/a"/>
    <w:basedOn w:val="Normal"/>
    <w:uiPriority w:val="99"/>
    <w:qFormat/>
    <w:rsid w:val="00403BB3"/>
    <w:pPr>
      <w:jc w:val="center"/>
    </w:pPr>
    <w:rPr>
      <w:i/>
      <w:sz w:val="44"/>
      <w:szCs w:val="44"/>
    </w:rPr>
  </w:style>
  <w:style w:type="paragraph" w:styleId="Cita">
    <w:name w:val="Quote"/>
    <w:basedOn w:val="Normal"/>
    <w:next w:val="Normal"/>
    <w:link w:val="CitaCar"/>
    <w:uiPriority w:val="99"/>
    <w:qFormat/>
    <w:rsid w:val="00403BB3"/>
    <w:rPr>
      <w:i/>
      <w:color w:val="auto"/>
    </w:rPr>
  </w:style>
  <w:style w:type="paragraph" w:styleId="Citadestacada">
    <w:name w:val="Intense Quote"/>
    <w:basedOn w:val="Normal"/>
    <w:next w:val="Normal"/>
    <w:link w:val="CitadestacadaCar"/>
    <w:uiPriority w:val="99"/>
    <w:qFormat/>
    <w:rsid w:val="00403BB3"/>
    <w:pPr>
      <w:ind w:left="720" w:right="720"/>
    </w:pPr>
    <w:rPr>
      <w:b/>
      <w:i/>
      <w:color w:val="auto"/>
      <w:szCs w:val="22"/>
    </w:rPr>
  </w:style>
  <w:style w:type="paragraph" w:customStyle="1" w:styleId="Cuestionarios">
    <w:name w:val="Cuestionarios"/>
    <w:basedOn w:val="Normal"/>
    <w:uiPriority w:val="99"/>
    <w:qFormat/>
    <w:rsid w:val="00403BB3"/>
    <w:pPr>
      <w:tabs>
        <w:tab w:val="left" w:pos="284"/>
      </w:tabs>
      <w:spacing w:after="0" w:line="360" w:lineRule="auto"/>
    </w:pPr>
  </w:style>
  <w:style w:type="paragraph" w:customStyle="1" w:styleId="Ecuaciones">
    <w:name w:val="Ecuaciones"/>
    <w:basedOn w:val="Normal"/>
    <w:next w:val="Normal"/>
    <w:uiPriority w:val="99"/>
    <w:qFormat/>
    <w:rsid w:val="00403BB3"/>
    <w:pPr>
      <w:jc w:val="center"/>
    </w:pPr>
    <w:rPr>
      <w:rFonts w:ascii="Cambria Math" w:hAnsi="Cambria Math"/>
      <w:i/>
    </w:rPr>
  </w:style>
  <w:style w:type="paragraph" w:styleId="Epgrafe">
    <w:name w:val="caption"/>
    <w:basedOn w:val="Normal"/>
    <w:next w:val="Normal"/>
    <w:uiPriority w:val="99"/>
    <w:qFormat/>
    <w:locked/>
    <w:rsid w:val="00403BB3"/>
    <w:rPr>
      <w:b/>
      <w:bCs/>
      <w:caps/>
      <w:color w:val="auto"/>
      <w:sz w:val="16"/>
      <w:szCs w:val="16"/>
    </w:rPr>
  </w:style>
  <w:style w:type="paragraph" w:customStyle="1" w:styleId="Figuras">
    <w:name w:val="Figuras"/>
    <w:basedOn w:val="Normal"/>
    <w:uiPriority w:val="99"/>
    <w:qFormat/>
    <w:rsid w:val="00403BB3"/>
    <w:pPr>
      <w:jc w:val="center"/>
    </w:pPr>
    <w:rPr>
      <w:i/>
      <w:sz w:val="20"/>
    </w:rPr>
  </w:style>
  <w:style w:type="paragraph" w:customStyle="1" w:styleId="Figuras-Piedepagina">
    <w:name w:val="Figuras - Pie de pagina"/>
    <w:basedOn w:val="Normal"/>
    <w:uiPriority w:val="99"/>
    <w:qFormat/>
    <w:rsid w:val="00403BB3"/>
    <w:pPr>
      <w:jc w:val="center"/>
    </w:pPr>
    <w:rPr>
      <w:i/>
      <w:sz w:val="20"/>
    </w:rPr>
  </w:style>
  <w:style w:type="paragraph" w:customStyle="1" w:styleId="Figuras1">
    <w:name w:val="Figuras1"/>
    <w:basedOn w:val="Normal"/>
    <w:uiPriority w:val="99"/>
    <w:qFormat/>
    <w:rsid w:val="00403BB3"/>
    <w:pPr>
      <w:tabs>
        <w:tab w:val="left" w:pos="1985"/>
      </w:tabs>
      <w:spacing w:after="200" w:line="276" w:lineRule="auto"/>
      <w:ind w:left="708"/>
    </w:pPr>
    <w:rPr>
      <w:rFonts w:ascii="Arial" w:hAnsi="Arial" w:cs="Calibri"/>
      <w:i/>
      <w:color w:val="auto"/>
      <w:szCs w:val="22"/>
      <w:lang w:eastAsia="en-US"/>
    </w:rPr>
  </w:style>
  <w:style w:type="paragraph" w:styleId="ndice1">
    <w:name w:val="index 1"/>
    <w:basedOn w:val="Normal"/>
    <w:next w:val="Normal"/>
    <w:autoRedefine/>
    <w:uiPriority w:val="99"/>
    <w:qFormat/>
    <w:rsid w:val="00403BB3"/>
    <w:pPr>
      <w:spacing w:after="0"/>
      <w:ind w:left="240" w:hanging="240"/>
      <w:jc w:val="left"/>
    </w:pPr>
    <w:rPr>
      <w:rFonts w:ascii="Times New Roman" w:hAnsi="Times New Roman"/>
      <w:color w:val="auto"/>
      <w:sz w:val="24"/>
      <w:lang w:val="es-ES" w:eastAsia="es-ES"/>
    </w:rPr>
  </w:style>
  <w:style w:type="paragraph" w:customStyle="1" w:styleId="Letras">
    <w:name w:val="Letras"/>
    <w:basedOn w:val="Normal"/>
    <w:uiPriority w:val="99"/>
    <w:qFormat/>
    <w:rsid w:val="00403BB3"/>
    <w:pPr>
      <w:spacing w:after="0"/>
      <w:ind w:left="1287" w:hanging="360"/>
    </w:pPr>
  </w:style>
  <w:style w:type="paragraph" w:styleId="Listaconvietas3">
    <w:name w:val="List Bullet 3"/>
    <w:basedOn w:val="Normal"/>
    <w:uiPriority w:val="99"/>
    <w:qFormat/>
    <w:rsid w:val="00403BB3"/>
    <w:pPr>
      <w:tabs>
        <w:tab w:val="left" w:pos="926"/>
      </w:tabs>
      <w:spacing w:after="0"/>
      <w:ind w:left="926" w:hanging="360"/>
      <w:jc w:val="left"/>
    </w:pPr>
    <w:rPr>
      <w:rFonts w:ascii="Times New Roman" w:hAnsi="Times New Roman"/>
      <w:color w:val="auto"/>
      <w:sz w:val="24"/>
      <w:lang w:val="es-ES" w:eastAsia="es-ES"/>
    </w:rPr>
  </w:style>
  <w:style w:type="paragraph" w:styleId="Listaconnmeros">
    <w:name w:val="List Number"/>
    <w:basedOn w:val="Normal"/>
    <w:uiPriority w:val="99"/>
    <w:qFormat/>
    <w:rsid w:val="00403BB3"/>
    <w:pPr>
      <w:spacing w:after="0"/>
      <w:contextualSpacing/>
    </w:pPr>
  </w:style>
  <w:style w:type="paragraph" w:styleId="Listaconvietas">
    <w:name w:val="List Bullet"/>
    <w:basedOn w:val="Normal"/>
    <w:uiPriority w:val="99"/>
    <w:qFormat/>
    <w:rsid w:val="00403BB3"/>
    <w:pPr>
      <w:tabs>
        <w:tab w:val="left" w:pos="720"/>
      </w:tabs>
      <w:spacing w:after="0"/>
      <w:ind w:left="720" w:hanging="360"/>
      <w:jc w:val="left"/>
    </w:pPr>
    <w:rPr>
      <w:rFonts w:ascii="Times New Roman" w:hAnsi="Times New Roman"/>
      <w:color w:val="auto"/>
      <w:sz w:val="24"/>
      <w:lang w:val="es-ES" w:eastAsia="es-ES"/>
    </w:rPr>
  </w:style>
  <w:style w:type="paragraph" w:styleId="Listaconvietas2">
    <w:name w:val="List Bullet 2"/>
    <w:basedOn w:val="Normal"/>
    <w:uiPriority w:val="99"/>
    <w:qFormat/>
    <w:rsid w:val="00403BB3"/>
    <w:pPr>
      <w:tabs>
        <w:tab w:val="left" w:pos="643"/>
      </w:tabs>
      <w:spacing w:after="0"/>
      <w:ind w:left="643" w:hanging="360"/>
      <w:jc w:val="left"/>
    </w:pPr>
    <w:rPr>
      <w:rFonts w:ascii="Times New Roman" w:hAnsi="Times New Roman"/>
      <w:color w:val="auto"/>
      <w:sz w:val="24"/>
      <w:lang w:val="es-ES" w:eastAsia="es-ES"/>
    </w:rPr>
  </w:style>
  <w:style w:type="paragraph" w:styleId="Mapadeldocumento">
    <w:name w:val="Document Map"/>
    <w:basedOn w:val="Normal"/>
    <w:link w:val="MapadeldocumentoCar"/>
    <w:uiPriority w:val="99"/>
    <w:qFormat/>
    <w:rsid w:val="00403BB3"/>
    <w:pPr>
      <w:spacing w:after="0"/>
    </w:pPr>
    <w:rPr>
      <w:rFonts w:ascii="Tahoma" w:hAnsi="Tahoma" w:cs="Tahoma"/>
      <w:sz w:val="16"/>
      <w:szCs w:val="16"/>
    </w:rPr>
  </w:style>
  <w:style w:type="paragraph" w:customStyle="1" w:styleId="Mapas">
    <w:name w:val="Mapas"/>
    <w:basedOn w:val="Normal"/>
    <w:uiPriority w:val="99"/>
    <w:qFormat/>
    <w:rsid w:val="00403BB3"/>
    <w:pPr>
      <w:tabs>
        <w:tab w:val="left" w:pos="1985"/>
      </w:tabs>
      <w:spacing w:after="200" w:line="276" w:lineRule="auto"/>
      <w:ind w:left="708"/>
    </w:pPr>
    <w:rPr>
      <w:rFonts w:ascii="Arial" w:hAnsi="Arial" w:cs="Calibri"/>
      <w:i/>
      <w:color w:val="auto"/>
      <w:szCs w:val="22"/>
      <w:lang w:eastAsia="en-US"/>
    </w:rPr>
  </w:style>
  <w:style w:type="paragraph" w:customStyle="1" w:styleId="NomalCuestionario">
    <w:name w:val="Nomal Cuestionario"/>
    <w:basedOn w:val="Prrafodelista"/>
    <w:uiPriority w:val="99"/>
    <w:qFormat/>
    <w:rsid w:val="00403BB3"/>
    <w:pPr>
      <w:tabs>
        <w:tab w:val="clear" w:pos="284"/>
      </w:tabs>
      <w:spacing w:line="360" w:lineRule="auto"/>
    </w:pPr>
  </w:style>
  <w:style w:type="paragraph" w:customStyle="1" w:styleId="NormalFiguras">
    <w:name w:val="Normal Figuras"/>
    <w:basedOn w:val="Normal"/>
    <w:uiPriority w:val="99"/>
    <w:qFormat/>
    <w:rsid w:val="00403BB3"/>
    <w:pPr>
      <w:jc w:val="center"/>
    </w:pPr>
    <w:rPr>
      <w:i/>
    </w:rPr>
  </w:style>
  <w:style w:type="paragraph" w:customStyle="1" w:styleId="Normalsinespacio">
    <w:name w:val="Normal sin espacio"/>
    <w:basedOn w:val="Normal"/>
    <w:uiPriority w:val="99"/>
    <w:qFormat/>
    <w:rsid w:val="00403BB3"/>
    <w:pPr>
      <w:spacing w:after="0"/>
    </w:pPr>
  </w:style>
  <w:style w:type="paragraph" w:customStyle="1" w:styleId="NormalVieta">
    <w:name w:val="Normal Viñeta"/>
    <w:basedOn w:val="Normal"/>
    <w:uiPriority w:val="99"/>
    <w:qFormat/>
    <w:rsid w:val="00403BB3"/>
    <w:pPr>
      <w:spacing w:after="0"/>
      <w:ind w:left="360" w:hanging="360"/>
    </w:pPr>
    <w:rPr>
      <w:color w:val="auto"/>
    </w:rPr>
  </w:style>
  <w:style w:type="paragraph" w:customStyle="1" w:styleId="Vietascrculos">
    <w:name w:val="Viñetas círculos"/>
    <w:basedOn w:val="Normal"/>
    <w:uiPriority w:val="99"/>
    <w:qFormat/>
    <w:rsid w:val="00403BB3"/>
    <w:pPr>
      <w:contextualSpacing/>
    </w:pPr>
  </w:style>
  <w:style w:type="paragraph" w:customStyle="1" w:styleId="Numeracin">
    <w:name w:val="Numeración"/>
    <w:basedOn w:val="Vietascrculos"/>
    <w:uiPriority w:val="99"/>
    <w:qFormat/>
    <w:rsid w:val="00403BB3"/>
    <w:pPr>
      <w:spacing w:after="0"/>
    </w:pPr>
    <w:rPr>
      <w:lang w:val="pt-BR"/>
    </w:rPr>
  </w:style>
  <w:style w:type="paragraph" w:customStyle="1" w:styleId="Prrafodelista1">
    <w:name w:val="Párrafo de lista1"/>
    <w:basedOn w:val="Normal"/>
    <w:uiPriority w:val="99"/>
    <w:qFormat/>
    <w:rsid w:val="00403BB3"/>
    <w:pPr>
      <w:ind w:left="720"/>
      <w:contextualSpacing/>
    </w:pPr>
  </w:style>
  <w:style w:type="paragraph" w:styleId="Saludo">
    <w:name w:val="Salutation"/>
    <w:basedOn w:val="Normal"/>
    <w:next w:val="Normal"/>
    <w:link w:val="SaludoCar"/>
    <w:uiPriority w:val="99"/>
    <w:rsid w:val="00403BB3"/>
    <w:pPr>
      <w:spacing w:after="0"/>
      <w:jc w:val="left"/>
    </w:pPr>
    <w:rPr>
      <w:rFonts w:ascii="Times New Roman" w:hAnsi="Times New Roman"/>
      <w:color w:val="auto"/>
      <w:sz w:val="24"/>
      <w:lang w:val="es-ES" w:eastAsia="es-ES"/>
    </w:rPr>
  </w:style>
  <w:style w:type="paragraph" w:styleId="Sangradetextonormal">
    <w:name w:val="Body Text Indent"/>
    <w:basedOn w:val="Normal"/>
    <w:link w:val="SangradetextonormalCar"/>
    <w:uiPriority w:val="99"/>
    <w:rsid w:val="00403BB3"/>
    <w:pPr>
      <w:ind w:left="283"/>
      <w:jc w:val="left"/>
    </w:pPr>
    <w:rPr>
      <w:rFonts w:ascii="Times New Roman" w:hAnsi="Times New Roman"/>
      <w:color w:val="auto"/>
      <w:sz w:val="24"/>
      <w:lang w:val="es-ES" w:eastAsia="es-ES"/>
    </w:rPr>
  </w:style>
  <w:style w:type="paragraph" w:customStyle="1" w:styleId="style1">
    <w:name w:val="style1"/>
    <w:basedOn w:val="Normal"/>
    <w:uiPriority w:val="99"/>
    <w:qFormat/>
    <w:rsid w:val="00403BB3"/>
    <w:pPr>
      <w:spacing w:beforeAutospacing="1" w:afterAutospacing="1"/>
      <w:jc w:val="left"/>
    </w:pPr>
    <w:rPr>
      <w:rFonts w:ascii="Times New Roman" w:hAnsi="Times New Roman"/>
      <w:color w:val="auto"/>
      <w:sz w:val="24"/>
      <w:lang w:val="es-ES" w:eastAsia="es-ES"/>
    </w:rPr>
  </w:style>
  <w:style w:type="paragraph" w:customStyle="1" w:styleId="style2">
    <w:name w:val="style2"/>
    <w:basedOn w:val="Normal"/>
    <w:uiPriority w:val="99"/>
    <w:qFormat/>
    <w:rsid w:val="00403BB3"/>
    <w:pPr>
      <w:spacing w:beforeAutospacing="1" w:afterAutospacing="1"/>
      <w:jc w:val="left"/>
    </w:pPr>
    <w:rPr>
      <w:rFonts w:ascii="Times New Roman" w:hAnsi="Times New Roman"/>
      <w:color w:val="auto"/>
      <w:sz w:val="24"/>
      <w:lang w:val="es-ES" w:eastAsia="es-ES"/>
    </w:rPr>
  </w:style>
  <w:style w:type="paragraph" w:customStyle="1" w:styleId="tabla">
    <w:name w:val="tabla"/>
    <w:basedOn w:val="Normal"/>
    <w:uiPriority w:val="99"/>
    <w:qFormat/>
    <w:rsid w:val="00403BB3"/>
    <w:pPr>
      <w:spacing w:beforeAutospacing="1" w:afterAutospacing="1"/>
    </w:pPr>
    <w:rPr>
      <w:rFonts w:ascii="Times New Roman" w:hAnsi="Times New Roman"/>
      <w:sz w:val="24"/>
      <w:lang w:val="es-ES" w:eastAsia="es-ES"/>
    </w:rPr>
  </w:style>
  <w:style w:type="paragraph" w:customStyle="1" w:styleId="Tabla-Imagenes">
    <w:name w:val="Tabla-Imagenes"/>
    <w:basedOn w:val="Normal"/>
    <w:uiPriority w:val="99"/>
    <w:qFormat/>
    <w:rsid w:val="00403BB3"/>
    <w:pPr>
      <w:spacing w:after="0"/>
      <w:jc w:val="center"/>
    </w:pPr>
  </w:style>
  <w:style w:type="paragraph" w:customStyle="1" w:styleId="TOC1">
    <w:name w:val="TOC 1"/>
    <w:basedOn w:val="Normal"/>
    <w:next w:val="Normal"/>
    <w:autoRedefine/>
    <w:uiPriority w:val="39"/>
    <w:locked/>
    <w:rsid w:val="000221DC"/>
    <w:pPr>
      <w:tabs>
        <w:tab w:val="right" w:leader="dot" w:pos="9639"/>
      </w:tabs>
      <w:spacing w:after="0"/>
      <w:jc w:val="left"/>
    </w:pPr>
    <w:rPr>
      <w:b/>
      <w:bCs/>
      <w:szCs w:val="20"/>
    </w:rPr>
  </w:style>
  <w:style w:type="paragraph" w:customStyle="1" w:styleId="TOC2">
    <w:name w:val="TOC 2"/>
    <w:basedOn w:val="Normal"/>
    <w:next w:val="Normal"/>
    <w:autoRedefine/>
    <w:uiPriority w:val="39"/>
    <w:locked/>
    <w:rsid w:val="000221DC"/>
    <w:pPr>
      <w:spacing w:after="0"/>
      <w:ind w:left="567"/>
      <w:jc w:val="left"/>
    </w:pPr>
    <w:rPr>
      <w:i/>
      <w:iCs/>
      <w:szCs w:val="20"/>
    </w:rPr>
  </w:style>
  <w:style w:type="paragraph" w:customStyle="1" w:styleId="TOC3">
    <w:name w:val="TOC 3"/>
    <w:basedOn w:val="Normal"/>
    <w:next w:val="Normal"/>
    <w:autoRedefine/>
    <w:uiPriority w:val="39"/>
    <w:locked/>
    <w:rsid w:val="00403BB3"/>
    <w:pPr>
      <w:spacing w:after="0"/>
      <w:ind w:firstLine="851"/>
      <w:jc w:val="left"/>
    </w:pPr>
    <w:rPr>
      <w:szCs w:val="20"/>
    </w:rPr>
  </w:style>
  <w:style w:type="paragraph" w:customStyle="1" w:styleId="TOC4">
    <w:name w:val="TOC 4"/>
    <w:basedOn w:val="Normal"/>
    <w:next w:val="Normal"/>
    <w:autoRedefine/>
    <w:uiPriority w:val="99"/>
    <w:locked/>
    <w:rsid w:val="00403BB3"/>
    <w:pPr>
      <w:spacing w:after="0"/>
      <w:ind w:left="660"/>
      <w:jc w:val="left"/>
    </w:pPr>
    <w:rPr>
      <w:sz w:val="20"/>
      <w:szCs w:val="20"/>
    </w:rPr>
  </w:style>
  <w:style w:type="paragraph" w:customStyle="1" w:styleId="TOC5">
    <w:name w:val="TOC 5"/>
    <w:basedOn w:val="Normal"/>
    <w:next w:val="Normal"/>
    <w:autoRedefine/>
    <w:uiPriority w:val="99"/>
    <w:locked/>
    <w:rsid w:val="00403BB3"/>
    <w:pPr>
      <w:spacing w:after="0"/>
      <w:ind w:left="880"/>
      <w:jc w:val="left"/>
    </w:pPr>
    <w:rPr>
      <w:sz w:val="20"/>
      <w:szCs w:val="20"/>
    </w:rPr>
  </w:style>
  <w:style w:type="paragraph" w:customStyle="1" w:styleId="TOC6">
    <w:name w:val="TOC 6"/>
    <w:basedOn w:val="Normal"/>
    <w:next w:val="Normal"/>
    <w:autoRedefine/>
    <w:uiPriority w:val="99"/>
    <w:locked/>
    <w:rsid w:val="00403BB3"/>
    <w:pPr>
      <w:spacing w:after="0"/>
      <w:ind w:left="1100"/>
      <w:jc w:val="left"/>
    </w:pPr>
    <w:rPr>
      <w:sz w:val="20"/>
      <w:szCs w:val="20"/>
    </w:rPr>
  </w:style>
  <w:style w:type="paragraph" w:customStyle="1" w:styleId="TOC7">
    <w:name w:val="TOC 7"/>
    <w:basedOn w:val="Normal"/>
    <w:next w:val="Normal"/>
    <w:autoRedefine/>
    <w:uiPriority w:val="99"/>
    <w:locked/>
    <w:rsid w:val="00403BB3"/>
    <w:pPr>
      <w:spacing w:after="0"/>
      <w:ind w:left="1320"/>
      <w:jc w:val="left"/>
    </w:pPr>
    <w:rPr>
      <w:sz w:val="20"/>
      <w:szCs w:val="20"/>
    </w:rPr>
  </w:style>
  <w:style w:type="paragraph" w:customStyle="1" w:styleId="TOC8">
    <w:name w:val="TOC 8"/>
    <w:basedOn w:val="Normal"/>
    <w:next w:val="Normal"/>
    <w:autoRedefine/>
    <w:uiPriority w:val="99"/>
    <w:locked/>
    <w:rsid w:val="00403BB3"/>
    <w:pPr>
      <w:spacing w:after="0"/>
      <w:ind w:left="1540"/>
      <w:jc w:val="left"/>
    </w:pPr>
    <w:rPr>
      <w:sz w:val="20"/>
      <w:szCs w:val="20"/>
    </w:rPr>
  </w:style>
  <w:style w:type="paragraph" w:customStyle="1" w:styleId="TOC9">
    <w:name w:val="TOC 9"/>
    <w:basedOn w:val="Normal"/>
    <w:next w:val="Normal"/>
    <w:autoRedefine/>
    <w:uiPriority w:val="99"/>
    <w:locked/>
    <w:rsid w:val="00403BB3"/>
    <w:pPr>
      <w:spacing w:after="0"/>
      <w:ind w:left="1760"/>
      <w:jc w:val="left"/>
    </w:pPr>
    <w:rPr>
      <w:sz w:val="20"/>
      <w:szCs w:val="20"/>
    </w:rPr>
  </w:style>
  <w:style w:type="paragraph" w:styleId="Textodeglobo">
    <w:name w:val="Balloon Text"/>
    <w:basedOn w:val="Normal"/>
    <w:link w:val="TextodegloboCar"/>
    <w:uiPriority w:val="99"/>
    <w:qFormat/>
    <w:rsid w:val="00403BB3"/>
    <w:pPr>
      <w:spacing w:after="0"/>
    </w:pPr>
    <w:rPr>
      <w:rFonts w:ascii="Tahoma" w:hAnsi="Tahoma" w:cs="Tahoma"/>
      <w:sz w:val="16"/>
      <w:szCs w:val="16"/>
    </w:rPr>
  </w:style>
  <w:style w:type="paragraph" w:styleId="Textoindependiente2">
    <w:name w:val="Body Text 2"/>
    <w:basedOn w:val="Normal"/>
    <w:link w:val="Textoindependiente2Car"/>
    <w:uiPriority w:val="99"/>
    <w:qFormat/>
    <w:rsid w:val="00403BB3"/>
    <w:rPr>
      <w:rFonts w:ascii="Arial" w:hAnsi="Arial" w:cs="Arial"/>
      <w:b/>
    </w:rPr>
  </w:style>
  <w:style w:type="paragraph" w:styleId="Textoindependiente3">
    <w:name w:val="Body Text 3"/>
    <w:basedOn w:val="Normal"/>
    <w:link w:val="Textoindependiente3Car"/>
    <w:uiPriority w:val="99"/>
    <w:qFormat/>
    <w:rsid w:val="00403BB3"/>
    <w:pPr>
      <w:jc w:val="center"/>
    </w:pPr>
    <w:rPr>
      <w:rFonts w:ascii="Arial" w:hAnsi="Arial" w:cs="Arial"/>
      <w:b/>
    </w:rPr>
  </w:style>
  <w:style w:type="paragraph" w:styleId="Textoindependienteprimerasangra2">
    <w:name w:val="Body Text First Indent 2"/>
    <w:basedOn w:val="Sangradetextonormal"/>
    <w:link w:val="Textoindependienteprimerasangra2Car"/>
    <w:uiPriority w:val="99"/>
    <w:qFormat/>
    <w:rsid w:val="00403BB3"/>
    <w:pPr>
      <w:ind w:firstLine="210"/>
    </w:pPr>
  </w:style>
  <w:style w:type="paragraph" w:customStyle="1" w:styleId="EndnoteText">
    <w:name w:val="Endnote Text"/>
    <w:basedOn w:val="Normal"/>
    <w:link w:val="TextonotaalfinalCar"/>
    <w:uiPriority w:val="99"/>
    <w:rsid w:val="00403BB3"/>
    <w:pPr>
      <w:spacing w:after="0"/>
    </w:pPr>
    <w:rPr>
      <w:sz w:val="20"/>
      <w:szCs w:val="20"/>
    </w:rPr>
  </w:style>
  <w:style w:type="paragraph" w:customStyle="1" w:styleId="FootnoteText">
    <w:name w:val="Footnote Text"/>
    <w:basedOn w:val="Normal"/>
    <w:link w:val="TextonotapieCar"/>
    <w:uiPriority w:val="99"/>
    <w:rsid w:val="00403BB3"/>
    <w:pPr>
      <w:spacing w:after="0"/>
    </w:pPr>
    <w:rPr>
      <w:sz w:val="20"/>
      <w:szCs w:val="20"/>
    </w:rPr>
  </w:style>
  <w:style w:type="paragraph" w:styleId="Textosinformato">
    <w:name w:val="Plain Text"/>
    <w:basedOn w:val="Normal"/>
    <w:link w:val="TextosinformatoCar"/>
    <w:uiPriority w:val="99"/>
    <w:qFormat/>
    <w:rsid w:val="00403BB3"/>
    <w:pPr>
      <w:spacing w:after="0"/>
      <w:jc w:val="left"/>
    </w:pPr>
    <w:rPr>
      <w:rFonts w:ascii="Courier New" w:hAnsi="Courier New" w:cs="Courier New"/>
      <w:color w:val="auto"/>
      <w:sz w:val="20"/>
      <w:szCs w:val="20"/>
      <w:lang w:val="es-ES" w:eastAsia="es-ES"/>
    </w:rPr>
  </w:style>
  <w:style w:type="paragraph" w:styleId="TtulodeTDC">
    <w:name w:val="TOC Heading"/>
    <w:basedOn w:val="Heading1"/>
    <w:next w:val="Normal"/>
    <w:uiPriority w:val="39"/>
    <w:qFormat/>
    <w:rsid w:val="00403BB3"/>
    <w:pPr>
      <w:keepLines/>
      <w:spacing w:after="0" w:line="276" w:lineRule="auto"/>
      <w:ind w:left="432" w:hanging="432"/>
      <w:jc w:val="left"/>
    </w:pPr>
    <w:rPr>
      <w:color w:val="365F91"/>
      <w:kern w:val="0"/>
      <w:sz w:val="28"/>
      <w:szCs w:val="28"/>
      <w:lang w:val="es-ES" w:eastAsia="en-US"/>
    </w:rPr>
  </w:style>
  <w:style w:type="paragraph" w:customStyle="1" w:styleId="Vietasletras">
    <w:name w:val="Viñetas letras"/>
    <w:basedOn w:val="Normal"/>
    <w:uiPriority w:val="99"/>
    <w:qFormat/>
    <w:rsid w:val="00403BB3"/>
    <w:pPr>
      <w:contextualSpacing/>
    </w:pPr>
  </w:style>
  <w:style w:type="paragraph" w:customStyle="1" w:styleId="Vietaslineas">
    <w:name w:val="Viñetas lineas"/>
    <w:basedOn w:val="Vietascrculos"/>
    <w:uiPriority w:val="99"/>
    <w:qFormat/>
    <w:rsid w:val="00403BB3"/>
  </w:style>
  <w:style w:type="paragraph" w:customStyle="1" w:styleId="Vietasnumeros">
    <w:name w:val="Viñetas numeros"/>
    <w:basedOn w:val="Vietascrculos"/>
    <w:uiPriority w:val="99"/>
    <w:qFormat/>
    <w:rsid w:val="00403BB3"/>
    <w:pPr>
      <w:spacing w:after="0"/>
    </w:pPr>
    <w:rPr>
      <w:lang w:val="pt-BR"/>
    </w:rPr>
  </w:style>
  <w:style w:type="table" w:customStyle="1" w:styleId="Manejo">
    <w:name w:val="Manejo"/>
    <w:uiPriority w:val="99"/>
    <w:rsid w:val="00403BB3"/>
    <w:pPr>
      <w:spacing w:line="276" w:lineRule="auto"/>
      <w:jc w:val="center"/>
    </w:pPr>
    <w:rPr>
      <w:color w:val="000000"/>
      <w:sz w:val="22"/>
      <w:szCs w:val="22"/>
      <w:lang w:eastAsia="en-US"/>
    </w:rPr>
    <w:tblPr>
      <w:tblInd w:w="0" w:type="dxa"/>
      <w:tblBorders>
        <w:insideH w:val="single" w:sz="4" w:space="0" w:color="auto"/>
      </w:tblBorders>
      <w:tblCellMar>
        <w:top w:w="0" w:type="dxa"/>
        <w:left w:w="108" w:type="dxa"/>
        <w:bottom w:w="0" w:type="dxa"/>
        <w:right w:w="108" w:type="dxa"/>
      </w:tblCellMar>
    </w:tblPr>
  </w:style>
  <w:style w:type="table" w:customStyle="1" w:styleId="Sombreadoclaro1">
    <w:name w:val="Sombreado claro1"/>
    <w:uiPriority w:val="99"/>
    <w:rsid w:val="00403BB3"/>
    <w:pPr>
      <w:jc w:val="center"/>
    </w:pPr>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Sombreadoclaro2">
    <w:name w:val="Sombreado claro2"/>
    <w:uiPriority w:val="99"/>
    <w:rsid w:val="00403BB3"/>
    <w:pPr>
      <w:jc w:val="both"/>
    </w:pPr>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styleId="Tablamoderna">
    <w:name w:val="Table Contemporary"/>
    <w:basedOn w:val="Tablanormal"/>
    <w:uiPriority w:val="99"/>
    <w:rsid w:val="00403BB3"/>
    <w:pPr>
      <w:spacing w:after="120"/>
      <w:jc w:val="both"/>
    </w:pPr>
    <w:rPr>
      <w:color w:val="000000"/>
      <w:sz w:val="22"/>
      <w:szCs w:val="22"/>
      <w:lang w:eastAsia="en-US"/>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aconcuadrcula">
    <w:name w:val="Table Grid"/>
    <w:basedOn w:val="Tablamoderna"/>
    <w:uiPriority w:val="99"/>
    <w:rsid w:val="00403BB3"/>
    <w:pPr>
      <w:spacing w:after="0"/>
    </w:pPr>
    <w:tblPr>
      <w:tblStyleRow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aconcuadrcula1">
    <w:name w:val="Tabla con cuadrícula1"/>
    <w:basedOn w:val="Tablanormal"/>
    <w:uiPriority w:val="59"/>
    <w:rsid w:val="006E01C5"/>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
    <w:name w:val="Tabla con cuadrícula2"/>
    <w:basedOn w:val="Tablanormal"/>
    <w:uiPriority w:val="59"/>
    <w:rsid w:val="00544650"/>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uiPriority w:val="59"/>
    <w:rsid w:val="00A561B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86C040AB-144A-444B-9DA3-7DF32778AC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17</Pages>
  <Words>6332</Words>
  <Characters>34827</Characters>
  <Application>Microsoft Office Word</Application>
  <DocSecurity>0</DocSecurity>
  <Lines>290</Lines>
  <Paragraphs>82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41077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Usuario</cp:lastModifiedBy>
  <cp:revision>3</cp:revision>
  <cp:lastPrinted>2017-12-04T14:08:00Z</cp:lastPrinted>
  <dcterms:created xsi:type="dcterms:W3CDTF">2019-06-11T15:31:00Z</dcterms:created>
  <dcterms:modified xsi:type="dcterms:W3CDTF">2019-06-11T23:38:00Z</dcterms:modified>
  <dc:language>es-AR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