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CB" w:rsidRPr="00C27596" w:rsidRDefault="006F1B70" w:rsidP="00C27596">
      <w:pPr>
        <w:spacing w:after="0" w:line="240" w:lineRule="auto"/>
        <w:jc w:val="both"/>
        <w:rPr>
          <w:rFonts w:cstheme="minorHAnsi"/>
          <w:sz w:val="24"/>
          <w:szCs w:val="24"/>
        </w:rPr>
      </w:pPr>
      <w:r w:rsidRPr="00C27596">
        <w:rPr>
          <w:rFonts w:cstheme="minorHAnsi"/>
          <w:sz w:val="24"/>
          <w:szCs w:val="24"/>
        </w:rPr>
        <w:t>1)</w:t>
      </w:r>
      <w:r w:rsidR="00A96B2A" w:rsidRPr="00C27596">
        <w:rPr>
          <w:rFonts w:cstheme="minorHAnsi"/>
          <w:sz w:val="24"/>
          <w:szCs w:val="24"/>
        </w:rPr>
        <w:t xml:space="preserve"> </w:t>
      </w:r>
      <w:r w:rsidR="00C511CB" w:rsidRPr="00C27596">
        <w:rPr>
          <w:rFonts w:cstheme="minorHAnsi"/>
          <w:sz w:val="24"/>
          <w:szCs w:val="24"/>
        </w:rPr>
        <w:t>Un contratista decide la compra de un nuevo tractor y le pide asesoramiento. El contratista posee una sembradora Bertini 32000 de 8</w:t>
      </w:r>
      <w:r w:rsidR="00993465" w:rsidRPr="00C27596">
        <w:rPr>
          <w:rFonts w:cstheme="minorHAnsi"/>
          <w:sz w:val="24"/>
          <w:szCs w:val="24"/>
        </w:rPr>
        <w:t xml:space="preserve"> </w:t>
      </w:r>
      <w:r w:rsidR="00EE1C41" w:rsidRPr="00C27596">
        <w:rPr>
          <w:rFonts w:cstheme="minorHAnsi"/>
          <w:sz w:val="24"/>
          <w:szCs w:val="24"/>
        </w:rPr>
        <w:t>m de ancho de labor (Folleto 1)</w:t>
      </w:r>
      <w:r w:rsidR="00C511CB" w:rsidRPr="00C27596">
        <w:rPr>
          <w:rFonts w:cstheme="minorHAnsi"/>
          <w:sz w:val="24"/>
          <w:szCs w:val="24"/>
        </w:rPr>
        <w:t xml:space="preserve">. Los concesionarios de la zona le </w:t>
      </w:r>
      <w:r w:rsidR="002B64F6" w:rsidRPr="00C27596">
        <w:rPr>
          <w:rFonts w:cstheme="minorHAnsi"/>
          <w:sz w:val="24"/>
          <w:szCs w:val="24"/>
        </w:rPr>
        <w:t>sugieren</w:t>
      </w:r>
      <w:r w:rsidR="00C511CB" w:rsidRPr="00C27596">
        <w:rPr>
          <w:rFonts w:cstheme="minorHAnsi"/>
          <w:sz w:val="24"/>
          <w:szCs w:val="24"/>
        </w:rPr>
        <w:t xml:space="preserve"> dos posibles tractores, un </w:t>
      </w:r>
      <w:proofErr w:type="spellStart"/>
      <w:r w:rsidR="00C511CB" w:rsidRPr="00C27596">
        <w:rPr>
          <w:rFonts w:cstheme="minorHAnsi"/>
          <w:sz w:val="24"/>
          <w:szCs w:val="24"/>
        </w:rPr>
        <w:t>Valtra</w:t>
      </w:r>
      <w:proofErr w:type="spellEnd"/>
      <w:r w:rsidR="00C511CB" w:rsidRPr="00C27596">
        <w:rPr>
          <w:rFonts w:cstheme="minorHAnsi"/>
          <w:sz w:val="24"/>
          <w:szCs w:val="24"/>
        </w:rPr>
        <w:t xml:space="preserve"> BH165 y un </w:t>
      </w:r>
      <w:proofErr w:type="spellStart"/>
      <w:r w:rsidR="00C511CB" w:rsidRPr="00C27596">
        <w:rPr>
          <w:rFonts w:cstheme="minorHAnsi"/>
          <w:sz w:val="24"/>
          <w:szCs w:val="24"/>
        </w:rPr>
        <w:t>Massey</w:t>
      </w:r>
      <w:proofErr w:type="spellEnd"/>
      <w:r w:rsidR="00C511CB" w:rsidRPr="00C27596">
        <w:rPr>
          <w:rFonts w:cstheme="minorHAnsi"/>
          <w:sz w:val="24"/>
          <w:szCs w:val="24"/>
        </w:rPr>
        <w:t xml:space="preserve"> </w:t>
      </w:r>
      <w:proofErr w:type="spellStart"/>
      <w:r w:rsidR="00C511CB" w:rsidRPr="00C27596">
        <w:rPr>
          <w:rFonts w:cstheme="minorHAnsi"/>
          <w:sz w:val="24"/>
          <w:szCs w:val="24"/>
        </w:rPr>
        <w:t>Ferguson</w:t>
      </w:r>
      <w:proofErr w:type="spellEnd"/>
      <w:r w:rsidR="00C511CB" w:rsidRPr="00C27596">
        <w:rPr>
          <w:rFonts w:cstheme="minorHAnsi"/>
          <w:sz w:val="24"/>
          <w:szCs w:val="24"/>
        </w:rPr>
        <w:t xml:space="preserve"> 7217.</w:t>
      </w:r>
      <w:r w:rsidR="00A96B2A" w:rsidRPr="00C27596">
        <w:rPr>
          <w:rFonts w:cstheme="minorHAnsi"/>
          <w:sz w:val="24"/>
          <w:szCs w:val="24"/>
        </w:rPr>
        <w:t>Utilice para los cálculos un k=0,07</w:t>
      </w:r>
    </w:p>
    <w:p w:rsidR="00BF112F" w:rsidRPr="00C27596" w:rsidRDefault="00195F42" w:rsidP="00C27596">
      <w:pPr>
        <w:keepNext/>
        <w:spacing w:after="0" w:line="240" w:lineRule="auto"/>
        <w:jc w:val="both"/>
        <w:rPr>
          <w:rFonts w:cstheme="minorHAnsi"/>
          <w:sz w:val="24"/>
          <w:szCs w:val="24"/>
        </w:rPr>
      </w:pPr>
      <w:r w:rsidRPr="00C27596">
        <w:rPr>
          <w:rFonts w:cstheme="minorHAnsi"/>
          <w:noProof/>
          <w:sz w:val="24"/>
          <w:szCs w:val="24"/>
          <w:lang w:eastAsia="es-AR"/>
        </w:rPr>
        <w:drawing>
          <wp:inline distT="0" distB="0" distL="0" distR="0" wp14:anchorId="00410EEE" wp14:editId="5AE67476">
            <wp:extent cx="5505450" cy="128217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tini 32000 par.png"/>
                    <pic:cNvPicPr/>
                  </pic:nvPicPr>
                  <pic:blipFill>
                    <a:blip r:embed="rId7">
                      <a:extLst>
                        <a:ext uri="{28A0092B-C50C-407E-A947-70E740481C1C}">
                          <a14:useLocalDpi xmlns:a14="http://schemas.microsoft.com/office/drawing/2010/main" val="0"/>
                        </a:ext>
                      </a:extLst>
                    </a:blip>
                    <a:stretch>
                      <a:fillRect/>
                    </a:stretch>
                  </pic:blipFill>
                  <pic:spPr>
                    <a:xfrm>
                      <a:off x="0" y="0"/>
                      <a:ext cx="5511027" cy="1283476"/>
                    </a:xfrm>
                    <a:prstGeom prst="rect">
                      <a:avLst/>
                    </a:prstGeom>
                  </pic:spPr>
                </pic:pic>
              </a:graphicData>
            </a:graphic>
          </wp:inline>
        </w:drawing>
      </w:r>
    </w:p>
    <w:p w:rsidR="006F1B70" w:rsidRPr="00C27596" w:rsidRDefault="00BF112F" w:rsidP="00C27596">
      <w:pPr>
        <w:pStyle w:val="Epgrafe"/>
        <w:spacing w:after="0"/>
        <w:jc w:val="both"/>
        <w:rPr>
          <w:rFonts w:cstheme="minorHAnsi"/>
          <w:color w:val="auto"/>
          <w:sz w:val="24"/>
          <w:szCs w:val="24"/>
        </w:rPr>
      </w:pPr>
      <w:r w:rsidRPr="00C27596">
        <w:rPr>
          <w:rFonts w:cstheme="minorHAnsi"/>
          <w:color w:val="auto"/>
          <w:sz w:val="24"/>
          <w:szCs w:val="24"/>
        </w:rPr>
        <w:t xml:space="preserve">Folleto </w:t>
      </w:r>
      <w:r w:rsidR="00804DA5" w:rsidRPr="00C27596">
        <w:rPr>
          <w:rFonts w:cstheme="minorHAnsi"/>
          <w:color w:val="auto"/>
          <w:sz w:val="24"/>
          <w:szCs w:val="24"/>
        </w:rPr>
        <w:fldChar w:fldCharType="begin"/>
      </w:r>
      <w:r w:rsidR="00804DA5" w:rsidRPr="00C27596">
        <w:rPr>
          <w:rFonts w:cstheme="minorHAnsi"/>
          <w:color w:val="auto"/>
          <w:sz w:val="24"/>
          <w:szCs w:val="24"/>
        </w:rPr>
        <w:instrText xml:space="preserve"> SEQ Folleto \* ARABIC </w:instrText>
      </w:r>
      <w:r w:rsidR="00804DA5" w:rsidRPr="00C27596">
        <w:rPr>
          <w:rFonts w:cstheme="minorHAnsi"/>
          <w:color w:val="auto"/>
          <w:sz w:val="24"/>
          <w:szCs w:val="24"/>
        </w:rPr>
        <w:fldChar w:fldCharType="separate"/>
      </w:r>
      <w:r w:rsidR="00D15243" w:rsidRPr="00C27596">
        <w:rPr>
          <w:rFonts w:cstheme="minorHAnsi"/>
          <w:noProof/>
          <w:color w:val="auto"/>
          <w:sz w:val="24"/>
          <w:szCs w:val="24"/>
        </w:rPr>
        <w:t>1</w:t>
      </w:r>
      <w:r w:rsidR="00804DA5" w:rsidRPr="00C27596">
        <w:rPr>
          <w:rFonts w:cstheme="minorHAnsi"/>
          <w:noProof/>
          <w:color w:val="auto"/>
          <w:sz w:val="24"/>
          <w:szCs w:val="24"/>
        </w:rPr>
        <w:fldChar w:fldCharType="end"/>
      </w:r>
      <w:r w:rsidRPr="00C27596">
        <w:rPr>
          <w:rFonts w:cstheme="minorHAnsi"/>
          <w:color w:val="auto"/>
          <w:sz w:val="24"/>
          <w:szCs w:val="24"/>
        </w:rPr>
        <w:t>. Sembradora Bertini 32000. Las potencias requeridas por la sembradora fueron determinadas a 7 km/h con un tractor FWA.</w:t>
      </w:r>
    </w:p>
    <w:tbl>
      <w:tblPr>
        <w:tblW w:w="0" w:type="auto"/>
        <w:tblInd w:w="79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28"/>
        <w:gridCol w:w="286"/>
        <w:gridCol w:w="285"/>
        <w:gridCol w:w="285"/>
        <w:gridCol w:w="1791"/>
        <w:gridCol w:w="1441"/>
        <w:gridCol w:w="454"/>
        <w:gridCol w:w="1537"/>
        <w:gridCol w:w="1459"/>
      </w:tblGrid>
      <w:tr w:rsidR="00570EBD" w:rsidRPr="00C27596" w:rsidTr="00A96B2A">
        <w:trPr>
          <w:trHeight w:hRule="exact" w:val="22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roofErr w:type="spellStart"/>
            <w:r w:rsidRPr="00C27596">
              <w:rPr>
                <w:rFonts w:cstheme="minorHAnsi"/>
                <w:b/>
                <w:bCs/>
                <w:sz w:val="20"/>
                <w:szCs w:val="20"/>
              </w:rPr>
              <w:t>Valtra</w:t>
            </w:r>
            <w:proofErr w:type="spellEnd"/>
            <w:r w:rsidRPr="00C27596">
              <w:rPr>
                <w:rFonts w:cstheme="minorHAnsi"/>
                <w:b/>
                <w:bCs/>
                <w:sz w:val="20"/>
                <w:szCs w:val="20"/>
              </w:rPr>
              <w:t xml:space="preserve"> BH165 versión 4x4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MF 7200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MF 7215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MF 7217</w:t>
            </w:r>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Motor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roofErr w:type="spellStart"/>
            <w:r w:rsidRPr="00C27596">
              <w:rPr>
                <w:rFonts w:cstheme="minorHAnsi"/>
                <w:sz w:val="20"/>
                <w:szCs w:val="20"/>
              </w:rPr>
              <w:t>Agco</w:t>
            </w:r>
            <w:proofErr w:type="spellEnd"/>
            <w:r w:rsidRPr="00C27596">
              <w:rPr>
                <w:rFonts w:cstheme="minorHAnsi"/>
                <w:sz w:val="20"/>
                <w:szCs w:val="20"/>
              </w:rPr>
              <w:t xml:space="preserve"> </w:t>
            </w:r>
            <w:proofErr w:type="spellStart"/>
            <w:r w:rsidRPr="00C27596">
              <w:rPr>
                <w:rFonts w:cstheme="minorHAnsi"/>
                <w:sz w:val="20"/>
                <w:szCs w:val="20"/>
              </w:rPr>
              <w:t>Power</w:t>
            </w:r>
            <w:proofErr w:type="spellEnd"/>
            <w:r w:rsidRPr="00C27596">
              <w:rPr>
                <w:rFonts w:cstheme="minorHAnsi"/>
                <w:sz w:val="20"/>
                <w:szCs w:val="20"/>
              </w:rPr>
              <w:t xml:space="preserve"> 62005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Motor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roofErr w:type="spellStart"/>
            <w:r w:rsidRPr="00C27596">
              <w:rPr>
                <w:rFonts w:cstheme="minorHAnsi"/>
                <w:sz w:val="20"/>
                <w:szCs w:val="20"/>
              </w:rPr>
              <w:t>Agco</w:t>
            </w:r>
            <w:proofErr w:type="spellEnd"/>
            <w:r w:rsidRPr="00C27596">
              <w:rPr>
                <w:rFonts w:cstheme="minorHAnsi"/>
                <w:sz w:val="20"/>
                <w:szCs w:val="20"/>
              </w:rPr>
              <w:t xml:space="preserve"> </w:t>
            </w:r>
            <w:proofErr w:type="spellStart"/>
            <w:r w:rsidRPr="00C27596">
              <w:rPr>
                <w:rFonts w:cstheme="minorHAnsi"/>
                <w:sz w:val="20"/>
                <w:szCs w:val="20"/>
              </w:rPr>
              <w:t>Power</w:t>
            </w:r>
            <w:proofErr w:type="spellEnd"/>
            <w:r w:rsidRPr="00C27596">
              <w:rPr>
                <w:rFonts w:cstheme="minorHAnsi"/>
                <w:sz w:val="20"/>
                <w:szCs w:val="20"/>
              </w:rPr>
              <w:t xml:space="preserve"> OC CW3</w:t>
            </w:r>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N máx Hp (kW)/ rpm</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174 (130,5) / 2300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N máx CV(kW) /rpm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155 ( 114) / 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175 (129) / 2000</w:t>
            </w:r>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Par máximo/ rpm</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 xml:space="preserve">612 </w:t>
            </w:r>
            <w:proofErr w:type="spellStart"/>
            <w:r w:rsidRPr="00C27596">
              <w:rPr>
                <w:rFonts w:cstheme="minorHAnsi"/>
                <w:sz w:val="20"/>
                <w:szCs w:val="20"/>
              </w:rPr>
              <w:t>Nm</w:t>
            </w:r>
            <w:proofErr w:type="spellEnd"/>
            <w:r w:rsidRPr="00C27596">
              <w:rPr>
                <w:rFonts w:cstheme="minorHAnsi"/>
                <w:sz w:val="20"/>
                <w:szCs w:val="20"/>
              </w:rPr>
              <w:t xml:space="preserve"> /1400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Par máximo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677</w:t>
            </w:r>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Cilindrada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6600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Cilindrada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6600</w:t>
            </w:r>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cilindros-aspiración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6 - turbo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 xml:space="preserve">6 turbo </w:t>
            </w:r>
            <w:proofErr w:type="spellStart"/>
            <w:r w:rsidRPr="00C27596">
              <w:rPr>
                <w:rFonts w:cstheme="minorHAnsi"/>
                <w:sz w:val="20"/>
                <w:szCs w:val="20"/>
              </w:rPr>
              <w:t>intercooler</w:t>
            </w:r>
            <w:proofErr w:type="spellEnd"/>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Sistema de inyección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Bomba rotativa-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r>
      <w:tr w:rsidR="00570EBD" w:rsidRPr="00C27596" w:rsidTr="00A96B2A">
        <w:trPr>
          <w:trHeight w:hRule="exact" w:val="2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Embrague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Mecánico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Mecánico en Seco</w:t>
            </w:r>
          </w:p>
        </w:tc>
      </w:tr>
      <w:tr w:rsidR="00570EBD" w:rsidRPr="00C27596" w:rsidTr="00A96B2A">
        <w:trPr>
          <w:trHeight w:hRule="exact" w:val="22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Toma de fuerza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r>
      <w:tr w:rsidR="00570EBD" w:rsidRPr="00C27596" w:rsidTr="00A96B2A">
        <w:trPr>
          <w:trHeight w:hRule="exact" w:val="22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Tipo</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Directa / independiente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r>
      <w:tr w:rsidR="00570EBD" w:rsidRPr="00C27596" w:rsidTr="00A96B2A">
        <w:trPr>
          <w:trHeight w:hRule="exact" w:val="22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(rpm/rpm motor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540 - 1747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1000/ 2270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r>
      <w:tr w:rsidR="00570EBD" w:rsidRPr="00C27596" w:rsidTr="00A96B2A">
        <w:trPr>
          <w:trHeight w:hRule="exact" w:val="22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N máx HP/rpm</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150/2300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r>
      <w:tr w:rsidR="00570EBD" w:rsidRPr="00C27596" w:rsidTr="00A96B2A">
        <w:trPr>
          <w:trHeight w:hRule="exact" w:val="227"/>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Transmisión</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Transmisión</w:t>
            </w:r>
          </w:p>
        </w:tc>
      </w:tr>
      <w:tr w:rsidR="00570EBD" w:rsidRPr="00C27596" w:rsidTr="00A96B2A">
        <w:trPr>
          <w:trHeight w:hRule="exact" w:val="22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Rodado/rpm</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24,5 x 32  R1 -2300 rpm</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Rodado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24.5 x 32 R1</w:t>
            </w:r>
            <w:r w:rsidR="00EE1C41" w:rsidRPr="00C27596">
              <w:rPr>
                <w:rFonts w:cstheme="minorHAnsi"/>
                <w:sz w:val="20"/>
                <w:szCs w:val="20"/>
              </w:rPr>
              <w:t xml:space="preserve"> (MF7215)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20 x 38 R1</w:t>
            </w:r>
            <w:r w:rsidR="00EE1C41" w:rsidRPr="00C27596">
              <w:rPr>
                <w:rFonts w:cstheme="minorHAnsi"/>
                <w:sz w:val="20"/>
                <w:szCs w:val="20"/>
              </w:rPr>
              <w:t xml:space="preserve"> (MF7217)</w:t>
            </w:r>
          </w:p>
        </w:tc>
      </w:tr>
      <w:tr w:rsidR="00570EBD" w:rsidRPr="00C27596" w:rsidTr="00A96B2A">
        <w:trPr>
          <w:trHeight w:hRule="exact" w:val="227"/>
        </w:trPr>
        <w:tc>
          <w:tcPr>
            <w:tcW w:w="0" w:type="auto"/>
            <w:vMerge w:val="restart"/>
            <w:tcBorders>
              <w:top w:val="single" w:sz="4" w:space="0" w:color="000000"/>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 xml:space="preserve">Marcha / </w:t>
            </w:r>
            <w:proofErr w:type="spellStart"/>
            <w:r w:rsidRPr="00C27596">
              <w:rPr>
                <w:rFonts w:cstheme="minorHAnsi"/>
                <w:b/>
                <w:bCs/>
                <w:sz w:val="20"/>
                <w:szCs w:val="20"/>
              </w:rPr>
              <w:t>Vt</w:t>
            </w:r>
            <w:proofErr w:type="spellEnd"/>
            <w:r w:rsidRPr="00C27596">
              <w:rPr>
                <w:rFonts w:cstheme="minorHAnsi"/>
                <w:b/>
                <w:bCs/>
                <w:sz w:val="20"/>
                <w:szCs w:val="20"/>
              </w:rPr>
              <w:t xml:space="preserve"> (km/h)</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L1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3,1</w:t>
            </w:r>
          </w:p>
        </w:tc>
        <w:tc>
          <w:tcPr>
            <w:tcW w:w="0" w:type="auto"/>
            <w:vMerge w:val="restart"/>
            <w:tcBorders>
              <w:top w:val="single" w:sz="4" w:space="0" w:color="000000"/>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 xml:space="preserve">Marcha / </w:t>
            </w:r>
            <w:proofErr w:type="spellStart"/>
            <w:r w:rsidRPr="00C27596">
              <w:rPr>
                <w:rFonts w:cstheme="minorHAnsi"/>
                <w:sz w:val="20"/>
                <w:szCs w:val="20"/>
              </w:rPr>
              <w:t>Vt</w:t>
            </w:r>
            <w:proofErr w:type="spellEnd"/>
            <w:r w:rsidRPr="00C27596">
              <w:rPr>
                <w:rFonts w:cstheme="minorHAnsi"/>
                <w:sz w:val="20"/>
                <w:szCs w:val="20"/>
              </w:rPr>
              <w:t xml:space="preserve"> (km/h)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3,3</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L2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4.3</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4,1</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L3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5,1</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4,9</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M1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6,1</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6,1</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L4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7,2</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6,8</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8,6</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8,5</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H1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10,2</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9,5</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12</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11,8</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M4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14,2</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15,7</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H2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17</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19,5</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H3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20,2</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23,9</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H4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28,1</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29,7</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5,4</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 xml:space="preserve">R1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7,4</w:t>
            </w:r>
          </w:p>
        </w:tc>
      </w:tr>
      <w:tr w:rsidR="00570EBD" w:rsidRPr="00C27596" w:rsidTr="00A96B2A">
        <w:trPr>
          <w:trHeight w:hRule="exact" w:val="227"/>
        </w:trPr>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7,7</w:t>
            </w:r>
          </w:p>
        </w:tc>
        <w:tc>
          <w:tcPr>
            <w:tcW w:w="0" w:type="auto"/>
            <w:vMerge/>
            <w:tcBorders>
              <w:top w:val="single" w:sz="8" w:space="0" w:color="000000"/>
              <w:left w:val="single" w:sz="4" w:space="0" w:color="000000"/>
              <w:bottom w:val="single" w:sz="8"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10,3</w:t>
            </w:r>
          </w:p>
        </w:tc>
      </w:tr>
      <w:tr w:rsidR="00570EBD" w:rsidRPr="00C27596" w:rsidTr="00A96B2A">
        <w:trPr>
          <w:trHeight w:hRule="exact" w:val="227"/>
        </w:trPr>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9,1</w:t>
            </w:r>
          </w:p>
        </w:tc>
        <w:tc>
          <w:tcPr>
            <w:tcW w:w="0" w:type="auto"/>
            <w:vMerge/>
            <w:tcBorders>
              <w:left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14,4</w:t>
            </w:r>
          </w:p>
        </w:tc>
      </w:tr>
      <w:tr w:rsidR="00570EBD" w:rsidRPr="00C27596" w:rsidTr="00A96B2A">
        <w:trPr>
          <w:trHeight w:hRule="exact" w:val="227"/>
        </w:trPr>
        <w:tc>
          <w:tcPr>
            <w:tcW w:w="0" w:type="auto"/>
            <w:vMerge/>
            <w:tcBorders>
              <w:top w:val="single" w:sz="8"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12,7</w:t>
            </w:r>
          </w:p>
        </w:tc>
        <w:tc>
          <w:tcPr>
            <w:tcW w:w="0" w:type="auto"/>
            <w:vMerge/>
            <w:tcBorders>
              <w:top w:val="single" w:sz="8"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R4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23,7</w:t>
            </w:r>
          </w:p>
        </w:tc>
      </w:tr>
      <w:tr w:rsidR="00570EBD" w:rsidRPr="00C27596" w:rsidTr="00A96B2A">
        <w:trPr>
          <w:trHeight w:hRule="exact" w:val="22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 xml:space="preserve">Peso de embarque lastrado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7270</w:t>
            </w:r>
            <w:r w:rsidRPr="00C27596">
              <w:rPr>
                <w:rFonts w:cstheme="minorHAnsi"/>
                <w:b/>
                <w:sz w:val="20"/>
                <w:szCs w:val="20"/>
              </w:rPr>
              <w:t xml:space="preserve"> </w:t>
            </w:r>
            <w:proofErr w:type="spellStart"/>
            <w:r w:rsidRPr="00C27596">
              <w:rPr>
                <w:rFonts w:cstheme="minorHAnsi"/>
                <w:sz w:val="20"/>
                <w:szCs w:val="20"/>
              </w:rPr>
              <w:t>kgf</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 xml:space="preserve">Peso de embarque lastrado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 xml:space="preserve">8250 </w:t>
            </w:r>
            <w:proofErr w:type="spellStart"/>
            <w:r w:rsidRPr="00C27596">
              <w:rPr>
                <w:rFonts w:cstheme="minorHAnsi"/>
                <w:sz w:val="20"/>
                <w:szCs w:val="20"/>
              </w:rPr>
              <w:t>kgf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 xml:space="preserve">9350 </w:t>
            </w:r>
            <w:proofErr w:type="spellStart"/>
            <w:r w:rsidRPr="00C27596">
              <w:rPr>
                <w:rFonts w:cstheme="minorHAnsi"/>
                <w:sz w:val="20"/>
                <w:szCs w:val="20"/>
              </w:rPr>
              <w:t>kgf</w:t>
            </w:r>
            <w:proofErr w:type="spellEnd"/>
          </w:p>
        </w:tc>
      </w:tr>
      <w:tr w:rsidR="00570EBD" w:rsidRPr="00C27596" w:rsidTr="00A96B2A">
        <w:trPr>
          <w:trHeight w:hRule="exact" w:val="22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Neumáticos Traseros</w:t>
            </w:r>
          </w:p>
          <w:p w:rsidR="00E30881" w:rsidRPr="00C27596" w:rsidRDefault="00E30881" w:rsidP="00C27596">
            <w:pPr>
              <w:spacing w:after="0" w:line="240" w:lineRule="auto"/>
              <w:jc w:val="both"/>
              <w:rPr>
                <w:rFonts w:cstheme="minorHAnsi"/>
                <w:b/>
                <w:bCs/>
                <w:sz w:val="20"/>
                <w:szCs w:val="20"/>
              </w:rPr>
            </w:pPr>
            <w:r w:rsidRPr="00C27596">
              <w:rPr>
                <w:rFonts w:cstheme="minorHAnsi"/>
                <w:b/>
                <w:bCs/>
                <w:sz w:val="20"/>
                <w:szCs w:val="20"/>
              </w:rPr>
              <w:t>(radio bajo carga)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24.5 x 32 R1</w:t>
            </w:r>
          </w:p>
          <w:p w:rsidR="00A96B2A" w:rsidRPr="00C27596" w:rsidRDefault="00A96B2A" w:rsidP="00C27596">
            <w:pPr>
              <w:spacing w:after="0" w:line="240" w:lineRule="auto"/>
              <w:jc w:val="both"/>
              <w:rPr>
                <w:rFonts w:cstheme="minorHAnsi"/>
                <w:sz w:val="20"/>
                <w:szCs w:val="20"/>
              </w:rPr>
            </w:pPr>
            <w:r w:rsidRPr="00C27596">
              <w:rPr>
                <w:rFonts w:cstheme="minorHAnsi"/>
                <w:sz w:val="20"/>
                <w:szCs w:val="20"/>
              </w:rPr>
              <w:t>(</w:t>
            </w:r>
            <w:proofErr w:type="spellStart"/>
            <w:r w:rsidRPr="00C27596">
              <w:rPr>
                <w:rFonts w:cstheme="minorHAnsi"/>
                <w:b/>
                <w:sz w:val="20"/>
                <w:szCs w:val="20"/>
              </w:rPr>
              <w:t>rbc</w:t>
            </w:r>
            <w:proofErr w:type="spellEnd"/>
            <w:r w:rsidRPr="00C27596">
              <w:rPr>
                <w:rFonts w:cstheme="minorHAnsi"/>
                <w:sz w:val="20"/>
                <w:szCs w:val="20"/>
              </w:rPr>
              <w:t>= 0,826m)</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Neumáticos Traseros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881" w:rsidRPr="00C27596" w:rsidRDefault="00570EBD" w:rsidP="00C27596">
            <w:pPr>
              <w:spacing w:after="0" w:line="240" w:lineRule="auto"/>
              <w:jc w:val="both"/>
              <w:rPr>
                <w:rFonts w:cstheme="minorHAnsi"/>
                <w:sz w:val="20"/>
                <w:szCs w:val="20"/>
              </w:rPr>
            </w:pPr>
            <w:r w:rsidRPr="00C27596">
              <w:rPr>
                <w:rFonts w:cstheme="minorHAnsi"/>
                <w:sz w:val="20"/>
                <w:szCs w:val="20"/>
              </w:rPr>
              <w:t>24.5 x 32 R1</w:t>
            </w:r>
          </w:p>
          <w:p w:rsidR="00570EBD" w:rsidRPr="00C27596" w:rsidRDefault="00E30881" w:rsidP="00C27596">
            <w:pPr>
              <w:spacing w:after="0" w:line="240" w:lineRule="auto"/>
              <w:jc w:val="both"/>
              <w:rPr>
                <w:rFonts w:cstheme="minorHAnsi"/>
                <w:sz w:val="20"/>
                <w:szCs w:val="20"/>
              </w:rPr>
            </w:pPr>
            <w:r w:rsidRPr="00C27596">
              <w:rPr>
                <w:rFonts w:cstheme="minorHAnsi"/>
                <w:sz w:val="20"/>
                <w:szCs w:val="20"/>
              </w:rPr>
              <w:t>(</w:t>
            </w:r>
            <w:proofErr w:type="spellStart"/>
            <w:r w:rsidRPr="00C27596">
              <w:rPr>
                <w:rFonts w:cstheme="minorHAnsi"/>
                <w:b/>
                <w:sz w:val="20"/>
                <w:szCs w:val="20"/>
              </w:rPr>
              <w:t>rbc</w:t>
            </w:r>
            <w:proofErr w:type="spellEnd"/>
            <w:r w:rsidRPr="00C27596">
              <w:rPr>
                <w:rFonts w:cstheme="minorHAnsi"/>
                <w:sz w:val="20"/>
                <w:szCs w:val="20"/>
              </w:rPr>
              <w:t>= 0,826m)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881" w:rsidRPr="00C27596" w:rsidRDefault="00570EBD" w:rsidP="00C27596">
            <w:pPr>
              <w:spacing w:after="0" w:line="240" w:lineRule="auto"/>
              <w:jc w:val="both"/>
              <w:rPr>
                <w:rFonts w:cstheme="minorHAnsi"/>
                <w:sz w:val="20"/>
                <w:szCs w:val="20"/>
              </w:rPr>
            </w:pPr>
            <w:r w:rsidRPr="00C27596">
              <w:rPr>
                <w:rFonts w:cstheme="minorHAnsi"/>
                <w:sz w:val="20"/>
                <w:szCs w:val="20"/>
              </w:rPr>
              <w:t>20</w:t>
            </w:r>
            <w:r w:rsidR="00E30881" w:rsidRPr="00C27596">
              <w:rPr>
                <w:rFonts w:cstheme="minorHAnsi"/>
                <w:sz w:val="20"/>
                <w:szCs w:val="20"/>
              </w:rPr>
              <w:t>,8</w:t>
            </w:r>
            <w:r w:rsidRPr="00C27596">
              <w:rPr>
                <w:rFonts w:cstheme="minorHAnsi"/>
                <w:sz w:val="20"/>
                <w:szCs w:val="20"/>
              </w:rPr>
              <w:t xml:space="preserve"> x 38 R1</w:t>
            </w:r>
          </w:p>
          <w:p w:rsidR="00570EBD" w:rsidRPr="00C27596" w:rsidRDefault="00E30881" w:rsidP="00C27596">
            <w:pPr>
              <w:spacing w:after="0" w:line="240" w:lineRule="auto"/>
              <w:jc w:val="both"/>
              <w:rPr>
                <w:rFonts w:cstheme="minorHAnsi"/>
                <w:sz w:val="20"/>
                <w:szCs w:val="20"/>
              </w:rPr>
            </w:pPr>
            <w:r w:rsidRPr="00C27596">
              <w:rPr>
                <w:rFonts w:cstheme="minorHAnsi"/>
                <w:sz w:val="20"/>
                <w:szCs w:val="20"/>
              </w:rPr>
              <w:t>(</w:t>
            </w:r>
            <w:proofErr w:type="spellStart"/>
            <w:r w:rsidRPr="00C27596">
              <w:rPr>
                <w:rFonts w:cstheme="minorHAnsi"/>
                <w:b/>
                <w:sz w:val="20"/>
                <w:szCs w:val="20"/>
              </w:rPr>
              <w:t>rbc</w:t>
            </w:r>
            <w:proofErr w:type="spellEnd"/>
            <w:r w:rsidRPr="00C27596">
              <w:rPr>
                <w:rFonts w:cstheme="minorHAnsi"/>
                <w:b/>
                <w:sz w:val="20"/>
                <w:szCs w:val="20"/>
              </w:rPr>
              <w:t>=</w:t>
            </w:r>
            <w:r w:rsidRPr="00C27596">
              <w:rPr>
                <w:rFonts w:cstheme="minorHAnsi"/>
                <w:sz w:val="20"/>
                <w:szCs w:val="20"/>
              </w:rPr>
              <w:t xml:space="preserve"> 0,849m)</w:t>
            </w:r>
          </w:p>
        </w:tc>
      </w:tr>
      <w:tr w:rsidR="00570EBD" w:rsidRPr="00C27596" w:rsidTr="00A96B2A">
        <w:trPr>
          <w:trHeight w:hRule="exact" w:val="22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Neumáticos delanteros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18,4 26 R1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Neumáticos delanteros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16.4 x 26 R1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16.9 x28 R1</w:t>
            </w:r>
          </w:p>
        </w:tc>
      </w:tr>
      <w:tr w:rsidR="00570EBD" w:rsidRPr="00C27596" w:rsidTr="00A96B2A">
        <w:trPr>
          <w:trHeight w:hRule="exact" w:val="22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bCs/>
                <w:sz w:val="20"/>
                <w:szCs w:val="20"/>
              </w:rPr>
            </w:pPr>
            <w:r w:rsidRPr="00C27596">
              <w:rPr>
                <w:rFonts w:cstheme="minorHAnsi"/>
                <w:b/>
                <w:bCs/>
                <w:sz w:val="20"/>
                <w:szCs w:val="20"/>
              </w:rPr>
              <w:t>Tanque de combustible (L)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362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b/>
                <w:sz w:val="20"/>
                <w:szCs w:val="20"/>
              </w:rPr>
            </w:pPr>
            <w:r w:rsidRPr="00C27596">
              <w:rPr>
                <w:rFonts w:cstheme="minorHAnsi"/>
                <w:b/>
                <w:sz w:val="20"/>
                <w:szCs w:val="20"/>
              </w:rPr>
              <w:t>Tanque de combustible (L)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570EBD" w:rsidRPr="00C27596" w:rsidRDefault="00570EBD" w:rsidP="00C27596">
            <w:pPr>
              <w:spacing w:after="0" w:line="240" w:lineRule="auto"/>
              <w:jc w:val="both"/>
              <w:rPr>
                <w:rFonts w:cstheme="minorHAnsi"/>
                <w:sz w:val="20"/>
                <w:szCs w:val="20"/>
              </w:rPr>
            </w:pPr>
            <w:r w:rsidRPr="00C27596">
              <w:rPr>
                <w:rFonts w:cstheme="minorHAnsi"/>
                <w:sz w:val="20"/>
                <w:szCs w:val="20"/>
              </w:rPr>
              <w:t>335</w:t>
            </w:r>
          </w:p>
        </w:tc>
      </w:tr>
    </w:tbl>
    <w:p w:rsidR="00570EBD" w:rsidRPr="00C27596" w:rsidRDefault="00570EBD" w:rsidP="00C27596">
      <w:pPr>
        <w:pStyle w:val="Prrafodelista"/>
        <w:spacing w:after="0" w:line="240" w:lineRule="auto"/>
        <w:ind w:left="0"/>
        <w:jc w:val="both"/>
        <w:rPr>
          <w:rFonts w:cstheme="minorHAnsi"/>
          <w:sz w:val="24"/>
          <w:szCs w:val="24"/>
        </w:rPr>
      </w:pPr>
    </w:p>
    <w:p w:rsidR="00C05873" w:rsidRPr="00C27596" w:rsidRDefault="00C05873" w:rsidP="00C27596">
      <w:pPr>
        <w:pStyle w:val="Prrafodelista"/>
        <w:spacing w:after="0" w:line="240" w:lineRule="auto"/>
        <w:ind w:left="0"/>
        <w:jc w:val="both"/>
        <w:rPr>
          <w:rFonts w:cstheme="minorHAnsi"/>
          <w:sz w:val="24"/>
          <w:szCs w:val="24"/>
        </w:rPr>
      </w:pPr>
      <w:r w:rsidRPr="00C27596">
        <w:rPr>
          <w:rFonts w:cstheme="minorHAnsi"/>
          <w:sz w:val="24"/>
          <w:szCs w:val="24"/>
        </w:rPr>
        <w:t xml:space="preserve">La sembradora será utilizada para sembrar </w:t>
      </w:r>
      <w:r w:rsidR="00993465" w:rsidRPr="00C27596">
        <w:rPr>
          <w:rFonts w:cstheme="minorHAnsi"/>
          <w:sz w:val="24"/>
          <w:szCs w:val="24"/>
        </w:rPr>
        <w:t>grano fino</w:t>
      </w:r>
      <w:r w:rsidR="007F1318" w:rsidRPr="00C27596">
        <w:rPr>
          <w:rFonts w:cstheme="minorHAnsi"/>
          <w:sz w:val="24"/>
          <w:szCs w:val="24"/>
        </w:rPr>
        <w:t xml:space="preserve"> </w:t>
      </w:r>
      <w:r w:rsidR="008B4C66" w:rsidRPr="00C27596">
        <w:rPr>
          <w:rFonts w:cstheme="minorHAnsi"/>
          <w:sz w:val="24"/>
          <w:szCs w:val="24"/>
        </w:rPr>
        <w:t>a 0</w:t>
      </w:r>
      <w:r w:rsidR="00E36A97" w:rsidRPr="00C27596">
        <w:rPr>
          <w:rFonts w:cstheme="minorHAnsi"/>
          <w:sz w:val="24"/>
          <w:szCs w:val="24"/>
        </w:rPr>
        <w:t>,22 m de distancia entre líneas</w:t>
      </w:r>
      <w:r w:rsidR="007F1318" w:rsidRPr="00C27596">
        <w:rPr>
          <w:rFonts w:cstheme="minorHAnsi"/>
          <w:sz w:val="24"/>
          <w:szCs w:val="24"/>
        </w:rPr>
        <w:t>.</w:t>
      </w:r>
      <w:r w:rsidR="008B4C66" w:rsidRPr="00C27596">
        <w:rPr>
          <w:rFonts w:cstheme="minorHAnsi"/>
          <w:sz w:val="24"/>
          <w:szCs w:val="24"/>
        </w:rPr>
        <w:t xml:space="preserve"> El contratista debe lograr una capacidad de trabajo mínima de 4,5 ha/h para cumplir con los trabajos </w:t>
      </w:r>
      <w:r w:rsidR="00597245" w:rsidRPr="00C27596">
        <w:rPr>
          <w:rFonts w:cstheme="minorHAnsi"/>
          <w:sz w:val="24"/>
          <w:szCs w:val="24"/>
        </w:rPr>
        <w:t xml:space="preserve">de siembra de grano fino </w:t>
      </w:r>
      <w:r w:rsidR="008B4C66" w:rsidRPr="00C27596">
        <w:rPr>
          <w:rFonts w:cstheme="minorHAnsi"/>
          <w:sz w:val="24"/>
          <w:szCs w:val="24"/>
        </w:rPr>
        <w:t>en tiempo.</w:t>
      </w:r>
      <w:r w:rsidR="00205958" w:rsidRPr="00C27596">
        <w:rPr>
          <w:rFonts w:cstheme="minorHAnsi"/>
          <w:sz w:val="24"/>
          <w:szCs w:val="24"/>
        </w:rPr>
        <w:t xml:space="preserve"> La eficiencia operativa es de un 80%.</w:t>
      </w:r>
      <w:r w:rsidRPr="00C27596">
        <w:rPr>
          <w:rFonts w:cstheme="minorHAnsi"/>
          <w:sz w:val="24"/>
          <w:szCs w:val="24"/>
        </w:rPr>
        <w:t xml:space="preserve"> </w:t>
      </w:r>
    </w:p>
    <w:p w:rsidR="00514BA7" w:rsidRPr="00C27596" w:rsidRDefault="001548F7" w:rsidP="00C27596">
      <w:pPr>
        <w:pStyle w:val="Prrafodelista"/>
        <w:numPr>
          <w:ilvl w:val="0"/>
          <w:numId w:val="5"/>
        </w:numPr>
        <w:spacing w:after="0" w:line="240" w:lineRule="auto"/>
        <w:ind w:firstLine="0"/>
        <w:jc w:val="both"/>
        <w:rPr>
          <w:rFonts w:cstheme="minorHAnsi"/>
          <w:sz w:val="24"/>
          <w:szCs w:val="24"/>
        </w:rPr>
      </w:pPr>
      <w:r w:rsidRPr="00C27596">
        <w:rPr>
          <w:rFonts w:cstheme="minorHAnsi"/>
          <w:sz w:val="24"/>
          <w:szCs w:val="24"/>
        </w:rPr>
        <w:t xml:space="preserve">En función de la información disponible </w:t>
      </w:r>
      <w:r w:rsidR="002B64F6" w:rsidRPr="00C27596">
        <w:rPr>
          <w:rFonts w:cstheme="minorHAnsi"/>
          <w:sz w:val="24"/>
          <w:szCs w:val="24"/>
        </w:rPr>
        <w:t xml:space="preserve">indique si la recomendación que efectuaron los concesionarios le permiten  </w:t>
      </w:r>
      <w:r w:rsidR="00EB74D1" w:rsidRPr="00C27596">
        <w:rPr>
          <w:rFonts w:cstheme="minorHAnsi"/>
          <w:sz w:val="24"/>
          <w:szCs w:val="24"/>
        </w:rPr>
        <w:t>c</w:t>
      </w:r>
      <w:r w:rsidRPr="00C27596">
        <w:rPr>
          <w:rFonts w:cstheme="minorHAnsi"/>
          <w:sz w:val="24"/>
          <w:szCs w:val="24"/>
        </w:rPr>
        <w:t>onform</w:t>
      </w:r>
      <w:r w:rsidR="002B64F6" w:rsidRPr="00C27596">
        <w:rPr>
          <w:rFonts w:cstheme="minorHAnsi"/>
          <w:sz w:val="24"/>
          <w:szCs w:val="24"/>
        </w:rPr>
        <w:t>ar</w:t>
      </w:r>
      <w:r w:rsidRPr="00C27596">
        <w:rPr>
          <w:rFonts w:cstheme="minorHAnsi"/>
          <w:sz w:val="24"/>
          <w:szCs w:val="24"/>
        </w:rPr>
        <w:t xml:space="preserve"> un conjunto armónico, </w:t>
      </w:r>
      <w:r w:rsidR="002B64F6" w:rsidRPr="00C27596">
        <w:rPr>
          <w:rFonts w:cstheme="minorHAnsi"/>
          <w:sz w:val="24"/>
          <w:szCs w:val="24"/>
        </w:rPr>
        <w:t xml:space="preserve">que cumpla los requerimientos de capacidad de trabajo mencionados, </w:t>
      </w:r>
      <w:r w:rsidRPr="00C27596">
        <w:rPr>
          <w:rFonts w:cstheme="minorHAnsi"/>
          <w:sz w:val="24"/>
          <w:szCs w:val="24"/>
        </w:rPr>
        <w:t xml:space="preserve">justificando sus decisiones con </w:t>
      </w:r>
      <w:r w:rsidRPr="00C27596">
        <w:rPr>
          <w:rFonts w:cstheme="minorHAnsi"/>
          <w:sz w:val="24"/>
          <w:szCs w:val="24"/>
        </w:rPr>
        <w:lastRenderedPageBreak/>
        <w:t>cálculos</w:t>
      </w:r>
      <w:r w:rsidR="002B64F6" w:rsidRPr="00C27596">
        <w:rPr>
          <w:rFonts w:cstheme="minorHAnsi"/>
          <w:sz w:val="24"/>
          <w:szCs w:val="24"/>
        </w:rPr>
        <w:t xml:space="preserve"> y explicaciones conceptuales que tomen en cuenta la </w:t>
      </w:r>
      <w:r w:rsidR="001E7EE6" w:rsidRPr="00C27596">
        <w:rPr>
          <w:rFonts w:cstheme="minorHAnsi"/>
          <w:sz w:val="24"/>
          <w:szCs w:val="24"/>
        </w:rPr>
        <w:t xml:space="preserve"> velocidad de avance del conjunto,</w:t>
      </w:r>
      <w:r w:rsidRPr="00C27596">
        <w:rPr>
          <w:rFonts w:cstheme="minorHAnsi"/>
          <w:sz w:val="24"/>
          <w:szCs w:val="24"/>
        </w:rPr>
        <w:t xml:space="preserve"> </w:t>
      </w:r>
      <w:proofErr w:type="spellStart"/>
      <w:r w:rsidRPr="00C27596">
        <w:rPr>
          <w:rFonts w:cstheme="minorHAnsi"/>
          <w:sz w:val="24"/>
          <w:szCs w:val="24"/>
        </w:rPr>
        <w:t>ƞ</w:t>
      </w:r>
      <w:r w:rsidR="00EB74D1" w:rsidRPr="00C27596">
        <w:rPr>
          <w:rFonts w:cstheme="minorHAnsi"/>
          <w:sz w:val="24"/>
          <w:szCs w:val="24"/>
        </w:rPr>
        <w:t>TG</w:t>
      </w:r>
      <w:proofErr w:type="spellEnd"/>
      <w:r w:rsidR="00EB74D1" w:rsidRPr="00C27596">
        <w:rPr>
          <w:rFonts w:cstheme="minorHAnsi"/>
          <w:sz w:val="24"/>
          <w:szCs w:val="24"/>
        </w:rPr>
        <w:t xml:space="preserve"> y </w:t>
      </w:r>
      <w:r w:rsidRPr="00C27596">
        <w:rPr>
          <w:rFonts w:cstheme="minorHAnsi"/>
          <w:sz w:val="24"/>
          <w:szCs w:val="24"/>
        </w:rPr>
        <w:t>%carga</w:t>
      </w:r>
      <w:r w:rsidR="00EB74D1" w:rsidRPr="00C27596">
        <w:rPr>
          <w:rFonts w:cstheme="minorHAnsi"/>
          <w:sz w:val="24"/>
          <w:szCs w:val="24"/>
        </w:rPr>
        <w:t xml:space="preserve"> del conjunto.</w:t>
      </w:r>
    </w:p>
    <w:p w:rsidR="00D15243" w:rsidRPr="00C27596" w:rsidRDefault="00D15243" w:rsidP="00C27596">
      <w:pPr>
        <w:pStyle w:val="Prrafodelista"/>
        <w:spacing w:after="0" w:line="240" w:lineRule="auto"/>
        <w:ind w:left="0"/>
        <w:jc w:val="both"/>
        <w:rPr>
          <w:rFonts w:cstheme="minorHAnsi"/>
          <w:sz w:val="24"/>
          <w:szCs w:val="24"/>
        </w:rPr>
      </w:pPr>
    </w:p>
    <w:p w:rsidR="00ED3812" w:rsidRPr="00C27596" w:rsidRDefault="00C27596" w:rsidP="00C27596">
      <w:pPr>
        <w:pStyle w:val="Prrafodelista"/>
        <w:spacing w:after="0" w:line="240" w:lineRule="auto"/>
        <w:ind w:left="0"/>
        <w:jc w:val="both"/>
        <w:rPr>
          <w:rFonts w:cstheme="minorHAnsi"/>
          <w:sz w:val="24"/>
          <w:szCs w:val="24"/>
        </w:rPr>
      </w:pPr>
      <w:r w:rsidRPr="00C27596">
        <w:rPr>
          <w:rFonts w:cstheme="minorHAnsi"/>
          <w:sz w:val="24"/>
          <w:szCs w:val="24"/>
        </w:rPr>
        <w:t xml:space="preserve">2) </w:t>
      </w:r>
      <w:r w:rsidR="001E5FD2" w:rsidRPr="00C27596">
        <w:rPr>
          <w:rFonts w:cstheme="minorHAnsi"/>
          <w:sz w:val="24"/>
          <w:szCs w:val="24"/>
        </w:rPr>
        <w:t xml:space="preserve">Un </w:t>
      </w:r>
      <w:r w:rsidR="00835921" w:rsidRPr="00C27596">
        <w:rPr>
          <w:rFonts w:cstheme="minorHAnsi"/>
          <w:sz w:val="24"/>
          <w:szCs w:val="24"/>
        </w:rPr>
        <w:t xml:space="preserve">productor </w:t>
      </w:r>
      <w:r w:rsidR="001E5FD2" w:rsidRPr="00C27596">
        <w:rPr>
          <w:rFonts w:cstheme="minorHAnsi"/>
          <w:sz w:val="24"/>
          <w:szCs w:val="24"/>
        </w:rPr>
        <w:t xml:space="preserve">solicita sus servicios para </w:t>
      </w:r>
      <w:r w:rsidR="00AB159B" w:rsidRPr="00C27596">
        <w:rPr>
          <w:rFonts w:cstheme="minorHAnsi"/>
          <w:sz w:val="24"/>
          <w:szCs w:val="24"/>
        </w:rPr>
        <w:t>la regulación de su máquina sembradora Gimetal Gurisa 4680 para grano fino-soja (Folleto 1)</w:t>
      </w:r>
      <w:r w:rsidR="00CA31AA" w:rsidRPr="00C27596">
        <w:rPr>
          <w:rFonts w:cstheme="minorHAnsi"/>
          <w:sz w:val="24"/>
          <w:szCs w:val="24"/>
        </w:rPr>
        <w:t xml:space="preserve"> con dosificador tipo roldana</w:t>
      </w:r>
      <w:r w:rsidR="00250DDF" w:rsidRPr="00C27596">
        <w:rPr>
          <w:rFonts w:cstheme="minorHAnsi"/>
          <w:sz w:val="24"/>
          <w:szCs w:val="24"/>
        </w:rPr>
        <w:t xml:space="preserve"> doble</w:t>
      </w:r>
      <w:r w:rsidR="00AB159B" w:rsidRPr="00C27596">
        <w:rPr>
          <w:rFonts w:cstheme="minorHAnsi"/>
          <w:sz w:val="24"/>
          <w:szCs w:val="24"/>
        </w:rPr>
        <w:t xml:space="preserve">. </w:t>
      </w:r>
      <w:r w:rsidR="00ED3812" w:rsidRPr="00C27596">
        <w:rPr>
          <w:rFonts w:cstheme="minorHAnsi"/>
          <w:sz w:val="24"/>
          <w:szCs w:val="24"/>
        </w:rPr>
        <w:t>La sembradora está configurada con 25 líneas para grano fino y 13 líneas para soja.</w:t>
      </w:r>
      <w:r w:rsidR="00AB159B" w:rsidRPr="00C27596">
        <w:rPr>
          <w:rFonts w:cstheme="minorHAnsi"/>
          <w:sz w:val="24"/>
          <w:szCs w:val="24"/>
        </w:rPr>
        <w:t xml:space="preserve"> </w:t>
      </w:r>
      <w:r w:rsidR="00ED3812" w:rsidRPr="00C27596">
        <w:rPr>
          <w:rFonts w:cstheme="minorHAnsi"/>
          <w:sz w:val="24"/>
          <w:szCs w:val="24"/>
        </w:rPr>
        <w:t>La sembradora se utilizó por última vez para sembrar soja, por lo tanto la configuración de los trenes de siembra es la adecuada para este cultivo</w:t>
      </w:r>
      <w:r w:rsidR="00CA31AA" w:rsidRPr="00C27596">
        <w:rPr>
          <w:rFonts w:cstheme="minorHAnsi"/>
          <w:sz w:val="24"/>
          <w:szCs w:val="24"/>
        </w:rPr>
        <w:t xml:space="preserve"> en lo que respecta a profundidad de trabajo de la cuchilla y profundidad de siembra</w:t>
      </w:r>
      <w:r w:rsidR="00ED3812" w:rsidRPr="00C27596">
        <w:rPr>
          <w:rFonts w:cstheme="minorHAnsi"/>
          <w:sz w:val="24"/>
          <w:szCs w:val="24"/>
        </w:rPr>
        <w:t xml:space="preserve">. </w:t>
      </w:r>
      <w:r w:rsidR="00407DD5" w:rsidRPr="00C27596">
        <w:rPr>
          <w:rFonts w:cstheme="minorHAnsi"/>
          <w:sz w:val="24"/>
          <w:szCs w:val="24"/>
        </w:rPr>
        <w:t xml:space="preserve">Para traccionarla, el productor posee un tractor Massey Ferguson 1215-S4 (FWA) de 123 CV de potencia máxima y 6788 kg de peso total. </w:t>
      </w:r>
    </w:p>
    <w:p w:rsidR="00B941E5" w:rsidRPr="00C27596" w:rsidRDefault="00ED3812" w:rsidP="00C27596">
      <w:pPr>
        <w:spacing w:after="0" w:line="240" w:lineRule="auto"/>
        <w:jc w:val="both"/>
        <w:rPr>
          <w:rFonts w:cstheme="minorHAnsi"/>
          <w:sz w:val="24"/>
          <w:szCs w:val="24"/>
        </w:rPr>
      </w:pPr>
      <w:r w:rsidRPr="00C27596">
        <w:rPr>
          <w:rFonts w:cstheme="minorHAnsi"/>
          <w:sz w:val="24"/>
          <w:szCs w:val="24"/>
        </w:rPr>
        <w:t>Para</w:t>
      </w:r>
      <w:r w:rsidR="00AB159B" w:rsidRPr="00C27596">
        <w:rPr>
          <w:rFonts w:cstheme="minorHAnsi"/>
          <w:sz w:val="24"/>
          <w:szCs w:val="24"/>
        </w:rPr>
        <w:t xml:space="preserve"> </w:t>
      </w:r>
      <w:r w:rsidR="001E5FD2" w:rsidRPr="00C27596">
        <w:rPr>
          <w:rFonts w:cstheme="minorHAnsi"/>
          <w:sz w:val="24"/>
          <w:szCs w:val="24"/>
        </w:rPr>
        <w:t xml:space="preserve">verificar el funcionamiento de su sembradora con la cual pretende sembrar una parcela de </w:t>
      </w:r>
      <w:r w:rsidR="004F04C6" w:rsidRPr="00C27596">
        <w:rPr>
          <w:rFonts w:cstheme="minorHAnsi"/>
          <w:sz w:val="24"/>
          <w:szCs w:val="24"/>
        </w:rPr>
        <w:t>76</w:t>
      </w:r>
      <w:r w:rsidR="00AB159B" w:rsidRPr="00C27596">
        <w:rPr>
          <w:rFonts w:cstheme="minorHAnsi"/>
          <w:sz w:val="24"/>
          <w:szCs w:val="24"/>
        </w:rPr>
        <w:t xml:space="preserve"> </w:t>
      </w:r>
      <w:r w:rsidR="001E5FD2" w:rsidRPr="00C27596">
        <w:rPr>
          <w:rFonts w:cstheme="minorHAnsi"/>
          <w:sz w:val="24"/>
          <w:szCs w:val="24"/>
        </w:rPr>
        <w:t xml:space="preserve">ha </w:t>
      </w:r>
      <w:r w:rsidR="00477CAC">
        <w:rPr>
          <w:rFonts w:cstheme="minorHAnsi"/>
          <w:sz w:val="24"/>
          <w:szCs w:val="24"/>
        </w:rPr>
        <w:t xml:space="preserve">de una pastura con </w:t>
      </w:r>
      <w:proofErr w:type="spellStart"/>
      <w:r w:rsidR="00477CAC">
        <w:rPr>
          <w:rFonts w:cstheme="minorHAnsi"/>
          <w:sz w:val="24"/>
          <w:szCs w:val="24"/>
        </w:rPr>
        <w:t>gramineas</w:t>
      </w:r>
      <w:proofErr w:type="spellEnd"/>
      <w:r w:rsidR="001E5FD2" w:rsidRPr="00C27596">
        <w:rPr>
          <w:rFonts w:cstheme="minorHAnsi"/>
          <w:sz w:val="24"/>
          <w:szCs w:val="24"/>
        </w:rPr>
        <w:t xml:space="preserve"> a razón de</w:t>
      </w:r>
      <w:r w:rsidR="00D960B5" w:rsidRPr="00C27596">
        <w:rPr>
          <w:rFonts w:cstheme="minorHAnsi"/>
          <w:sz w:val="24"/>
          <w:szCs w:val="24"/>
        </w:rPr>
        <w:t xml:space="preserve"> </w:t>
      </w:r>
      <w:r w:rsidR="004D36AA" w:rsidRPr="00C27596">
        <w:rPr>
          <w:rFonts w:cstheme="minorHAnsi"/>
          <w:sz w:val="24"/>
          <w:szCs w:val="24"/>
        </w:rPr>
        <w:t>1</w:t>
      </w:r>
      <w:r w:rsidR="00C16D6B" w:rsidRPr="00C27596">
        <w:rPr>
          <w:rFonts w:cstheme="minorHAnsi"/>
          <w:sz w:val="24"/>
          <w:szCs w:val="24"/>
        </w:rPr>
        <w:t>30</w:t>
      </w:r>
      <w:r w:rsidR="004D36AA" w:rsidRPr="00C27596">
        <w:rPr>
          <w:rFonts w:cstheme="minorHAnsi"/>
          <w:sz w:val="24"/>
          <w:szCs w:val="24"/>
        </w:rPr>
        <w:t xml:space="preserve"> kg/ha</w:t>
      </w:r>
      <w:r w:rsidR="004F04C6" w:rsidRPr="00C27596">
        <w:rPr>
          <w:rFonts w:cstheme="minorHAnsi"/>
          <w:sz w:val="24"/>
          <w:szCs w:val="24"/>
        </w:rPr>
        <w:t xml:space="preserve"> de densidad, e</w:t>
      </w:r>
      <w:r w:rsidR="004D36AA" w:rsidRPr="00C27596">
        <w:rPr>
          <w:rFonts w:cstheme="minorHAnsi"/>
          <w:sz w:val="24"/>
          <w:szCs w:val="24"/>
        </w:rPr>
        <w:t xml:space="preserve">l </w:t>
      </w:r>
      <w:r w:rsidR="001E5FD2" w:rsidRPr="00C27596">
        <w:rPr>
          <w:rFonts w:cstheme="minorHAnsi"/>
          <w:sz w:val="24"/>
          <w:szCs w:val="24"/>
        </w:rPr>
        <w:t xml:space="preserve">contratista le dice que ha seguido el procedimiento indicado por el fabricante de la sembradora y colocado el cambio </w:t>
      </w:r>
      <w:r w:rsidR="004D36AA" w:rsidRPr="00C27596">
        <w:rPr>
          <w:rFonts w:cstheme="minorHAnsi"/>
          <w:sz w:val="24"/>
          <w:szCs w:val="24"/>
        </w:rPr>
        <w:t>según la tabla de la misma</w:t>
      </w:r>
      <w:r w:rsidR="001E5FD2" w:rsidRPr="00C27596">
        <w:rPr>
          <w:rFonts w:cstheme="minorHAnsi"/>
          <w:sz w:val="24"/>
          <w:szCs w:val="24"/>
        </w:rPr>
        <w:t>.</w:t>
      </w:r>
      <w:r w:rsidR="00B941E5" w:rsidRPr="00C27596">
        <w:rPr>
          <w:rFonts w:cstheme="minorHAnsi"/>
          <w:sz w:val="24"/>
          <w:szCs w:val="24"/>
        </w:rPr>
        <w:t xml:space="preserve">  </w:t>
      </w:r>
      <w:r w:rsidR="004D36AA" w:rsidRPr="00C27596">
        <w:rPr>
          <w:rFonts w:cstheme="minorHAnsi"/>
          <w:sz w:val="24"/>
          <w:szCs w:val="24"/>
        </w:rPr>
        <w:t>En el procedimiento l</w:t>
      </w:r>
      <w:r w:rsidR="00B83912" w:rsidRPr="00C27596">
        <w:rPr>
          <w:rFonts w:cstheme="minorHAnsi"/>
          <w:sz w:val="24"/>
          <w:szCs w:val="24"/>
        </w:rPr>
        <w:t>i</w:t>
      </w:r>
      <w:r w:rsidR="004D36AA" w:rsidRPr="00C27596">
        <w:rPr>
          <w:rFonts w:cstheme="minorHAnsi"/>
          <w:sz w:val="24"/>
          <w:szCs w:val="24"/>
        </w:rPr>
        <w:t>beró</w:t>
      </w:r>
      <w:r w:rsidR="00B83912" w:rsidRPr="00C27596">
        <w:rPr>
          <w:rFonts w:cstheme="minorHAnsi"/>
          <w:sz w:val="24"/>
          <w:szCs w:val="24"/>
        </w:rPr>
        <w:t xml:space="preserve"> los tubos de bajada de semilla y coloc</w:t>
      </w:r>
      <w:r w:rsidR="004D36AA" w:rsidRPr="00C27596">
        <w:rPr>
          <w:rFonts w:cstheme="minorHAnsi"/>
          <w:sz w:val="24"/>
          <w:szCs w:val="24"/>
        </w:rPr>
        <w:t>ó</w:t>
      </w:r>
      <w:r w:rsidR="00B83912" w:rsidRPr="00C27596">
        <w:rPr>
          <w:rFonts w:cstheme="minorHAnsi"/>
          <w:sz w:val="24"/>
          <w:szCs w:val="24"/>
        </w:rPr>
        <w:t xml:space="preserve"> bolsas. Luego,</w:t>
      </w:r>
      <w:r w:rsidR="00C16D6B" w:rsidRPr="00C27596">
        <w:rPr>
          <w:rFonts w:cstheme="minorHAnsi"/>
          <w:sz w:val="24"/>
          <w:szCs w:val="24"/>
        </w:rPr>
        <w:t xml:space="preserve"> levantó la sembradora, dejó la rueda (de radio 0,62 m) de mando suspendida y</w:t>
      </w:r>
      <w:r w:rsidR="001E5FD2" w:rsidRPr="00C27596">
        <w:rPr>
          <w:rFonts w:cstheme="minorHAnsi"/>
          <w:sz w:val="24"/>
          <w:szCs w:val="24"/>
        </w:rPr>
        <w:t xml:space="preserve"> </w:t>
      </w:r>
      <w:r w:rsidR="00C16D6B" w:rsidRPr="00C27596">
        <w:rPr>
          <w:rFonts w:cstheme="minorHAnsi"/>
          <w:sz w:val="24"/>
          <w:szCs w:val="24"/>
        </w:rPr>
        <w:t xml:space="preserve">la </w:t>
      </w:r>
      <w:r w:rsidR="001E5FD2" w:rsidRPr="00C27596">
        <w:rPr>
          <w:rFonts w:cstheme="minorHAnsi"/>
          <w:sz w:val="24"/>
          <w:szCs w:val="24"/>
        </w:rPr>
        <w:t>gir</w:t>
      </w:r>
      <w:r w:rsidR="00CA31AA" w:rsidRPr="00C27596">
        <w:rPr>
          <w:rFonts w:cstheme="minorHAnsi"/>
          <w:sz w:val="24"/>
          <w:szCs w:val="24"/>
        </w:rPr>
        <w:t>ó</w:t>
      </w:r>
      <w:r w:rsidR="001E5FD2" w:rsidRPr="00C27596">
        <w:rPr>
          <w:rFonts w:cstheme="minorHAnsi"/>
          <w:sz w:val="24"/>
          <w:szCs w:val="24"/>
        </w:rPr>
        <w:t xml:space="preserve"> </w:t>
      </w:r>
      <w:r w:rsidR="00B71673" w:rsidRPr="00C27596">
        <w:rPr>
          <w:rFonts w:cstheme="minorHAnsi"/>
          <w:sz w:val="24"/>
          <w:szCs w:val="24"/>
        </w:rPr>
        <w:t>10,25 vueltas</w:t>
      </w:r>
      <w:r w:rsidR="00151606" w:rsidRPr="00C27596">
        <w:rPr>
          <w:rFonts w:cstheme="minorHAnsi"/>
          <w:sz w:val="24"/>
          <w:szCs w:val="24"/>
        </w:rPr>
        <w:t xml:space="preserve">. La sembradora cuenta con </w:t>
      </w:r>
      <w:r w:rsidR="00B71673" w:rsidRPr="00C27596">
        <w:rPr>
          <w:rFonts w:cstheme="minorHAnsi"/>
          <w:sz w:val="24"/>
          <w:szCs w:val="24"/>
        </w:rPr>
        <w:t>un solo</w:t>
      </w:r>
      <w:r w:rsidR="00151606" w:rsidRPr="00C27596">
        <w:rPr>
          <w:rFonts w:cstheme="minorHAnsi"/>
          <w:sz w:val="24"/>
          <w:szCs w:val="24"/>
        </w:rPr>
        <w:t xml:space="preserve"> módulo</w:t>
      </w:r>
      <w:r w:rsidR="00B71673" w:rsidRPr="00C27596">
        <w:rPr>
          <w:rFonts w:cstheme="minorHAnsi"/>
          <w:sz w:val="24"/>
          <w:szCs w:val="24"/>
        </w:rPr>
        <w:t xml:space="preserve">. </w:t>
      </w:r>
      <w:r w:rsidR="00B941E5" w:rsidRPr="00C27596">
        <w:rPr>
          <w:rFonts w:cstheme="minorHAnsi"/>
          <w:sz w:val="24"/>
          <w:szCs w:val="24"/>
        </w:rPr>
        <w:t>La comprobación la ha realizado en los 1</w:t>
      </w:r>
      <w:r w:rsidR="00B71673" w:rsidRPr="00C27596">
        <w:rPr>
          <w:rFonts w:cstheme="minorHAnsi"/>
          <w:sz w:val="24"/>
          <w:szCs w:val="24"/>
        </w:rPr>
        <w:t>3</w:t>
      </w:r>
      <w:r w:rsidR="00B941E5" w:rsidRPr="00C27596">
        <w:rPr>
          <w:rFonts w:cstheme="minorHAnsi"/>
          <w:sz w:val="24"/>
          <w:szCs w:val="24"/>
        </w:rPr>
        <w:t xml:space="preserve"> cuerpos </w:t>
      </w:r>
      <w:r w:rsidR="00B71673" w:rsidRPr="00C27596">
        <w:rPr>
          <w:rFonts w:cstheme="minorHAnsi"/>
          <w:sz w:val="24"/>
          <w:szCs w:val="24"/>
        </w:rPr>
        <w:t>del plano trasero de la sembradora</w:t>
      </w:r>
      <w:r w:rsidR="00B941E5" w:rsidRPr="00C27596">
        <w:rPr>
          <w:rFonts w:cstheme="minorHAnsi"/>
          <w:sz w:val="24"/>
          <w:szCs w:val="24"/>
        </w:rPr>
        <w:t xml:space="preserve"> y ha recolectado en las bol</w:t>
      </w:r>
      <w:r w:rsidR="00B71673" w:rsidRPr="00C27596">
        <w:rPr>
          <w:rFonts w:cstheme="minorHAnsi"/>
          <w:sz w:val="24"/>
          <w:szCs w:val="24"/>
        </w:rPr>
        <w:t>sa</w:t>
      </w:r>
      <w:r w:rsidR="00B941E5" w:rsidRPr="00C27596">
        <w:rPr>
          <w:rFonts w:cstheme="minorHAnsi"/>
          <w:sz w:val="24"/>
          <w:szCs w:val="24"/>
        </w:rPr>
        <w:t>s los valores volcados en la Tabla</w:t>
      </w:r>
      <w:r w:rsidR="00B71673" w:rsidRPr="00C27596">
        <w:rPr>
          <w:rFonts w:cstheme="minorHAnsi"/>
          <w:sz w:val="24"/>
          <w:szCs w:val="24"/>
        </w:rPr>
        <w:t xml:space="preserve"> 1</w:t>
      </w:r>
      <w:r w:rsidR="00B941E5" w:rsidRPr="00C27596">
        <w:rPr>
          <w:rFonts w:cstheme="minorHAnsi"/>
          <w:sz w:val="24"/>
          <w:szCs w:val="24"/>
        </w:rPr>
        <w:t xml:space="preserve"> (expresados en gramos).</w:t>
      </w:r>
      <w:r w:rsidR="005B4790" w:rsidRPr="00C27596">
        <w:rPr>
          <w:rFonts w:cstheme="minorHAnsi"/>
          <w:sz w:val="24"/>
          <w:szCs w:val="24"/>
        </w:rPr>
        <w:t xml:space="preserve"> </w:t>
      </w:r>
    </w:p>
    <w:p w:rsidR="00ED3812" w:rsidRPr="00C27596" w:rsidRDefault="00AB159B" w:rsidP="00C27596">
      <w:pPr>
        <w:keepNext/>
        <w:spacing w:after="0" w:line="240" w:lineRule="auto"/>
        <w:jc w:val="both"/>
        <w:rPr>
          <w:rFonts w:cstheme="minorHAnsi"/>
          <w:sz w:val="24"/>
          <w:szCs w:val="24"/>
        </w:rPr>
      </w:pPr>
      <w:r w:rsidRPr="00C27596">
        <w:rPr>
          <w:rFonts w:cstheme="minorHAnsi"/>
          <w:noProof/>
          <w:sz w:val="24"/>
          <w:szCs w:val="24"/>
          <w:lang w:eastAsia="es-AR"/>
        </w:rPr>
        <w:drawing>
          <wp:inline distT="0" distB="0" distL="0" distR="0" wp14:anchorId="58891E13" wp14:editId="1F53B4D7">
            <wp:extent cx="5591175" cy="896426"/>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metal gurisa.png"/>
                    <pic:cNvPicPr/>
                  </pic:nvPicPr>
                  <pic:blipFill>
                    <a:blip r:embed="rId8">
                      <a:extLst>
                        <a:ext uri="{28A0092B-C50C-407E-A947-70E740481C1C}">
                          <a14:useLocalDpi xmlns:a14="http://schemas.microsoft.com/office/drawing/2010/main" val="0"/>
                        </a:ext>
                      </a:extLst>
                    </a:blip>
                    <a:stretch>
                      <a:fillRect/>
                    </a:stretch>
                  </pic:blipFill>
                  <pic:spPr>
                    <a:xfrm>
                      <a:off x="0" y="0"/>
                      <a:ext cx="5603723" cy="898438"/>
                    </a:xfrm>
                    <a:prstGeom prst="rect">
                      <a:avLst/>
                    </a:prstGeom>
                  </pic:spPr>
                </pic:pic>
              </a:graphicData>
            </a:graphic>
          </wp:inline>
        </w:drawing>
      </w:r>
    </w:p>
    <w:p w:rsidR="00AB159B" w:rsidRPr="00C27596" w:rsidRDefault="00ED3812" w:rsidP="00C27596">
      <w:pPr>
        <w:pStyle w:val="Epgrafe"/>
        <w:spacing w:after="0"/>
        <w:jc w:val="both"/>
        <w:rPr>
          <w:rFonts w:cstheme="minorHAnsi"/>
          <w:sz w:val="24"/>
          <w:szCs w:val="24"/>
        </w:rPr>
      </w:pPr>
      <w:r w:rsidRPr="00C27596">
        <w:rPr>
          <w:rFonts w:cstheme="minorHAnsi"/>
          <w:sz w:val="24"/>
          <w:szCs w:val="24"/>
        </w:rPr>
        <w:t xml:space="preserve"> </w:t>
      </w:r>
      <w:r w:rsidRPr="00C27596">
        <w:rPr>
          <w:rFonts w:cstheme="minorHAnsi"/>
          <w:color w:val="auto"/>
          <w:sz w:val="24"/>
          <w:szCs w:val="24"/>
        </w:rPr>
        <w:t>Datos técnicos de la sembradora Gimetal</w:t>
      </w:r>
      <w:r w:rsidRPr="00C27596">
        <w:rPr>
          <w:rFonts w:cstheme="minorHAnsi"/>
          <w:sz w:val="24"/>
          <w:szCs w:val="24"/>
        </w:rPr>
        <w:t>.</w:t>
      </w:r>
    </w:p>
    <w:tbl>
      <w:tblPr>
        <w:tblStyle w:val="Tablaconcuadrcula"/>
        <w:tblW w:w="0" w:type="auto"/>
        <w:jc w:val="center"/>
        <w:tblLook w:val="04A0" w:firstRow="1" w:lastRow="0" w:firstColumn="1" w:lastColumn="0" w:noHBand="0" w:noVBand="1"/>
      </w:tblPr>
      <w:tblGrid>
        <w:gridCol w:w="1313"/>
        <w:gridCol w:w="451"/>
        <w:gridCol w:w="451"/>
        <w:gridCol w:w="453"/>
        <w:gridCol w:w="453"/>
        <w:gridCol w:w="453"/>
        <w:gridCol w:w="453"/>
        <w:gridCol w:w="453"/>
        <w:gridCol w:w="453"/>
        <w:gridCol w:w="453"/>
        <w:gridCol w:w="484"/>
        <w:gridCol w:w="484"/>
        <w:gridCol w:w="484"/>
        <w:gridCol w:w="484"/>
      </w:tblGrid>
      <w:tr w:rsidR="00C511CB" w:rsidRPr="00477CAC" w:rsidTr="00D15243">
        <w:trPr>
          <w:trHeight w:hRule="exact" w:val="227"/>
          <w:jc w:val="center"/>
        </w:trPr>
        <w:tc>
          <w:tcPr>
            <w:tcW w:w="1313" w:type="dxa"/>
          </w:tcPr>
          <w:p w:rsidR="00CA31AA" w:rsidRPr="00477CAC" w:rsidRDefault="00B71673" w:rsidP="00C27596">
            <w:pPr>
              <w:jc w:val="both"/>
              <w:rPr>
                <w:rFonts w:cstheme="minorHAnsi"/>
                <w:sz w:val="20"/>
                <w:szCs w:val="24"/>
              </w:rPr>
            </w:pPr>
            <w:r w:rsidRPr="00477CAC">
              <w:rPr>
                <w:rFonts w:cstheme="minorHAnsi"/>
                <w:sz w:val="20"/>
                <w:szCs w:val="24"/>
              </w:rPr>
              <w:t>Dosificador</w:t>
            </w:r>
          </w:p>
        </w:tc>
        <w:tc>
          <w:tcPr>
            <w:tcW w:w="451" w:type="dxa"/>
          </w:tcPr>
          <w:p w:rsidR="00CA31AA" w:rsidRPr="00477CAC" w:rsidRDefault="00CA31AA" w:rsidP="00C27596">
            <w:pPr>
              <w:jc w:val="both"/>
              <w:rPr>
                <w:rFonts w:cstheme="minorHAnsi"/>
                <w:sz w:val="20"/>
                <w:szCs w:val="24"/>
              </w:rPr>
            </w:pPr>
            <w:r w:rsidRPr="00477CAC">
              <w:rPr>
                <w:rFonts w:cstheme="minorHAnsi"/>
                <w:sz w:val="20"/>
                <w:szCs w:val="24"/>
              </w:rPr>
              <w:t>1</w:t>
            </w:r>
          </w:p>
        </w:tc>
        <w:tc>
          <w:tcPr>
            <w:tcW w:w="451" w:type="dxa"/>
          </w:tcPr>
          <w:p w:rsidR="00CA31AA" w:rsidRPr="00477CAC" w:rsidRDefault="00CA31AA" w:rsidP="00C27596">
            <w:pPr>
              <w:jc w:val="both"/>
              <w:rPr>
                <w:rFonts w:cstheme="minorHAnsi"/>
                <w:sz w:val="20"/>
                <w:szCs w:val="24"/>
              </w:rPr>
            </w:pPr>
            <w:r w:rsidRPr="00477CAC">
              <w:rPr>
                <w:rFonts w:cstheme="minorHAnsi"/>
                <w:sz w:val="20"/>
                <w:szCs w:val="24"/>
              </w:rPr>
              <w:t>3</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5</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7</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9</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11</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13</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15</w:t>
            </w:r>
          </w:p>
        </w:tc>
        <w:tc>
          <w:tcPr>
            <w:tcW w:w="453" w:type="dxa"/>
          </w:tcPr>
          <w:p w:rsidR="00CA31AA" w:rsidRPr="00477CAC" w:rsidRDefault="00CA31AA" w:rsidP="00C27596">
            <w:pPr>
              <w:jc w:val="both"/>
              <w:rPr>
                <w:rFonts w:cstheme="minorHAnsi"/>
                <w:sz w:val="20"/>
                <w:szCs w:val="24"/>
              </w:rPr>
            </w:pPr>
            <w:r w:rsidRPr="00477CAC">
              <w:rPr>
                <w:rFonts w:cstheme="minorHAnsi"/>
                <w:sz w:val="20"/>
                <w:szCs w:val="24"/>
              </w:rPr>
              <w:t>17</w:t>
            </w:r>
          </w:p>
        </w:tc>
        <w:tc>
          <w:tcPr>
            <w:tcW w:w="484" w:type="dxa"/>
          </w:tcPr>
          <w:p w:rsidR="00CA31AA" w:rsidRPr="00477CAC" w:rsidRDefault="00CA31AA" w:rsidP="00C27596">
            <w:pPr>
              <w:jc w:val="both"/>
              <w:rPr>
                <w:rFonts w:cstheme="minorHAnsi"/>
                <w:sz w:val="20"/>
                <w:szCs w:val="24"/>
              </w:rPr>
            </w:pPr>
            <w:r w:rsidRPr="00477CAC">
              <w:rPr>
                <w:rFonts w:cstheme="minorHAnsi"/>
                <w:sz w:val="20"/>
                <w:szCs w:val="24"/>
              </w:rPr>
              <w:t>19</w:t>
            </w:r>
          </w:p>
        </w:tc>
        <w:tc>
          <w:tcPr>
            <w:tcW w:w="484" w:type="dxa"/>
          </w:tcPr>
          <w:p w:rsidR="00CA31AA" w:rsidRPr="00477CAC" w:rsidRDefault="00CA31AA" w:rsidP="00C27596">
            <w:pPr>
              <w:jc w:val="both"/>
              <w:rPr>
                <w:rFonts w:cstheme="minorHAnsi"/>
                <w:sz w:val="20"/>
                <w:szCs w:val="24"/>
              </w:rPr>
            </w:pPr>
            <w:r w:rsidRPr="00477CAC">
              <w:rPr>
                <w:rFonts w:cstheme="minorHAnsi"/>
                <w:sz w:val="20"/>
                <w:szCs w:val="24"/>
              </w:rPr>
              <w:t>21</w:t>
            </w:r>
          </w:p>
        </w:tc>
        <w:tc>
          <w:tcPr>
            <w:tcW w:w="484" w:type="dxa"/>
          </w:tcPr>
          <w:p w:rsidR="00CA31AA" w:rsidRPr="00477CAC" w:rsidRDefault="00CA31AA" w:rsidP="00C27596">
            <w:pPr>
              <w:jc w:val="both"/>
              <w:rPr>
                <w:rFonts w:cstheme="minorHAnsi"/>
                <w:sz w:val="20"/>
                <w:szCs w:val="24"/>
              </w:rPr>
            </w:pPr>
            <w:r w:rsidRPr="00477CAC">
              <w:rPr>
                <w:rFonts w:cstheme="minorHAnsi"/>
                <w:sz w:val="20"/>
                <w:szCs w:val="24"/>
              </w:rPr>
              <w:t>23</w:t>
            </w:r>
          </w:p>
        </w:tc>
        <w:tc>
          <w:tcPr>
            <w:tcW w:w="484" w:type="dxa"/>
          </w:tcPr>
          <w:p w:rsidR="00CA31AA" w:rsidRPr="00477CAC" w:rsidRDefault="00CA31AA" w:rsidP="00C27596">
            <w:pPr>
              <w:jc w:val="both"/>
              <w:rPr>
                <w:rFonts w:cstheme="minorHAnsi"/>
                <w:sz w:val="20"/>
                <w:szCs w:val="24"/>
              </w:rPr>
            </w:pPr>
            <w:r w:rsidRPr="00477CAC">
              <w:rPr>
                <w:rFonts w:cstheme="minorHAnsi"/>
                <w:sz w:val="20"/>
                <w:szCs w:val="24"/>
              </w:rPr>
              <w:t>25</w:t>
            </w:r>
          </w:p>
        </w:tc>
      </w:tr>
      <w:tr w:rsidR="00C511CB" w:rsidRPr="00477CAC" w:rsidTr="00D15243">
        <w:trPr>
          <w:trHeight w:hRule="exact" w:val="227"/>
          <w:jc w:val="center"/>
        </w:trPr>
        <w:tc>
          <w:tcPr>
            <w:tcW w:w="1313" w:type="dxa"/>
          </w:tcPr>
          <w:p w:rsidR="00CA31AA" w:rsidRPr="00477CAC" w:rsidRDefault="00CA31AA" w:rsidP="00C27596">
            <w:pPr>
              <w:jc w:val="both"/>
              <w:rPr>
                <w:rFonts w:cstheme="minorHAnsi"/>
                <w:sz w:val="20"/>
                <w:szCs w:val="24"/>
              </w:rPr>
            </w:pPr>
            <w:r w:rsidRPr="00477CAC">
              <w:rPr>
                <w:rFonts w:cstheme="minorHAnsi"/>
                <w:sz w:val="20"/>
                <w:szCs w:val="24"/>
              </w:rPr>
              <w:t>Semilla (g)</w:t>
            </w:r>
          </w:p>
          <w:p w:rsidR="00CA31AA" w:rsidRPr="00477CAC" w:rsidRDefault="00CA31AA" w:rsidP="00C27596">
            <w:pPr>
              <w:jc w:val="both"/>
              <w:rPr>
                <w:rFonts w:cstheme="minorHAnsi"/>
                <w:sz w:val="20"/>
                <w:szCs w:val="24"/>
              </w:rPr>
            </w:pPr>
            <w:r w:rsidRPr="00477CAC">
              <w:rPr>
                <w:rFonts w:cstheme="minorHAnsi"/>
                <w:sz w:val="20"/>
                <w:szCs w:val="24"/>
              </w:rPr>
              <w:t>(roldana)</w:t>
            </w:r>
          </w:p>
        </w:tc>
        <w:tc>
          <w:tcPr>
            <w:tcW w:w="451" w:type="dxa"/>
            <w:vAlign w:val="center"/>
          </w:tcPr>
          <w:p w:rsidR="00CA31AA" w:rsidRPr="00477CAC" w:rsidRDefault="00250DDF" w:rsidP="00C27596">
            <w:pPr>
              <w:jc w:val="both"/>
              <w:rPr>
                <w:rFonts w:cstheme="minorHAnsi"/>
                <w:sz w:val="20"/>
                <w:szCs w:val="24"/>
              </w:rPr>
            </w:pPr>
            <w:r w:rsidRPr="00477CAC">
              <w:rPr>
                <w:rFonts w:cstheme="minorHAnsi"/>
                <w:sz w:val="20"/>
                <w:szCs w:val="24"/>
              </w:rPr>
              <w:t>75</w:t>
            </w:r>
          </w:p>
        </w:tc>
        <w:tc>
          <w:tcPr>
            <w:tcW w:w="451" w:type="dxa"/>
            <w:vAlign w:val="center"/>
          </w:tcPr>
          <w:p w:rsidR="00CA31AA" w:rsidRPr="00477CAC" w:rsidRDefault="00250DDF" w:rsidP="00C27596">
            <w:pPr>
              <w:jc w:val="both"/>
              <w:rPr>
                <w:rFonts w:cstheme="minorHAnsi"/>
                <w:sz w:val="20"/>
                <w:szCs w:val="24"/>
              </w:rPr>
            </w:pPr>
            <w:r w:rsidRPr="00477CAC">
              <w:rPr>
                <w:rFonts w:cstheme="minorHAnsi"/>
                <w:sz w:val="20"/>
                <w:szCs w:val="24"/>
              </w:rPr>
              <w:t>79</w:t>
            </w:r>
          </w:p>
        </w:tc>
        <w:tc>
          <w:tcPr>
            <w:tcW w:w="453" w:type="dxa"/>
            <w:vAlign w:val="center"/>
          </w:tcPr>
          <w:p w:rsidR="00CA31AA" w:rsidRPr="00477CAC" w:rsidRDefault="00CA31AA" w:rsidP="00C27596">
            <w:pPr>
              <w:jc w:val="both"/>
              <w:rPr>
                <w:rFonts w:cstheme="minorHAnsi"/>
                <w:sz w:val="20"/>
                <w:szCs w:val="24"/>
              </w:rPr>
            </w:pPr>
            <w:r w:rsidRPr="00477CAC">
              <w:rPr>
                <w:rFonts w:cstheme="minorHAnsi"/>
                <w:sz w:val="20"/>
                <w:szCs w:val="24"/>
              </w:rPr>
              <w:t>7</w:t>
            </w:r>
            <w:r w:rsidR="00250DDF" w:rsidRPr="00477CAC">
              <w:rPr>
                <w:rFonts w:cstheme="minorHAnsi"/>
                <w:sz w:val="20"/>
                <w:szCs w:val="24"/>
              </w:rPr>
              <w:t>4</w:t>
            </w:r>
          </w:p>
        </w:tc>
        <w:tc>
          <w:tcPr>
            <w:tcW w:w="453" w:type="dxa"/>
            <w:vAlign w:val="center"/>
          </w:tcPr>
          <w:p w:rsidR="00CA31AA" w:rsidRPr="00477CAC" w:rsidRDefault="00250DDF" w:rsidP="00C27596">
            <w:pPr>
              <w:jc w:val="both"/>
              <w:rPr>
                <w:rFonts w:cstheme="minorHAnsi"/>
                <w:sz w:val="20"/>
                <w:szCs w:val="24"/>
              </w:rPr>
            </w:pPr>
            <w:r w:rsidRPr="00477CAC">
              <w:rPr>
                <w:rFonts w:cstheme="minorHAnsi"/>
                <w:sz w:val="20"/>
                <w:szCs w:val="24"/>
              </w:rPr>
              <w:t>70</w:t>
            </w:r>
          </w:p>
        </w:tc>
        <w:tc>
          <w:tcPr>
            <w:tcW w:w="453" w:type="dxa"/>
            <w:vAlign w:val="center"/>
          </w:tcPr>
          <w:p w:rsidR="00CA31AA" w:rsidRPr="00477CAC" w:rsidRDefault="00CA31AA" w:rsidP="00C27596">
            <w:pPr>
              <w:jc w:val="both"/>
              <w:rPr>
                <w:rFonts w:cstheme="minorHAnsi"/>
                <w:sz w:val="20"/>
                <w:szCs w:val="24"/>
              </w:rPr>
            </w:pPr>
            <w:r w:rsidRPr="00477CAC">
              <w:rPr>
                <w:rFonts w:cstheme="minorHAnsi"/>
                <w:sz w:val="20"/>
                <w:szCs w:val="24"/>
              </w:rPr>
              <w:t>7</w:t>
            </w:r>
            <w:r w:rsidR="00250DDF" w:rsidRPr="00477CAC">
              <w:rPr>
                <w:rFonts w:cstheme="minorHAnsi"/>
                <w:sz w:val="20"/>
                <w:szCs w:val="24"/>
              </w:rPr>
              <w:t>6</w:t>
            </w:r>
          </w:p>
        </w:tc>
        <w:tc>
          <w:tcPr>
            <w:tcW w:w="453" w:type="dxa"/>
            <w:vAlign w:val="center"/>
          </w:tcPr>
          <w:p w:rsidR="00CA31AA" w:rsidRPr="00477CAC" w:rsidRDefault="00250DDF" w:rsidP="00C27596">
            <w:pPr>
              <w:jc w:val="both"/>
              <w:rPr>
                <w:rFonts w:cstheme="minorHAnsi"/>
                <w:sz w:val="20"/>
                <w:szCs w:val="24"/>
              </w:rPr>
            </w:pPr>
            <w:r w:rsidRPr="00477CAC">
              <w:rPr>
                <w:rFonts w:cstheme="minorHAnsi"/>
                <w:sz w:val="20"/>
                <w:szCs w:val="24"/>
              </w:rPr>
              <w:t>77</w:t>
            </w:r>
          </w:p>
        </w:tc>
        <w:tc>
          <w:tcPr>
            <w:tcW w:w="453" w:type="dxa"/>
            <w:vAlign w:val="center"/>
          </w:tcPr>
          <w:p w:rsidR="00CA31AA" w:rsidRPr="00477CAC" w:rsidRDefault="00250DDF" w:rsidP="00C27596">
            <w:pPr>
              <w:jc w:val="both"/>
              <w:rPr>
                <w:rFonts w:cstheme="minorHAnsi"/>
                <w:sz w:val="20"/>
                <w:szCs w:val="24"/>
              </w:rPr>
            </w:pPr>
            <w:r w:rsidRPr="00477CAC">
              <w:rPr>
                <w:rFonts w:cstheme="minorHAnsi"/>
                <w:sz w:val="20"/>
                <w:szCs w:val="24"/>
              </w:rPr>
              <w:t>78</w:t>
            </w:r>
          </w:p>
        </w:tc>
        <w:tc>
          <w:tcPr>
            <w:tcW w:w="453" w:type="dxa"/>
            <w:vAlign w:val="center"/>
          </w:tcPr>
          <w:p w:rsidR="00CA31AA" w:rsidRPr="00477CAC" w:rsidRDefault="00250DDF" w:rsidP="00C27596">
            <w:pPr>
              <w:jc w:val="both"/>
              <w:rPr>
                <w:rFonts w:cstheme="minorHAnsi"/>
                <w:sz w:val="20"/>
                <w:szCs w:val="24"/>
              </w:rPr>
            </w:pPr>
            <w:r w:rsidRPr="00477CAC">
              <w:rPr>
                <w:rFonts w:cstheme="minorHAnsi"/>
                <w:sz w:val="20"/>
                <w:szCs w:val="24"/>
              </w:rPr>
              <w:t>85</w:t>
            </w:r>
          </w:p>
        </w:tc>
        <w:tc>
          <w:tcPr>
            <w:tcW w:w="453" w:type="dxa"/>
            <w:vAlign w:val="center"/>
          </w:tcPr>
          <w:p w:rsidR="00CA31AA" w:rsidRPr="00477CAC" w:rsidRDefault="00250DDF" w:rsidP="00C27596">
            <w:pPr>
              <w:jc w:val="both"/>
              <w:rPr>
                <w:rFonts w:cstheme="minorHAnsi"/>
                <w:sz w:val="20"/>
                <w:szCs w:val="24"/>
              </w:rPr>
            </w:pPr>
            <w:r w:rsidRPr="00477CAC">
              <w:rPr>
                <w:rFonts w:cstheme="minorHAnsi"/>
                <w:sz w:val="20"/>
                <w:szCs w:val="24"/>
              </w:rPr>
              <w:t>7</w:t>
            </w:r>
            <w:r w:rsidR="00CA31AA" w:rsidRPr="00477CAC">
              <w:rPr>
                <w:rFonts w:cstheme="minorHAnsi"/>
                <w:sz w:val="20"/>
                <w:szCs w:val="24"/>
              </w:rPr>
              <w:t>5</w:t>
            </w:r>
          </w:p>
        </w:tc>
        <w:tc>
          <w:tcPr>
            <w:tcW w:w="484" w:type="dxa"/>
            <w:vAlign w:val="center"/>
          </w:tcPr>
          <w:p w:rsidR="00CA31AA" w:rsidRPr="00477CAC" w:rsidRDefault="00250DDF" w:rsidP="00C27596">
            <w:pPr>
              <w:jc w:val="both"/>
              <w:rPr>
                <w:rFonts w:cstheme="minorHAnsi"/>
                <w:sz w:val="20"/>
                <w:szCs w:val="24"/>
              </w:rPr>
            </w:pPr>
            <w:r w:rsidRPr="00477CAC">
              <w:rPr>
                <w:rFonts w:cstheme="minorHAnsi"/>
                <w:sz w:val="20"/>
                <w:szCs w:val="24"/>
              </w:rPr>
              <w:t>77</w:t>
            </w:r>
          </w:p>
        </w:tc>
        <w:tc>
          <w:tcPr>
            <w:tcW w:w="484" w:type="dxa"/>
            <w:vAlign w:val="center"/>
          </w:tcPr>
          <w:p w:rsidR="00CA31AA" w:rsidRPr="00477CAC" w:rsidRDefault="00250DDF" w:rsidP="00C27596">
            <w:pPr>
              <w:jc w:val="both"/>
              <w:rPr>
                <w:rFonts w:cstheme="minorHAnsi"/>
                <w:sz w:val="20"/>
                <w:szCs w:val="24"/>
              </w:rPr>
            </w:pPr>
            <w:r w:rsidRPr="00477CAC">
              <w:rPr>
                <w:rFonts w:cstheme="minorHAnsi"/>
                <w:sz w:val="20"/>
                <w:szCs w:val="24"/>
              </w:rPr>
              <w:t>87</w:t>
            </w:r>
          </w:p>
        </w:tc>
        <w:tc>
          <w:tcPr>
            <w:tcW w:w="484" w:type="dxa"/>
            <w:vAlign w:val="center"/>
          </w:tcPr>
          <w:p w:rsidR="00CA31AA" w:rsidRPr="00477CAC" w:rsidRDefault="00250DDF" w:rsidP="00C27596">
            <w:pPr>
              <w:jc w:val="both"/>
              <w:rPr>
                <w:rFonts w:cstheme="minorHAnsi"/>
                <w:sz w:val="20"/>
                <w:szCs w:val="24"/>
              </w:rPr>
            </w:pPr>
            <w:r w:rsidRPr="00477CAC">
              <w:rPr>
                <w:rFonts w:cstheme="minorHAnsi"/>
                <w:sz w:val="20"/>
                <w:szCs w:val="24"/>
              </w:rPr>
              <w:t>76</w:t>
            </w:r>
          </w:p>
        </w:tc>
        <w:tc>
          <w:tcPr>
            <w:tcW w:w="484" w:type="dxa"/>
            <w:vAlign w:val="center"/>
          </w:tcPr>
          <w:p w:rsidR="00CA31AA" w:rsidRPr="00477CAC" w:rsidRDefault="00250DDF" w:rsidP="00C27596">
            <w:pPr>
              <w:keepNext/>
              <w:jc w:val="both"/>
              <w:rPr>
                <w:rFonts w:cstheme="minorHAnsi"/>
                <w:sz w:val="20"/>
                <w:szCs w:val="24"/>
              </w:rPr>
            </w:pPr>
            <w:r w:rsidRPr="00477CAC">
              <w:rPr>
                <w:rFonts w:cstheme="minorHAnsi"/>
                <w:sz w:val="20"/>
                <w:szCs w:val="24"/>
              </w:rPr>
              <w:t>67</w:t>
            </w:r>
          </w:p>
        </w:tc>
      </w:tr>
    </w:tbl>
    <w:p w:rsidR="000F7F6C" w:rsidRPr="00C27596" w:rsidRDefault="00B71673" w:rsidP="00C27596">
      <w:pPr>
        <w:pStyle w:val="Epgrafe"/>
        <w:spacing w:after="0"/>
        <w:jc w:val="both"/>
        <w:rPr>
          <w:rFonts w:cstheme="minorHAnsi"/>
          <w:sz w:val="24"/>
          <w:szCs w:val="24"/>
        </w:rPr>
      </w:pPr>
      <w:r w:rsidRPr="00C27596">
        <w:rPr>
          <w:rFonts w:cstheme="minorHAnsi"/>
          <w:color w:val="auto"/>
          <w:sz w:val="24"/>
          <w:szCs w:val="24"/>
        </w:rPr>
        <w:t xml:space="preserve">Tabla </w:t>
      </w:r>
      <w:r w:rsidR="00804DA5" w:rsidRPr="00C27596">
        <w:rPr>
          <w:rFonts w:cstheme="minorHAnsi"/>
          <w:color w:val="auto"/>
          <w:sz w:val="24"/>
          <w:szCs w:val="24"/>
        </w:rPr>
        <w:fldChar w:fldCharType="begin"/>
      </w:r>
      <w:r w:rsidR="00804DA5" w:rsidRPr="00C27596">
        <w:rPr>
          <w:rFonts w:cstheme="minorHAnsi"/>
          <w:color w:val="auto"/>
          <w:sz w:val="24"/>
          <w:szCs w:val="24"/>
        </w:rPr>
        <w:instrText xml:space="preserve"> SEQ Tabla \* ARABIC </w:instrText>
      </w:r>
      <w:r w:rsidR="00804DA5" w:rsidRPr="00C27596">
        <w:rPr>
          <w:rFonts w:cstheme="minorHAnsi"/>
          <w:color w:val="auto"/>
          <w:sz w:val="24"/>
          <w:szCs w:val="24"/>
        </w:rPr>
        <w:fldChar w:fldCharType="separate"/>
      </w:r>
      <w:r w:rsidR="00D15243" w:rsidRPr="00C27596">
        <w:rPr>
          <w:rFonts w:cstheme="minorHAnsi"/>
          <w:noProof/>
          <w:color w:val="auto"/>
          <w:sz w:val="24"/>
          <w:szCs w:val="24"/>
        </w:rPr>
        <w:t>1</w:t>
      </w:r>
      <w:r w:rsidR="00804DA5" w:rsidRPr="00C27596">
        <w:rPr>
          <w:rFonts w:cstheme="minorHAnsi"/>
          <w:noProof/>
          <w:color w:val="auto"/>
          <w:sz w:val="24"/>
          <w:szCs w:val="24"/>
        </w:rPr>
        <w:fldChar w:fldCharType="end"/>
      </w:r>
      <w:r w:rsidRPr="00C27596">
        <w:rPr>
          <w:rFonts w:cstheme="minorHAnsi"/>
          <w:color w:val="auto"/>
          <w:sz w:val="24"/>
          <w:szCs w:val="24"/>
        </w:rPr>
        <w:t>. Resultados encontrados en el ensayo de la sembradora</w:t>
      </w:r>
      <w:r w:rsidR="00B941E5" w:rsidRPr="00C27596">
        <w:rPr>
          <w:rFonts w:cstheme="minorHAnsi"/>
          <w:color w:val="auto"/>
          <w:sz w:val="24"/>
          <w:szCs w:val="24"/>
        </w:rPr>
        <w:t xml:space="preserve"> </w:t>
      </w:r>
      <w:r w:rsidR="001E5FD2" w:rsidRPr="00C27596">
        <w:rPr>
          <w:rFonts w:cstheme="minorHAnsi"/>
          <w:sz w:val="24"/>
          <w:szCs w:val="24"/>
        </w:rPr>
        <w:t xml:space="preserve">  </w:t>
      </w:r>
    </w:p>
    <w:p w:rsidR="008914ED" w:rsidRPr="00C27596" w:rsidRDefault="00E220C3" w:rsidP="00C27596">
      <w:pPr>
        <w:pStyle w:val="Prrafodelista"/>
        <w:numPr>
          <w:ilvl w:val="0"/>
          <w:numId w:val="1"/>
        </w:numPr>
        <w:spacing w:after="0" w:line="240" w:lineRule="auto"/>
        <w:ind w:firstLine="0"/>
        <w:jc w:val="both"/>
        <w:rPr>
          <w:rFonts w:cstheme="minorHAnsi"/>
          <w:sz w:val="24"/>
          <w:szCs w:val="24"/>
        </w:rPr>
      </w:pPr>
      <w:r w:rsidRPr="00C27596">
        <w:rPr>
          <w:rFonts w:cstheme="minorHAnsi"/>
          <w:sz w:val="24"/>
          <w:szCs w:val="24"/>
        </w:rPr>
        <w:t xml:space="preserve">¿Qué juicio de valor le merece </w:t>
      </w:r>
      <w:r w:rsidR="00B83912" w:rsidRPr="00C27596">
        <w:rPr>
          <w:rFonts w:cstheme="minorHAnsi"/>
          <w:sz w:val="24"/>
          <w:szCs w:val="24"/>
        </w:rPr>
        <w:t>l</w:t>
      </w:r>
      <w:r w:rsidR="00035A65" w:rsidRPr="00C27596">
        <w:rPr>
          <w:rFonts w:cstheme="minorHAnsi"/>
          <w:sz w:val="24"/>
          <w:szCs w:val="24"/>
        </w:rPr>
        <w:t>o</w:t>
      </w:r>
      <w:r w:rsidR="00B83912" w:rsidRPr="00C27596">
        <w:rPr>
          <w:rFonts w:cstheme="minorHAnsi"/>
          <w:sz w:val="24"/>
          <w:szCs w:val="24"/>
        </w:rPr>
        <w:t xml:space="preserve"> </w:t>
      </w:r>
      <w:r w:rsidR="00035A65" w:rsidRPr="00C27596">
        <w:rPr>
          <w:rFonts w:cstheme="minorHAnsi"/>
          <w:sz w:val="24"/>
          <w:szCs w:val="24"/>
        </w:rPr>
        <w:t>recolectado</w:t>
      </w:r>
      <w:r w:rsidR="00B83912" w:rsidRPr="00C27596">
        <w:rPr>
          <w:rFonts w:cstheme="minorHAnsi"/>
          <w:sz w:val="24"/>
          <w:szCs w:val="24"/>
        </w:rPr>
        <w:t xml:space="preserve"> </w:t>
      </w:r>
      <w:r w:rsidR="00035A65" w:rsidRPr="00C27596">
        <w:rPr>
          <w:rFonts w:cstheme="minorHAnsi"/>
          <w:sz w:val="24"/>
          <w:szCs w:val="24"/>
        </w:rPr>
        <w:t>en</w:t>
      </w:r>
      <w:r w:rsidR="00B83912" w:rsidRPr="00C27596">
        <w:rPr>
          <w:rFonts w:cstheme="minorHAnsi"/>
          <w:sz w:val="24"/>
          <w:szCs w:val="24"/>
        </w:rPr>
        <w:t xml:space="preserve"> los </w:t>
      </w:r>
      <w:r w:rsidR="00035A65" w:rsidRPr="00C27596">
        <w:rPr>
          <w:rFonts w:cstheme="minorHAnsi"/>
          <w:sz w:val="24"/>
          <w:szCs w:val="24"/>
        </w:rPr>
        <w:t xml:space="preserve">diferentes </w:t>
      </w:r>
      <w:r w:rsidR="00B83912" w:rsidRPr="00C27596">
        <w:rPr>
          <w:rFonts w:cstheme="minorHAnsi"/>
          <w:sz w:val="24"/>
          <w:szCs w:val="24"/>
        </w:rPr>
        <w:t>dosificadores</w:t>
      </w:r>
      <w:r w:rsidR="004F4830" w:rsidRPr="00C27596">
        <w:rPr>
          <w:rFonts w:cstheme="minorHAnsi"/>
          <w:sz w:val="24"/>
          <w:szCs w:val="24"/>
        </w:rPr>
        <w:t>? ¿Cuáles son las posibles causas?</w:t>
      </w:r>
    </w:p>
    <w:p w:rsidR="00B83912" w:rsidRPr="00C27596" w:rsidRDefault="00B83912" w:rsidP="00C27596">
      <w:pPr>
        <w:pStyle w:val="Prrafodelista"/>
        <w:numPr>
          <w:ilvl w:val="0"/>
          <w:numId w:val="1"/>
        </w:numPr>
        <w:spacing w:after="0" w:line="240" w:lineRule="auto"/>
        <w:ind w:firstLine="0"/>
        <w:jc w:val="both"/>
        <w:rPr>
          <w:rFonts w:cstheme="minorHAnsi"/>
          <w:sz w:val="24"/>
          <w:szCs w:val="24"/>
        </w:rPr>
      </w:pPr>
      <w:r w:rsidRPr="00C27596">
        <w:rPr>
          <w:rFonts w:cstheme="minorHAnsi"/>
          <w:sz w:val="24"/>
          <w:szCs w:val="24"/>
        </w:rPr>
        <w:t>¿Se está logrando la densidad buscada con la relación de transmisión seleccionada</w:t>
      </w:r>
      <w:r w:rsidR="008914ED" w:rsidRPr="00C27596">
        <w:rPr>
          <w:rFonts w:cstheme="minorHAnsi"/>
          <w:sz w:val="24"/>
          <w:szCs w:val="24"/>
        </w:rPr>
        <w:t xml:space="preserve"> (recomendada por el fabricante para esas densidades</w:t>
      </w:r>
      <w:r w:rsidR="00205958" w:rsidRPr="00C27596">
        <w:rPr>
          <w:rFonts w:cstheme="minorHAnsi"/>
          <w:sz w:val="24"/>
          <w:szCs w:val="24"/>
        </w:rPr>
        <w:t>? ¿</w:t>
      </w:r>
      <w:r w:rsidR="00035A65" w:rsidRPr="00C27596">
        <w:rPr>
          <w:rFonts w:cstheme="minorHAnsi"/>
          <w:sz w:val="24"/>
          <w:szCs w:val="24"/>
        </w:rPr>
        <w:t xml:space="preserve">a qué podría deberse? </w:t>
      </w:r>
      <w:r w:rsidRPr="00C27596">
        <w:rPr>
          <w:rFonts w:cstheme="minorHAnsi"/>
          <w:sz w:val="24"/>
          <w:szCs w:val="24"/>
        </w:rPr>
        <w:t xml:space="preserve">Realice los cálculos que permitan </w:t>
      </w:r>
      <w:r w:rsidR="00035A65" w:rsidRPr="00C27596">
        <w:rPr>
          <w:rFonts w:cstheme="minorHAnsi"/>
          <w:sz w:val="24"/>
          <w:szCs w:val="24"/>
        </w:rPr>
        <w:t>verificar</w:t>
      </w:r>
      <w:r w:rsidR="004F4830" w:rsidRPr="00C27596">
        <w:rPr>
          <w:rFonts w:cstheme="minorHAnsi"/>
          <w:sz w:val="24"/>
          <w:szCs w:val="24"/>
        </w:rPr>
        <w:t>lo</w:t>
      </w:r>
      <w:r w:rsidR="00035A65" w:rsidRPr="00C27596">
        <w:rPr>
          <w:rFonts w:cstheme="minorHAnsi"/>
          <w:sz w:val="24"/>
          <w:szCs w:val="24"/>
        </w:rPr>
        <w:t xml:space="preserve">. </w:t>
      </w:r>
    </w:p>
    <w:p w:rsidR="00C27596" w:rsidRDefault="00C27596" w:rsidP="00C27596">
      <w:pPr>
        <w:spacing w:after="0" w:line="240" w:lineRule="auto"/>
        <w:jc w:val="both"/>
        <w:rPr>
          <w:rFonts w:cstheme="minorHAnsi"/>
          <w:sz w:val="24"/>
          <w:szCs w:val="24"/>
        </w:rPr>
      </w:pPr>
    </w:p>
    <w:p w:rsidR="00C27596" w:rsidRDefault="00C27596" w:rsidP="00C27596">
      <w:pPr>
        <w:spacing w:after="0" w:line="240" w:lineRule="auto"/>
        <w:jc w:val="both"/>
        <w:rPr>
          <w:rFonts w:cstheme="minorHAnsi"/>
          <w:sz w:val="24"/>
          <w:szCs w:val="24"/>
        </w:rPr>
      </w:pPr>
    </w:p>
    <w:p w:rsidR="00E36A97" w:rsidRPr="00C27596" w:rsidRDefault="00C27596" w:rsidP="00C27596">
      <w:pPr>
        <w:spacing w:after="0" w:line="240" w:lineRule="auto"/>
        <w:jc w:val="both"/>
        <w:rPr>
          <w:rFonts w:cstheme="minorHAnsi"/>
          <w:sz w:val="24"/>
          <w:szCs w:val="24"/>
        </w:rPr>
      </w:pPr>
      <w:r w:rsidRPr="00C27596">
        <w:rPr>
          <w:rFonts w:cstheme="minorHAnsi"/>
          <w:sz w:val="24"/>
          <w:szCs w:val="24"/>
        </w:rPr>
        <w:t xml:space="preserve">3) </w:t>
      </w:r>
      <w:r w:rsidR="00E36A97" w:rsidRPr="00C27596">
        <w:rPr>
          <w:rFonts w:cstheme="minorHAnsi"/>
          <w:sz w:val="24"/>
          <w:szCs w:val="24"/>
        </w:rPr>
        <w:t xml:space="preserve">Un productor le solicita asesoramiento porque considera que tiene problemas de compactación en un lote que ha sido transitado con mucha humedad para el momento de la cosecha. El productor ha observado en un pozo que hizo que las raíces de los </w:t>
      </w:r>
      <w:r w:rsidR="00477CAC">
        <w:rPr>
          <w:rFonts w:cstheme="minorHAnsi"/>
          <w:sz w:val="24"/>
          <w:szCs w:val="24"/>
        </w:rPr>
        <w:t>malezas</w:t>
      </w:r>
      <w:r w:rsidR="00E36A97" w:rsidRPr="00C27596">
        <w:rPr>
          <w:rFonts w:cstheme="minorHAnsi"/>
          <w:sz w:val="24"/>
          <w:szCs w:val="24"/>
        </w:rPr>
        <w:t xml:space="preserve"> se desvían hacia los costados y no pueden pasar más allá de una determinada profundidad y supone que eso </w:t>
      </w:r>
      <w:proofErr w:type="spellStart"/>
      <w:r w:rsidR="00E36A97" w:rsidRPr="00C27596">
        <w:rPr>
          <w:rFonts w:cstheme="minorHAnsi"/>
          <w:sz w:val="24"/>
          <w:szCs w:val="24"/>
        </w:rPr>
        <w:t>incidi</w:t>
      </w:r>
      <w:r w:rsidR="00477CAC">
        <w:rPr>
          <w:rFonts w:cstheme="minorHAnsi"/>
          <w:sz w:val="24"/>
          <w:szCs w:val="24"/>
        </w:rPr>
        <w:t>ra</w:t>
      </w:r>
      <w:proofErr w:type="spellEnd"/>
      <w:r w:rsidR="00E36A97" w:rsidRPr="00C27596">
        <w:rPr>
          <w:rFonts w:cstheme="minorHAnsi"/>
          <w:sz w:val="24"/>
          <w:szCs w:val="24"/>
        </w:rPr>
        <w:t xml:space="preserve"> en la exploración del suelo por l</w:t>
      </w:r>
      <w:r w:rsidR="00477CAC">
        <w:rPr>
          <w:rFonts w:cstheme="minorHAnsi"/>
          <w:sz w:val="24"/>
          <w:szCs w:val="24"/>
        </w:rPr>
        <w:t xml:space="preserve">os </w:t>
      </w:r>
      <w:proofErr w:type="spellStart"/>
      <w:r w:rsidR="00477CAC">
        <w:rPr>
          <w:rFonts w:cstheme="minorHAnsi"/>
          <w:sz w:val="24"/>
          <w:szCs w:val="24"/>
        </w:rPr>
        <w:t>arboles</w:t>
      </w:r>
      <w:proofErr w:type="spellEnd"/>
      <w:r w:rsidR="00E36A97" w:rsidRPr="00C27596">
        <w:rPr>
          <w:rFonts w:cstheme="minorHAnsi"/>
          <w:sz w:val="24"/>
          <w:szCs w:val="24"/>
        </w:rPr>
        <w:t xml:space="preserve"> y la consiguiente captación de agua y nutrientes y rendimiento final del </w:t>
      </w:r>
      <w:r w:rsidR="00477CAC">
        <w:rPr>
          <w:rFonts w:cstheme="minorHAnsi"/>
          <w:sz w:val="24"/>
          <w:szCs w:val="24"/>
        </w:rPr>
        <w:t>sitio</w:t>
      </w:r>
      <w:r w:rsidR="00E36A97" w:rsidRPr="00C27596">
        <w:rPr>
          <w:rFonts w:cstheme="minorHAnsi"/>
          <w:sz w:val="24"/>
          <w:szCs w:val="24"/>
        </w:rPr>
        <w:t xml:space="preserve">. El lote presenta abundante </w:t>
      </w:r>
      <w:r w:rsidRPr="00C27596">
        <w:rPr>
          <w:rFonts w:cstheme="minorHAnsi"/>
          <w:sz w:val="24"/>
          <w:szCs w:val="24"/>
        </w:rPr>
        <w:t>material en superficie</w:t>
      </w:r>
      <w:r w:rsidR="00E36A97" w:rsidRPr="00C27596">
        <w:rPr>
          <w:rFonts w:cstheme="minorHAnsi"/>
          <w:sz w:val="24"/>
          <w:szCs w:val="24"/>
        </w:rPr>
        <w:t xml:space="preserve">. </w:t>
      </w:r>
      <w:proofErr w:type="spellStart"/>
      <w:r w:rsidR="00E36A97" w:rsidRPr="00C27596">
        <w:rPr>
          <w:rFonts w:cstheme="minorHAnsi"/>
          <w:sz w:val="24"/>
          <w:szCs w:val="24"/>
        </w:rPr>
        <w:t>Ud</w:t>
      </w:r>
      <w:proofErr w:type="spellEnd"/>
      <w:r w:rsidR="00E36A97" w:rsidRPr="00C27596">
        <w:rPr>
          <w:rFonts w:cstheme="minorHAnsi"/>
          <w:sz w:val="24"/>
          <w:szCs w:val="24"/>
        </w:rPr>
        <w:t xml:space="preserve"> ha explorado el lote con un </w:t>
      </w:r>
      <w:proofErr w:type="spellStart"/>
      <w:r w:rsidR="00E36A97" w:rsidRPr="00C27596">
        <w:rPr>
          <w:rFonts w:cstheme="minorHAnsi"/>
          <w:sz w:val="24"/>
          <w:szCs w:val="24"/>
        </w:rPr>
        <w:t>penetrómetro</w:t>
      </w:r>
      <w:proofErr w:type="spellEnd"/>
      <w:r w:rsidR="00E36A97" w:rsidRPr="00C27596">
        <w:rPr>
          <w:rFonts w:cstheme="minorHAnsi"/>
          <w:sz w:val="24"/>
          <w:szCs w:val="24"/>
        </w:rPr>
        <w:t xml:space="preserve"> de cono y ha elaborado con los datos un mapa de </w:t>
      </w:r>
      <w:proofErr w:type="spellStart"/>
      <w:r w:rsidR="00E36A97" w:rsidRPr="00C27596">
        <w:rPr>
          <w:rFonts w:cstheme="minorHAnsi"/>
          <w:sz w:val="24"/>
          <w:szCs w:val="24"/>
        </w:rPr>
        <w:t>isoresistencia</w:t>
      </w:r>
      <w:proofErr w:type="spellEnd"/>
      <w:r w:rsidR="00E36A97" w:rsidRPr="00C27596">
        <w:rPr>
          <w:rFonts w:cstheme="minorHAnsi"/>
          <w:sz w:val="24"/>
          <w:szCs w:val="24"/>
        </w:rPr>
        <w:t xml:space="preserve"> a la penetración en función de la profundidad dando el siguiente gráfico.</w:t>
      </w:r>
    </w:p>
    <w:p w:rsidR="00E36A97" w:rsidRPr="00C27596" w:rsidRDefault="00E36A97" w:rsidP="00C27596">
      <w:pPr>
        <w:spacing w:after="0" w:line="240" w:lineRule="auto"/>
        <w:jc w:val="both"/>
        <w:rPr>
          <w:rFonts w:cstheme="minorHAnsi"/>
          <w:sz w:val="24"/>
          <w:szCs w:val="24"/>
        </w:rPr>
      </w:pPr>
      <w:bookmarkStart w:id="0" w:name="_GoBack"/>
      <w:r w:rsidRPr="00C27596">
        <w:rPr>
          <w:noProof/>
          <w:lang w:eastAsia="es-AR"/>
        </w:rPr>
        <w:lastRenderedPageBreak/>
        <w:drawing>
          <wp:inline distT="0" distB="0" distL="0" distR="0" wp14:anchorId="78A5A23D" wp14:editId="054DFA78">
            <wp:extent cx="5172075" cy="3532240"/>
            <wp:effectExtent l="19050" t="19050" r="9525" b="1143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82329" cy="3539243"/>
                    </a:xfrm>
                    <a:prstGeom prst="rect">
                      <a:avLst/>
                    </a:prstGeom>
                    <a:noFill/>
                    <a:ln w="9525">
                      <a:solidFill>
                        <a:schemeClr val="tx1"/>
                      </a:solidFill>
                      <a:miter lim="800000"/>
                      <a:headEnd/>
                      <a:tailEnd/>
                    </a:ln>
                  </pic:spPr>
                </pic:pic>
              </a:graphicData>
            </a:graphic>
          </wp:inline>
        </w:drawing>
      </w:r>
      <w:bookmarkEnd w:id="0"/>
    </w:p>
    <w:p w:rsidR="00E36A97" w:rsidRPr="00C27596" w:rsidRDefault="00E36A97" w:rsidP="00C27596">
      <w:pPr>
        <w:spacing w:after="0" w:line="240" w:lineRule="auto"/>
        <w:ind w:left="360"/>
        <w:jc w:val="both"/>
        <w:rPr>
          <w:rFonts w:cstheme="minorHAnsi"/>
          <w:sz w:val="24"/>
          <w:szCs w:val="24"/>
        </w:rPr>
      </w:pPr>
    </w:p>
    <w:p w:rsidR="00E36A97" w:rsidRPr="00C27596" w:rsidRDefault="00E36A97" w:rsidP="00C27596">
      <w:pPr>
        <w:spacing w:after="0" w:line="240" w:lineRule="auto"/>
        <w:ind w:left="360"/>
        <w:jc w:val="both"/>
        <w:rPr>
          <w:rFonts w:cstheme="minorHAnsi"/>
          <w:sz w:val="24"/>
          <w:szCs w:val="24"/>
        </w:rPr>
      </w:pPr>
      <w:r w:rsidRPr="00C27596">
        <w:rPr>
          <w:rFonts w:cstheme="minorHAnsi"/>
          <w:sz w:val="24"/>
          <w:szCs w:val="24"/>
        </w:rPr>
        <w:t>a) ¿A qué profundidad las raíces comenzarían a desviarse hacia los costados?</w:t>
      </w:r>
    </w:p>
    <w:p w:rsidR="00E36A97" w:rsidRPr="00C27596" w:rsidRDefault="00E36A97" w:rsidP="00C27596">
      <w:pPr>
        <w:spacing w:after="0" w:line="240" w:lineRule="auto"/>
        <w:ind w:left="360"/>
        <w:jc w:val="both"/>
        <w:rPr>
          <w:rFonts w:cstheme="minorHAnsi"/>
          <w:sz w:val="24"/>
          <w:szCs w:val="24"/>
        </w:rPr>
      </w:pPr>
      <w:r w:rsidRPr="00C27596">
        <w:rPr>
          <w:rFonts w:cstheme="minorHAnsi"/>
          <w:sz w:val="24"/>
          <w:szCs w:val="24"/>
        </w:rPr>
        <w:t xml:space="preserve">b) ¿Considera que es necesaria la tarea de </w:t>
      </w:r>
      <w:proofErr w:type="spellStart"/>
      <w:r w:rsidRPr="00C27596">
        <w:rPr>
          <w:rFonts w:cstheme="minorHAnsi"/>
          <w:sz w:val="24"/>
          <w:szCs w:val="24"/>
        </w:rPr>
        <w:t>descompactación</w:t>
      </w:r>
      <w:proofErr w:type="spellEnd"/>
      <w:r w:rsidRPr="00C27596">
        <w:rPr>
          <w:rFonts w:cstheme="minorHAnsi"/>
          <w:sz w:val="24"/>
          <w:szCs w:val="24"/>
        </w:rPr>
        <w:t>? ¿Por qué?</w:t>
      </w:r>
    </w:p>
    <w:p w:rsidR="00E36A97" w:rsidRPr="00C27596" w:rsidRDefault="00E36A97" w:rsidP="00C27596">
      <w:pPr>
        <w:spacing w:after="0" w:line="240" w:lineRule="auto"/>
        <w:ind w:left="360"/>
        <w:jc w:val="both"/>
        <w:rPr>
          <w:rFonts w:cstheme="minorHAnsi"/>
          <w:sz w:val="24"/>
          <w:szCs w:val="24"/>
        </w:rPr>
      </w:pPr>
      <w:r w:rsidRPr="00C27596">
        <w:rPr>
          <w:rFonts w:cstheme="minorHAnsi"/>
          <w:sz w:val="24"/>
          <w:szCs w:val="24"/>
        </w:rPr>
        <w:t>c) Si fuese necesario intervenir mecánicamente indique hasta que profundidad sería necesario hacerlo, que tipo de implemento utilizaría y cuáles serían los aspectos principales a regular en la configuración del equipo para hacer un trabajo eficiente</w:t>
      </w:r>
      <w:proofErr w:type="gramStart"/>
      <w:r w:rsidRPr="00C27596">
        <w:rPr>
          <w:rFonts w:cstheme="minorHAnsi"/>
          <w:sz w:val="24"/>
          <w:szCs w:val="24"/>
        </w:rPr>
        <w:t>?</w:t>
      </w:r>
      <w:proofErr w:type="gramEnd"/>
    </w:p>
    <w:p w:rsidR="00E36A97" w:rsidRPr="00C27596" w:rsidRDefault="00E36A97" w:rsidP="00C27596">
      <w:pPr>
        <w:spacing w:after="0" w:line="240" w:lineRule="auto"/>
        <w:jc w:val="both"/>
        <w:rPr>
          <w:rFonts w:cstheme="minorHAnsi"/>
          <w:sz w:val="24"/>
          <w:szCs w:val="24"/>
        </w:rPr>
      </w:pPr>
    </w:p>
    <w:p w:rsidR="00C7557C" w:rsidRPr="00C27596" w:rsidRDefault="00C7557C" w:rsidP="00C27596">
      <w:pPr>
        <w:spacing w:after="0" w:line="240" w:lineRule="auto"/>
        <w:jc w:val="both"/>
        <w:rPr>
          <w:rFonts w:cstheme="minorHAnsi"/>
          <w:sz w:val="24"/>
          <w:szCs w:val="24"/>
        </w:rPr>
      </w:pPr>
    </w:p>
    <w:p w:rsidR="00C7557C" w:rsidRPr="00C27596" w:rsidRDefault="00C27596" w:rsidP="00C27596">
      <w:pPr>
        <w:spacing w:after="0" w:line="240" w:lineRule="auto"/>
        <w:jc w:val="both"/>
        <w:rPr>
          <w:rFonts w:cstheme="minorHAnsi"/>
          <w:sz w:val="24"/>
          <w:szCs w:val="24"/>
        </w:rPr>
      </w:pPr>
      <w:r w:rsidRPr="00C27596">
        <w:rPr>
          <w:rFonts w:cstheme="minorHAnsi"/>
          <w:sz w:val="24"/>
          <w:szCs w:val="24"/>
        </w:rPr>
        <w:t xml:space="preserve">4) </w:t>
      </w:r>
      <w:r w:rsidR="00C7557C" w:rsidRPr="00C27596">
        <w:rPr>
          <w:rFonts w:cstheme="minorHAnsi"/>
          <w:sz w:val="24"/>
          <w:szCs w:val="24"/>
        </w:rPr>
        <w:t xml:space="preserve"> Usted debe realizar una aplicación de </w:t>
      </w:r>
      <w:r w:rsidRPr="00C27596">
        <w:rPr>
          <w:rFonts w:cstheme="minorHAnsi"/>
          <w:sz w:val="24"/>
          <w:szCs w:val="24"/>
        </w:rPr>
        <w:t>fungicida</w:t>
      </w:r>
      <w:r w:rsidR="00C7557C" w:rsidRPr="00C27596">
        <w:rPr>
          <w:rFonts w:cstheme="minorHAnsi"/>
          <w:sz w:val="24"/>
          <w:szCs w:val="24"/>
        </w:rPr>
        <w:t xml:space="preserve"> en un monte de 3 años de álamo hibrido con un marco de plantación de 4x2 con un ancho de fila de 1,8 m y una altura promedio de planta de 4m con abundante densidad de follaje.</w:t>
      </w:r>
    </w:p>
    <w:p w:rsidR="00C7557C" w:rsidRPr="00C27596" w:rsidRDefault="00C7557C" w:rsidP="00C27596">
      <w:pPr>
        <w:spacing w:after="0" w:line="240" w:lineRule="auto"/>
        <w:jc w:val="both"/>
        <w:rPr>
          <w:rFonts w:cstheme="minorHAnsi"/>
          <w:sz w:val="24"/>
          <w:szCs w:val="24"/>
        </w:rPr>
      </w:pPr>
      <w:r w:rsidRPr="00C27596">
        <w:rPr>
          <w:rFonts w:cstheme="minorHAnsi"/>
          <w:sz w:val="24"/>
          <w:szCs w:val="24"/>
        </w:rPr>
        <w:t>La dosis de aplicación es de 0,093 l/m3, posee para realizar la labor una maquina hidroneumática de arrastre con 2 medias coronas de 6 picos cada uno, los cuales erogan en su conjunto 20 l/min.</w:t>
      </w:r>
    </w:p>
    <w:p w:rsidR="00C7557C" w:rsidRPr="00C27596" w:rsidRDefault="00C7557C" w:rsidP="00C27596">
      <w:pPr>
        <w:spacing w:after="0" w:line="240" w:lineRule="auto"/>
        <w:jc w:val="both"/>
        <w:rPr>
          <w:rFonts w:cstheme="minorHAnsi"/>
          <w:sz w:val="24"/>
          <w:szCs w:val="24"/>
        </w:rPr>
      </w:pPr>
    </w:p>
    <w:p w:rsidR="00C7557C" w:rsidRPr="00C27596" w:rsidRDefault="00C7557C" w:rsidP="00C27596">
      <w:pPr>
        <w:spacing w:after="0" w:line="240" w:lineRule="auto"/>
        <w:jc w:val="both"/>
        <w:rPr>
          <w:rFonts w:cstheme="minorHAnsi"/>
          <w:sz w:val="24"/>
          <w:szCs w:val="24"/>
        </w:rPr>
      </w:pPr>
      <w:r w:rsidRPr="00C27596">
        <w:rPr>
          <w:rFonts w:cstheme="minorHAnsi"/>
          <w:sz w:val="24"/>
          <w:szCs w:val="24"/>
        </w:rPr>
        <w:t>Calcule tasa de aplicación, velocidad de trabajo y N° de pasadas por hectárea</w:t>
      </w:r>
    </w:p>
    <w:p w:rsidR="00C7557C" w:rsidRPr="00C27596" w:rsidRDefault="00C7557C" w:rsidP="00C27596">
      <w:pPr>
        <w:spacing w:after="0" w:line="240" w:lineRule="auto"/>
        <w:jc w:val="both"/>
        <w:rPr>
          <w:rFonts w:cstheme="minorHAnsi"/>
          <w:sz w:val="24"/>
          <w:szCs w:val="24"/>
        </w:rPr>
      </w:pPr>
      <w:r w:rsidRPr="00C27596">
        <w:rPr>
          <w:rFonts w:cstheme="minorHAnsi"/>
          <w:sz w:val="24"/>
          <w:szCs w:val="24"/>
        </w:rPr>
        <w:t>¿Si el tanque es de 3800 litros cada cuanto deberá realizar la recarga?</w:t>
      </w:r>
    </w:p>
    <w:p w:rsidR="00C7557C" w:rsidRPr="00C27596" w:rsidRDefault="00C7557C" w:rsidP="00C27596">
      <w:pPr>
        <w:spacing w:after="0" w:line="240" w:lineRule="auto"/>
        <w:jc w:val="both"/>
        <w:rPr>
          <w:rFonts w:cstheme="minorHAnsi"/>
          <w:sz w:val="24"/>
          <w:szCs w:val="24"/>
        </w:rPr>
      </w:pPr>
      <w:r w:rsidRPr="00C27596">
        <w:rPr>
          <w:rFonts w:cstheme="minorHAnsi"/>
          <w:sz w:val="24"/>
          <w:szCs w:val="24"/>
        </w:rPr>
        <w:t>¿Qué precauciones debe tener a la hora de regular la máquina para la aplicación?</w:t>
      </w:r>
    </w:p>
    <w:p w:rsidR="00C7557C" w:rsidRPr="00C27596" w:rsidRDefault="00C7557C" w:rsidP="00C27596">
      <w:pPr>
        <w:spacing w:after="0" w:line="240" w:lineRule="auto"/>
        <w:jc w:val="both"/>
        <w:rPr>
          <w:rFonts w:cstheme="minorHAnsi"/>
          <w:sz w:val="24"/>
          <w:szCs w:val="24"/>
        </w:rPr>
      </w:pPr>
      <w:r w:rsidRPr="00C27596">
        <w:rPr>
          <w:rFonts w:cstheme="minorHAnsi"/>
          <w:sz w:val="24"/>
          <w:szCs w:val="24"/>
        </w:rPr>
        <w:t xml:space="preserve">Enumere los pasos para realizar la calibración de la </w:t>
      </w:r>
      <w:proofErr w:type="spellStart"/>
      <w:r w:rsidRPr="00C27596">
        <w:rPr>
          <w:rFonts w:cstheme="minorHAnsi"/>
          <w:sz w:val="24"/>
          <w:szCs w:val="24"/>
        </w:rPr>
        <w:t>maquina</w:t>
      </w:r>
      <w:proofErr w:type="spellEnd"/>
      <w:r w:rsidRPr="00C27596">
        <w:rPr>
          <w:rFonts w:cstheme="minorHAnsi"/>
          <w:sz w:val="24"/>
          <w:szCs w:val="24"/>
        </w:rPr>
        <w:t>.</w:t>
      </w:r>
    </w:p>
    <w:p w:rsidR="00C27596" w:rsidRPr="00C27596" w:rsidRDefault="00C27596" w:rsidP="00C27596">
      <w:pPr>
        <w:tabs>
          <w:tab w:val="left" w:pos="180"/>
        </w:tabs>
        <w:spacing w:after="0" w:line="240" w:lineRule="auto"/>
        <w:jc w:val="both"/>
        <w:rPr>
          <w:rFonts w:cstheme="minorHAnsi"/>
          <w:b/>
          <w:sz w:val="24"/>
          <w:szCs w:val="24"/>
        </w:rPr>
      </w:pPr>
    </w:p>
    <w:p w:rsidR="00C27596" w:rsidRPr="00C27596" w:rsidRDefault="00C27596" w:rsidP="00C27596">
      <w:pPr>
        <w:tabs>
          <w:tab w:val="left" w:pos="180"/>
        </w:tabs>
        <w:spacing w:after="0" w:line="240" w:lineRule="auto"/>
        <w:jc w:val="both"/>
        <w:rPr>
          <w:rFonts w:cstheme="minorHAnsi"/>
          <w:b/>
          <w:sz w:val="24"/>
          <w:szCs w:val="24"/>
        </w:rPr>
      </w:pPr>
    </w:p>
    <w:p w:rsidR="00C27596" w:rsidRPr="00C27596" w:rsidRDefault="00C27596" w:rsidP="00C27596">
      <w:pPr>
        <w:tabs>
          <w:tab w:val="left" w:pos="180"/>
        </w:tabs>
        <w:spacing w:after="0" w:line="240" w:lineRule="auto"/>
        <w:jc w:val="both"/>
        <w:rPr>
          <w:rFonts w:cstheme="minorHAnsi"/>
          <w:b/>
          <w:sz w:val="24"/>
          <w:szCs w:val="24"/>
        </w:rPr>
      </w:pPr>
    </w:p>
    <w:p w:rsidR="00C27596" w:rsidRPr="00C27596" w:rsidRDefault="00C27596" w:rsidP="00C27596">
      <w:pPr>
        <w:tabs>
          <w:tab w:val="left" w:pos="180"/>
        </w:tabs>
        <w:spacing w:after="0" w:line="240" w:lineRule="auto"/>
        <w:jc w:val="both"/>
        <w:rPr>
          <w:rFonts w:cstheme="minorHAnsi"/>
          <w:b/>
          <w:sz w:val="24"/>
          <w:szCs w:val="24"/>
        </w:rPr>
      </w:pPr>
    </w:p>
    <w:p w:rsidR="00C7557C" w:rsidRPr="00C27596" w:rsidRDefault="00C27596" w:rsidP="00C27596">
      <w:pPr>
        <w:tabs>
          <w:tab w:val="left" w:pos="180"/>
        </w:tabs>
        <w:spacing w:after="0" w:line="240" w:lineRule="auto"/>
        <w:jc w:val="both"/>
        <w:rPr>
          <w:rFonts w:cstheme="minorHAnsi"/>
          <w:sz w:val="24"/>
          <w:szCs w:val="24"/>
        </w:rPr>
      </w:pPr>
      <w:r w:rsidRPr="00C27596">
        <w:rPr>
          <w:rFonts w:cstheme="minorHAnsi"/>
          <w:b/>
          <w:sz w:val="24"/>
          <w:szCs w:val="24"/>
        </w:rPr>
        <w:t>5)</w:t>
      </w:r>
      <w:r w:rsidR="00C7557C" w:rsidRPr="00C27596">
        <w:rPr>
          <w:rFonts w:cstheme="minorHAnsi"/>
          <w:sz w:val="24"/>
          <w:szCs w:val="24"/>
        </w:rPr>
        <w:tab/>
        <w:t xml:space="preserve">Usted debe ayudar a un productor en la calibración de una máquina pulverizadora de botalón. El mismo desea aplicar 70 l/ha de caldo de glifosato con una concentración de 5% V/V. Las condiciones climáticas en el momento de iniciar la aplicación son: temperatura 20ºC; humedad relativa 58 %; velocidad del viento 5km/h. Cuenta con pastillas abanico plano (80015, 110015 y 11002), cono (80015 y 8002) y espejo (110015 y 11002). Se trata de una máquina de arrastre y se </w:t>
      </w:r>
      <w:r w:rsidR="00C7557C" w:rsidRPr="00C27596">
        <w:rPr>
          <w:rFonts w:cstheme="minorHAnsi"/>
          <w:sz w:val="24"/>
          <w:szCs w:val="24"/>
        </w:rPr>
        <w:lastRenderedPageBreak/>
        <w:t>trabaja habitualmente a  una velocidad de 10km/h y con una altura del botalón de 1m. El distanciamiento entre boquillas es de 50cm pudiendo anular picos.</w:t>
      </w:r>
    </w:p>
    <w:p w:rsidR="00C7557C" w:rsidRPr="00C27596" w:rsidRDefault="00C7557C" w:rsidP="00C27596">
      <w:pPr>
        <w:tabs>
          <w:tab w:val="left" w:pos="180"/>
        </w:tabs>
        <w:spacing w:after="0" w:line="240" w:lineRule="auto"/>
        <w:jc w:val="both"/>
        <w:rPr>
          <w:rFonts w:cstheme="minorHAnsi"/>
          <w:sz w:val="24"/>
          <w:szCs w:val="24"/>
        </w:rPr>
      </w:pPr>
      <w:r w:rsidRPr="00C27596">
        <w:rPr>
          <w:rFonts w:cstheme="minorHAnsi"/>
          <w:b/>
          <w:sz w:val="24"/>
          <w:szCs w:val="24"/>
        </w:rPr>
        <w:t xml:space="preserve">a) </w:t>
      </w:r>
      <w:r w:rsidRPr="00C27596">
        <w:rPr>
          <w:rFonts w:cstheme="minorHAnsi"/>
          <w:sz w:val="24"/>
          <w:szCs w:val="24"/>
        </w:rPr>
        <w:t xml:space="preserve">Indique cuál es la pastilla más adecuada para realizar la operación y la presión a la que se deberá trabajar. </w:t>
      </w:r>
    </w:p>
    <w:p w:rsidR="00C7557C" w:rsidRPr="00C27596" w:rsidRDefault="00C7557C" w:rsidP="00C27596">
      <w:pPr>
        <w:tabs>
          <w:tab w:val="left" w:pos="180"/>
        </w:tabs>
        <w:spacing w:after="0" w:line="240" w:lineRule="auto"/>
        <w:jc w:val="both"/>
        <w:rPr>
          <w:rFonts w:cstheme="minorHAnsi"/>
          <w:sz w:val="24"/>
          <w:szCs w:val="24"/>
        </w:rPr>
      </w:pPr>
      <w:r w:rsidRPr="00C27596">
        <w:rPr>
          <w:rFonts w:cstheme="minorHAnsi"/>
          <w:b/>
          <w:sz w:val="24"/>
          <w:szCs w:val="24"/>
        </w:rPr>
        <w:t xml:space="preserve">b) </w:t>
      </w:r>
      <w:r w:rsidRPr="00C27596">
        <w:rPr>
          <w:rFonts w:cstheme="minorHAnsi"/>
          <w:sz w:val="24"/>
          <w:szCs w:val="24"/>
        </w:rPr>
        <w:t xml:space="preserve">Indique todos los pasos a seguir y los elementos con que debe contar para realizar la calibración. </w:t>
      </w:r>
    </w:p>
    <w:p w:rsidR="00C7557C" w:rsidRPr="00C27596" w:rsidRDefault="00C7557C" w:rsidP="00C27596">
      <w:pPr>
        <w:tabs>
          <w:tab w:val="left" w:pos="180"/>
        </w:tabs>
        <w:spacing w:after="0" w:line="240" w:lineRule="auto"/>
        <w:jc w:val="both"/>
        <w:rPr>
          <w:rFonts w:cstheme="minorHAnsi"/>
          <w:sz w:val="24"/>
          <w:szCs w:val="24"/>
        </w:rPr>
      </w:pPr>
      <w:r w:rsidRPr="00C27596">
        <w:rPr>
          <w:rFonts w:cstheme="minorHAnsi"/>
          <w:b/>
          <w:sz w:val="24"/>
          <w:szCs w:val="24"/>
        </w:rPr>
        <w:t>c)</w:t>
      </w:r>
      <w:r w:rsidRPr="00C27596">
        <w:rPr>
          <w:rFonts w:cstheme="minorHAnsi"/>
          <w:sz w:val="24"/>
          <w:szCs w:val="24"/>
        </w:rPr>
        <w:t xml:space="preserve"> Al mediodía la temperatura aumentó a 27 </w:t>
      </w:r>
      <w:proofErr w:type="spellStart"/>
      <w:r w:rsidRPr="00C27596">
        <w:rPr>
          <w:rFonts w:cstheme="minorHAnsi"/>
          <w:sz w:val="24"/>
          <w:szCs w:val="24"/>
        </w:rPr>
        <w:t>ºC</w:t>
      </w:r>
      <w:proofErr w:type="spellEnd"/>
      <w:r w:rsidRPr="00C27596">
        <w:rPr>
          <w:rFonts w:cstheme="minorHAnsi"/>
          <w:sz w:val="24"/>
          <w:szCs w:val="24"/>
        </w:rPr>
        <w:t>, la humedad se redujo al 50% y el viento alcanza 14 km/h ¿qué le recomendaría al productor hacer?</w:t>
      </w:r>
    </w:p>
    <w:sectPr w:rsidR="00C7557C" w:rsidRPr="00C27596" w:rsidSect="00C275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B1283"/>
    <w:multiLevelType w:val="hybridMultilevel"/>
    <w:tmpl w:val="D40427E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6954DFC"/>
    <w:multiLevelType w:val="hybridMultilevel"/>
    <w:tmpl w:val="C6902C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3306302"/>
    <w:multiLevelType w:val="hybridMultilevel"/>
    <w:tmpl w:val="B98E1EE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3E10D14"/>
    <w:multiLevelType w:val="hybridMultilevel"/>
    <w:tmpl w:val="51FEE9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4720C1E"/>
    <w:multiLevelType w:val="hybridMultilevel"/>
    <w:tmpl w:val="4B52033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C55CE5"/>
    <w:multiLevelType w:val="hybridMultilevel"/>
    <w:tmpl w:val="2A36BC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D2"/>
    <w:rsid w:val="000172F0"/>
    <w:rsid w:val="00035A65"/>
    <w:rsid w:val="00052CF7"/>
    <w:rsid w:val="00151606"/>
    <w:rsid w:val="001548F7"/>
    <w:rsid w:val="00195F42"/>
    <w:rsid w:val="001B0054"/>
    <w:rsid w:val="001B6D1E"/>
    <w:rsid w:val="001E5FD2"/>
    <w:rsid w:val="001E7EE6"/>
    <w:rsid w:val="00205958"/>
    <w:rsid w:val="002123BC"/>
    <w:rsid w:val="00250DDF"/>
    <w:rsid w:val="00287CFF"/>
    <w:rsid w:val="002B4273"/>
    <w:rsid w:val="002B64F6"/>
    <w:rsid w:val="003506BA"/>
    <w:rsid w:val="00407DD5"/>
    <w:rsid w:val="00477CAC"/>
    <w:rsid w:val="004D36AA"/>
    <w:rsid w:val="004F04C6"/>
    <w:rsid w:val="004F4830"/>
    <w:rsid w:val="00514BA7"/>
    <w:rsid w:val="00541B4C"/>
    <w:rsid w:val="00550078"/>
    <w:rsid w:val="00570EBD"/>
    <w:rsid w:val="00597245"/>
    <w:rsid w:val="005A4D2E"/>
    <w:rsid w:val="005B4790"/>
    <w:rsid w:val="005C7107"/>
    <w:rsid w:val="0069247D"/>
    <w:rsid w:val="006E2656"/>
    <w:rsid w:val="006F1B70"/>
    <w:rsid w:val="0070502C"/>
    <w:rsid w:val="0073137A"/>
    <w:rsid w:val="007934DB"/>
    <w:rsid w:val="007C1AFB"/>
    <w:rsid w:val="007F1318"/>
    <w:rsid w:val="00804DA5"/>
    <w:rsid w:val="00835921"/>
    <w:rsid w:val="008914ED"/>
    <w:rsid w:val="008B4C66"/>
    <w:rsid w:val="008E215A"/>
    <w:rsid w:val="008F2A5B"/>
    <w:rsid w:val="0090563E"/>
    <w:rsid w:val="00993465"/>
    <w:rsid w:val="00A96B2A"/>
    <w:rsid w:val="00AB159B"/>
    <w:rsid w:val="00B71673"/>
    <w:rsid w:val="00B83912"/>
    <w:rsid w:val="00B941E5"/>
    <w:rsid w:val="00B95471"/>
    <w:rsid w:val="00BD6572"/>
    <w:rsid w:val="00BF112F"/>
    <w:rsid w:val="00BF7A6F"/>
    <w:rsid w:val="00C05873"/>
    <w:rsid w:val="00C16D6B"/>
    <w:rsid w:val="00C27596"/>
    <w:rsid w:val="00C354F9"/>
    <w:rsid w:val="00C432C4"/>
    <w:rsid w:val="00C511CB"/>
    <w:rsid w:val="00C7557C"/>
    <w:rsid w:val="00CA2EE7"/>
    <w:rsid w:val="00CA31AA"/>
    <w:rsid w:val="00CE1DDC"/>
    <w:rsid w:val="00D15243"/>
    <w:rsid w:val="00D960B5"/>
    <w:rsid w:val="00DE00D2"/>
    <w:rsid w:val="00E220C3"/>
    <w:rsid w:val="00E30881"/>
    <w:rsid w:val="00E36A97"/>
    <w:rsid w:val="00EB74D1"/>
    <w:rsid w:val="00ED3812"/>
    <w:rsid w:val="00EE1C41"/>
    <w:rsid w:val="00F818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3912"/>
    <w:pPr>
      <w:ind w:left="720"/>
      <w:contextualSpacing/>
    </w:pPr>
  </w:style>
  <w:style w:type="paragraph" w:styleId="Textodeglobo">
    <w:name w:val="Balloon Text"/>
    <w:basedOn w:val="Normal"/>
    <w:link w:val="TextodegloboCar"/>
    <w:uiPriority w:val="99"/>
    <w:semiHidden/>
    <w:unhideWhenUsed/>
    <w:rsid w:val="00AB15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59B"/>
    <w:rPr>
      <w:rFonts w:ascii="Tahoma" w:hAnsi="Tahoma" w:cs="Tahoma"/>
      <w:sz w:val="16"/>
      <w:szCs w:val="16"/>
    </w:rPr>
  </w:style>
  <w:style w:type="paragraph" w:styleId="Epgrafe">
    <w:name w:val="caption"/>
    <w:basedOn w:val="Normal"/>
    <w:next w:val="Normal"/>
    <w:uiPriority w:val="35"/>
    <w:unhideWhenUsed/>
    <w:qFormat/>
    <w:rsid w:val="00ED381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3912"/>
    <w:pPr>
      <w:ind w:left="720"/>
      <w:contextualSpacing/>
    </w:pPr>
  </w:style>
  <w:style w:type="paragraph" w:styleId="Textodeglobo">
    <w:name w:val="Balloon Text"/>
    <w:basedOn w:val="Normal"/>
    <w:link w:val="TextodegloboCar"/>
    <w:uiPriority w:val="99"/>
    <w:semiHidden/>
    <w:unhideWhenUsed/>
    <w:rsid w:val="00AB15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59B"/>
    <w:rPr>
      <w:rFonts w:ascii="Tahoma" w:hAnsi="Tahoma" w:cs="Tahoma"/>
      <w:sz w:val="16"/>
      <w:szCs w:val="16"/>
    </w:rPr>
  </w:style>
  <w:style w:type="paragraph" w:styleId="Epgrafe">
    <w:name w:val="caption"/>
    <w:basedOn w:val="Normal"/>
    <w:next w:val="Normal"/>
    <w:uiPriority w:val="35"/>
    <w:unhideWhenUsed/>
    <w:qFormat/>
    <w:rsid w:val="00ED381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3CEA-C6B2-4B8B-8898-7E3CE372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1108</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Victor</cp:lastModifiedBy>
  <cp:revision>4</cp:revision>
  <cp:lastPrinted>2019-04-11T19:05:00Z</cp:lastPrinted>
  <dcterms:created xsi:type="dcterms:W3CDTF">2020-05-05T22:58:00Z</dcterms:created>
  <dcterms:modified xsi:type="dcterms:W3CDTF">2020-05-06T23:29:00Z</dcterms:modified>
</cp:coreProperties>
</file>