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1E0" w:rsidRDefault="00C361E0" w:rsidP="00C361E0">
      <w:pPr>
        <w:jc w:val="center"/>
      </w:pPr>
      <w:r>
        <w:rPr>
          <w:noProof/>
        </w:rPr>
        <w:drawing>
          <wp:inline distT="0" distB="0" distL="0" distR="0">
            <wp:extent cx="1044831" cy="720000"/>
            <wp:effectExtent l="0" t="0" r="317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 FCAyF_CON_TEX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83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3D4" w:rsidRDefault="00C361E0" w:rsidP="00C361E0">
      <w:pPr>
        <w:jc w:val="center"/>
        <w:rPr>
          <w:b/>
          <w:bCs/>
        </w:rPr>
      </w:pPr>
      <w:r w:rsidRPr="00C361E0">
        <w:rPr>
          <w:b/>
          <w:bCs/>
        </w:rPr>
        <w:t>Curso de Economía y Legislación Forestal</w:t>
      </w:r>
    </w:p>
    <w:p w:rsidR="00C361E0" w:rsidRPr="00C361E0" w:rsidRDefault="00C361E0" w:rsidP="00C361E0">
      <w:pPr>
        <w:jc w:val="center"/>
        <w:rPr>
          <w:b/>
          <w:bCs/>
        </w:rPr>
      </w:pPr>
    </w:p>
    <w:p w:rsidR="00C361E0" w:rsidRDefault="00C361E0" w:rsidP="00C361E0">
      <w:pPr>
        <w:spacing w:after="0"/>
        <w:rPr>
          <w:b/>
          <w:bCs/>
        </w:rPr>
      </w:pPr>
      <w:r w:rsidRPr="00C361E0">
        <w:rPr>
          <w:b/>
          <w:bCs/>
        </w:rPr>
        <w:t>Trabajo Práctico.</w:t>
      </w:r>
    </w:p>
    <w:p w:rsidR="00C361E0" w:rsidRDefault="00C361E0" w:rsidP="00C361E0">
      <w:pPr>
        <w:spacing w:after="0"/>
        <w:rPr>
          <w:b/>
          <w:bCs/>
        </w:rPr>
      </w:pPr>
      <w:r>
        <w:rPr>
          <w:b/>
          <w:bCs/>
        </w:rPr>
        <w:t>Valoración forestal: v</w:t>
      </w:r>
      <w:r w:rsidRPr="00C361E0">
        <w:rPr>
          <w:b/>
          <w:bCs/>
        </w:rPr>
        <w:t>alor residual de la madera en pie.</w:t>
      </w:r>
    </w:p>
    <w:p w:rsidR="00C361E0" w:rsidRPr="0025352C" w:rsidRDefault="00C361E0" w:rsidP="00C361E0">
      <w:pPr>
        <w:spacing w:after="0"/>
      </w:pPr>
      <w:r w:rsidRPr="0025352C">
        <w:t xml:space="preserve">Ejemplo para </w:t>
      </w:r>
      <w:r w:rsidRPr="0025352C">
        <w:rPr>
          <w:i/>
          <w:iCs/>
        </w:rPr>
        <w:t>Eucalyptus grandis</w:t>
      </w:r>
      <w:r w:rsidRPr="0025352C">
        <w:t xml:space="preserve"> en Entre Ríos.</w:t>
      </w:r>
    </w:p>
    <w:p w:rsidR="00C361E0" w:rsidRPr="00C361E0" w:rsidRDefault="00C361E0">
      <w:pPr>
        <w:rPr>
          <w:b/>
          <w:bCs/>
        </w:rPr>
      </w:pPr>
    </w:p>
    <w:p w:rsidR="00C361E0" w:rsidRDefault="00C361E0" w:rsidP="00C361E0">
      <w:pPr>
        <w:jc w:val="both"/>
      </w:pPr>
      <w:r>
        <w:t xml:space="preserve">1. </w:t>
      </w:r>
      <w:r w:rsidRPr="00C361E0">
        <w:t>Completar la siguiente planilla calculando los productos obtenidos en la plantación y en aserradero. Luego, con los valores obtenidos calcular los ingresos brutos ($/ha) y costos totales ($/ha) con los precios y costos correspondientes. Finalmente, calcular el valor residual de la madera en pie restando a los ingresos brutos los costos.</w:t>
      </w:r>
    </w:p>
    <w:p w:rsidR="00C361E0" w:rsidRPr="00C361E0" w:rsidRDefault="00C361E0">
      <w:pPr>
        <w:rPr>
          <w:i/>
          <w:iCs/>
        </w:rPr>
      </w:pPr>
      <w:r w:rsidRPr="00C361E0">
        <w:rPr>
          <w:i/>
          <w:iCs/>
        </w:rPr>
        <w:t>(*) Por favor, sean cuidadosos(as) con las unidades utilizadas.</w:t>
      </w:r>
    </w:p>
    <w:p w:rsidR="00C361E0" w:rsidRDefault="00C361E0" w:rsidP="00C361E0"/>
    <w:p w:rsidR="00C361E0" w:rsidRPr="00C361E0" w:rsidRDefault="00C361E0" w:rsidP="00C361E0">
      <w:r>
        <w:t xml:space="preserve">2. </w:t>
      </w:r>
      <w:r w:rsidRPr="00C361E0">
        <w:t xml:space="preserve">En la </w:t>
      </w:r>
      <w:r>
        <w:t xml:space="preserve">hoja ‘Análisis’ de la </w:t>
      </w:r>
      <w:r w:rsidRPr="00C361E0">
        <w:t xml:space="preserve">planilla de cálculo, </w:t>
      </w:r>
      <w:r>
        <w:t>registrar</w:t>
      </w:r>
      <w:r w:rsidRPr="00C361E0">
        <w:t xml:space="preserve"> el valor residual de la madera en pie para los siguientes escenarios:</w:t>
      </w:r>
    </w:p>
    <w:p w:rsidR="00C361E0" w:rsidRDefault="00C361E0" w:rsidP="00C361E0">
      <w:pPr>
        <w:pStyle w:val="Prrafodelista"/>
        <w:numPr>
          <w:ilvl w:val="0"/>
          <w:numId w:val="3"/>
        </w:numPr>
      </w:pPr>
      <w:r w:rsidRPr="00C361E0">
        <w:t>50</w:t>
      </w:r>
      <w:r w:rsidR="0025352C">
        <w:t> </w:t>
      </w:r>
      <w:r w:rsidRPr="00C361E0">
        <w:t>tn/</w:t>
      </w:r>
      <w:proofErr w:type="spellStart"/>
      <w:r w:rsidRPr="00C361E0">
        <w:t>ha</w:t>
      </w:r>
      <w:proofErr w:type="spellEnd"/>
      <w:r w:rsidRPr="00C361E0">
        <w:t xml:space="preserve"> mas de rendimiento de la plantación</w:t>
      </w:r>
      <w:r>
        <w:t>;</w:t>
      </w:r>
    </w:p>
    <w:p w:rsidR="00C361E0" w:rsidRPr="00C361E0" w:rsidRDefault="00C361E0" w:rsidP="00C361E0">
      <w:pPr>
        <w:pStyle w:val="Prrafodelista"/>
        <w:numPr>
          <w:ilvl w:val="0"/>
          <w:numId w:val="3"/>
        </w:numPr>
      </w:pPr>
      <w:r w:rsidRPr="00C361E0">
        <w:t>50</w:t>
      </w:r>
      <w:r w:rsidR="0025352C">
        <w:t> </w:t>
      </w:r>
      <w:r w:rsidRPr="00C361E0">
        <w:t>tn/</w:t>
      </w:r>
      <w:proofErr w:type="spellStart"/>
      <w:r w:rsidRPr="00C361E0">
        <w:t>ha</w:t>
      </w:r>
      <w:proofErr w:type="spellEnd"/>
      <w:r w:rsidRPr="00C361E0">
        <w:t xml:space="preserve"> menos</w:t>
      </w:r>
      <w:r>
        <w:t xml:space="preserve"> </w:t>
      </w:r>
      <w:r w:rsidRPr="00C361E0">
        <w:t>de rendimiento de la plantación</w:t>
      </w:r>
      <w:r>
        <w:t>;</w:t>
      </w:r>
    </w:p>
    <w:p w:rsidR="00C361E0" w:rsidRPr="00C361E0" w:rsidRDefault="00C361E0" w:rsidP="00C361E0">
      <w:pPr>
        <w:pStyle w:val="Prrafodelista"/>
        <w:numPr>
          <w:ilvl w:val="0"/>
          <w:numId w:val="3"/>
        </w:numPr>
      </w:pPr>
      <w:r w:rsidRPr="00C361E0">
        <w:t>10</w:t>
      </w:r>
      <w:r w:rsidR="0025352C">
        <w:t> </w:t>
      </w:r>
      <w:r w:rsidRPr="00C361E0">
        <w:t>% menos de rollizos de primera calidad y 10% más de segunda calidad</w:t>
      </w:r>
      <w:r>
        <w:t>;</w:t>
      </w:r>
    </w:p>
    <w:p w:rsidR="00C361E0" w:rsidRDefault="00C361E0" w:rsidP="00C361E0">
      <w:pPr>
        <w:pStyle w:val="Prrafodelista"/>
        <w:numPr>
          <w:ilvl w:val="0"/>
          <w:numId w:val="3"/>
        </w:numPr>
      </w:pPr>
      <w:r w:rsidRPr="00C361E0">
        <w:t>20</w:t>
      </w:r>
      <w:r w:rsidR="0025352C">
        <w:t> </w:t>
      </w:r>
      <w:r w:rsidRPr="00C361E0">
        <w:t>% más de costo de flete</w:t>
      </w:r>
      <w:r>
        <w:t>;</w:t>
      </w:r>
    </w:p>
    <w:p w:rsidR="00C361E0" w:rsidRDefault="00C361E0" w:rsidP="00C361E0">
      <w:pPr>
        <w:pStyle w:val="Prrafodelista"/>
        <w:numPr>
          <w:ilvl w:val="0"/>
          <w:numId w:val="3"/>
        </w:numPr>
      </w:pPr>
      <w:r>
        <w:t>20</w:t>
      </w:r>
      <w:r w:rsidR="0025352C">
        <w:t> </w:t>
      </w:r>
      <w:r>
        <w:t>% más de costos de aserrado y,</w:t>
      </w:r>
    </w:p>
    <w:p w:rsidR="00C361E0" w:rsidRDefault="00C361E0" w:rsidP="00C361E0">
      <w:pPr>
        <w:pStyle w:val="Prrafodelista"/>
        <w:numPr>
          <w:ilvl w:val="0"/>
          <w:numId w:val="3"/>
        </w:numPr>
      </w:pPr>
      <w:r>
        <w:t>5</w:t>
      </w:r>
      <w:r w:rsidR="0025352C">
        <w:t> </w:t>
      </w:r>
      <w:r>
        <w:t>% menos de rendimiento de aserrado.</w:t>
      </w:r>
    </w:p>
    <w:p w:rsidR="0025352C" w:rsidRPr="00C361E0" w:rsidRDefault="0025352C" w:rsidP="0025352C"/>
    <w:p w:rsidR="00C361E0" w:rsidRDefault="00C361E0">
      <w:r>
        <w:t>3. Ordenar las variables analizadas de mayor a menor influencia sobre el valor residual de la madera</w:t>
      </w:r>
      <w:r w:rsidR="0025352C">
        <w:t xml:space="preserve"> en pie</w:t>
      </w:r>
      <w:r>
        <w:t>.</w:t>
      </w:r>
    </w:p>
    <w:p w:rsidR="0025352C" w:rsidRDefault="0025352C">
      <w:bookmarkStart w:id="0" w:name="_GoBack"/>
      <w:bookmarkEnd w:id="0"/>
    </w:p>
    <w:p w:rsidR="00C361E0" w:rsidRDefault="00C361E0"/>
    <w:sectPr w:rsidR="00C361E0" w:rsidSect="0025352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366B8"/>
    <w:multiLevelType w:val="hybridMultilevel"/>
    <w:tmpl w:val="EBBC2F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63B4"/>
    <w:multiLevelType w:val="hybridMultilevel"/>
    <w:tmpl w:val="756AF6C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04A6E"/>
    <w:multiLevelType w:val="hybridMultilevel"/>
    <w:tmpl w:val="44B65EAA"/>
    <w:lvl w:ilvl="0" w:tplc="2CD2E3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E0A11C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8F85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E85F8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D2B54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DCFAA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30D85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04121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2E789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61E0"/>
    <w:rsid w:val="00021BE2"/>
    <w:rsid w:val="0025352C"/>
    <w:rsid w:val="005043F3"/>
    <w:rsid w:val="00907891"/>
    <w:rsid w:val="00A6592E"/>
    <w:rsid w:val="00C361E0"/>
    <w:rsid w:val="00F6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F3FC"/>
  <w15:chartTrackingRefBased/>
  <w15:docId w15:val="{0C5D01DD-107E-4BB9-93D9-31B7FD89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377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337">
          <w:marLeft w:val="994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835">
          <w:marLeft w:val="994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967">
          <w:marLeft w:val="994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Sandoval</dc:creator>
  <cp:keywords/>
  <dc:description/>
  <cp:lastModifiedBy>Martín Sandoval</cp:lastModifiedBy>
  <cp:revision>1</cp:revision>
  <dcterms:created xsi:type="dcterms:W3CDTF">2019-12-18T19:02:00Z</dcterms:created>
  <dcterms:modified xsi:type="dcterms:W3CDTF">2019-12-18T19:17:00Z</dcterms:modified>
</cp:coreProperties>
</file>