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B0C2AB" w14:textId="77777777" w:rsidR="0095787F" w:rsidRDefault="00B83C3A" w:rsidP="00B83C3A">
      <w:pPr>
        <w:jc w:val="center"/>
        <w:rPr>
          <w:rFonts w:ascii="Arial" w:hAnsi="Arial" w:cs="Arial"/>
          <w:b/>
          <w:lang w:val="es-ES"/>
        </w:rPr>
      </w:pPr>
      <w:r w:rsidRPr="00B83C3A">
        <w:rPr>
          <w:rFonts w:ascii="Arial" w:hAnsi="Arial" w:cs="Arial"/>
          <w:b/>
          <w:lang w:val="es-ES"/>
        </w:rPr>
        <w:t xml:space="preserve">INSTRUCCIONES PARA LA ESCRITURA DEL TRABAJO FINAL DEL CURSO DE </w:t>
      </w:r>
      <w:r w:rsidR="0095787F">
        <w:rPr>
          <w:rFonts w:ascii="Arial" w:hAnsi="Arial" w:cs="Arial"/>
          <w:b/>
          <w:lang w:val="es-ES"/>
        </w:rPr>
        <w:t>BIENESTAR ANIMAL.</w:t>
      </w:r>
    </w:p>
    <w:p w14:paraId="61F22345" w14:textId="1C8E0811" w:rsidR="00F64A08" w:rsidRDefault="00B83C3A" w:rsidP="00B83C3A">
      <w:pPr>
        <w:jc w:val="center"/>
        <w:rPr>
          <w:rFonts w:ascii="Arial" w:hAnsi="Arial" w:cs="Arial"/>
          <w:b/>
          <w:lang w:val="es-ES"/>
        </w:rPr>
      </w:pPr>
      <w:r w:rsidRPr="00B83C3A">
        <w:rPr>
          <w:rFonts w:ascii="Arial" w:hAnsi="Arial" w:cs="Arial"/>
          <w:b/>
          <w:lang w:val="es-ES"/>
        </w:rPr>
        <w:t>REQUISITO PARA LA APROBACION DE LA CURSADA 202</w:t>
      </w:r>
      <w:r w:rsidR="00D54021">
        <w:rPr>
          <w:rFonts w:ascii="Arial" w:hAnsi="Arial" w:cs="Arial"/>
          <w:b/>
          <w:lang w:val="es-ES"/>
        </w:rPr>
        <w:t>4</w:t>
      </w:r>
    </w:p>
    <w:p w14:paraId="213FEFB3" w14:textId="77777777" w:rsidR="00B83C3A" w:rsidRDefault="00B83C3A" w:rsidP="00B83C3A">
      <w:pPr>
        <w:pStyle w:val="Default"/>
      </w:pPr>
    </w:p>
    <w:p w14:paraId="2CDB7381" w14:textId="7C8B8E29" w:rsidR="00B83C3A" w:rsidRPr="001218AC" w:rsidRDefault="00B83C3A" w:rsidP="00B83C3A">
      <w:pPr>
        <w:jc w:val="both"/>
        <w:rPr>
          <w:b/>
          <w:sz w:val="23"/>
          <w:szCs w:val="23"/>
          <w:lang w:val="es-ES"/>
        </w:rPr>
      </w:pPr>
      <w:r w:rsidRPr="001218AC">
        <w:rPr>
          <w:b/>
          <w:sz w:val="23"/>
          <w:szCs w:val="23"/>
          <w:lang w:val="es-ES"/>
        </w:rPr>
        <w:t>INSTRUCCIONES PARA AUTORES</w:t>
      </w:r>
    </w:p>
    <w:p w14:paraId="79EAEEA8" w14:textId="77777777" w:rsidR="00B83C3A" w:rsidRDefault="00B83C3A" w:rsidP="00B83C3A">
      <w:pPr>
        <w:pStyle w:val="Default"/>
      </w:pPr>
    </w:p>
    <w:p w14:paraId="44D29838" w14:textId="77777777" w:rsidR="00B83C3A" w:rsidRDefault="00B83C3A" w:rsidP="00B83C3A">
      <w:pPr>
        <w:pStyle w:val="Default"/>
        <w:rPr>
          <w:sz w:val="23"/>
          <w:szCs w:val="23"/>
        </w:rPr>
      </w:pPr>
      <w:r>
        <w:t xml:space="preserve"> </w:t>
      </w:r>
      <w:r>
        <w:rPr>
          <w:b/>
          <w:bCs/>
          <w:sz w:val="23"/>
          <w:szCs w:val="23"/>
        </w:rPr>
        <w:t xml:space="preserve">I. Indicaciones generales para el envío del trabajo monográfico </w:t>
      </w:r>
    </w:p>
    <w:p w14:paraId="5E26797A" w14:textId="1BBB5025" w:rsidR="00B83C3A" w:rsidRDefault="00B83C3A" w:rsidP="00B83C3A">
      <w:pPr>
        <w:pStyle w:val="Default"/>
        <w:numPr>
          <w:ilvl w:val="0"/>
          <w:numId w:val="1"/>
        </w:numPr>
        <w:spacing w:after="17"/>
        <w:rPr>
          <w:b/>
          <w:bCs/>
          <w:sz w:val="23"/>
          <w:szCs w:val="23"/>
        </w:rPr>
      </w:pPr>
      <w:r>
        <w:rPr>
          <w:sz w:val="23"/>
          <w:szCs w:val="23"/>
        </w:rPr>
        <w:t xml:space="preserve">Fecha final envío de trabajos: </w:t>
      </w:r>
      <w:r w:rsidR="004B5FEC">
        <w:rPr>
          <w:b/>
          <w:bCs/>
          <w:sz w:val="23"/>
          <w:szCs w:val="23"/>
        </w:rPr>
        <w:t>31</w:t>
      </w:r>
      <w:r w:rsidR="00E52E57">
        <w:rPr>
          <w:b/>
          <w:bCs/>
          <w:sz w:val="23"/>
          <w:szCs w:val="23"/>
        </w:rPr>
        <w:t xml:space="preserve"> de octubre de 202</w:t>
      </w:r>
      <w:r w:rsidR="004B5FEC">
        <w:rPr>
          <w:b/>
          <w:bCs/>
          <w:sz w:val="23"/>
          <w:szCs w:val="23"/>
        </w:rPr>
        <w:t>4</w:t>
      </w:r>
    </w:p>
    <w:p w14:paraId="671D0B70" w14:textId="4F768E0F" w:rsidR="00B83C3A" w:rsidRDefault="00B83C3A" w:rsidP="00B83C3A">
      <w:pPr>
        <w:pStyle w:val="Default"/>
        <w:numPr>
          <w:ilvl w:val="0"/>
          <w:numId w:val="1"/>
        </w:numPr>
        <w:spacing w:after="17"/>
        <w:rPr>
          <w:sz w:val="23"/>
          <w:szCs w:val="23"/>
        </w:rPr>
      </w:pPr>
      <w:r w:rsidRPr="00E52E57">
        <w:rPr>
          <w:sz w:val="23"/>
          <w:szCs w:val="23"/>
        </w:rPr>
        <w:t xml:space="preserve">Los trabajos serán revisados por los docentes a cargo. Los trabajos entregados fuera de término no serán revisados. </w:t>
      </w:r>
    </w:p>
    <w:p w14:paraId="4DB1D838" w14:textId="77777777" w:rsidR="00E52E57" w:rsidRPr="00E52E57" w:rsidRDefault="00E52E57" w:rsidP="00E52E57">
      <w:pPr>
        <w:pStyle w:val="Default"/>
        <w:spacing w:after="17"/>
        <w:ind w:left="720"/>
        <w:rPr>
          <w:sz w:val="23"/>
          <w:szCs w:val="23"/>
        </w:rPr>
      </w:pPr>
    </w:p>
    <w:p w14:paraId="604CB84E" w14:textId="77777777" w:rsidR="003451C7" w:rsidRDefault="003451C7" w:rsidP="003451C7">
      <w:pPr>
        <w:pStyle w:val="Default"/>
        <w:rPr>
          <w:sz w:val="23"/>
          <w:szCs w:val="23"/>
          <w:u w:val="single"/>
        </w:rPr>
      </w:pPr>
      <w:r w:rsidRPr="003451C7">
        <w:rPr>
          <w:sz w:val="23"/>
          <w:szCs w:val="23"/>
          <w:u w:val="single"/>
        </w:rPr>
        <w:t xml:space="preserve">MANTENER LA ESCRITURA DE TODO EL TEXTO EN INTERLINEADO DOBLE </w:t>
      </w:r>
    </w:p>
    <w:p w14:paraId="09A3FA03" w14:textId="77777777" w:rsidR="005E2C7A" w:rsidRPr="003451C7" w:rsidRDefault="005E2C7A" w:rsidP="003451C7">
      <w:pPr>
        <w:pStyle w:val="Default"/>
        <w:rPr>
          <w:sz w:val="23"/>
          <w:szCs w:val="23"/>
          <w:u w:val="single"/>
        </w:rPr>
      </w:pPr>
    </w:p>
    <w:p w14:paraId="7A476266" w14:textId="7D063835" w:rsidR="003451C7" w:rsidRDefault="0095787F" w:rsidP="0095787F">
      <w:pPr>
        <w:pStyle w:val="Default"/>
        <w:jc w:val="both"/>
        <w:rPr>
          <w:sz w:val="23"/>
          <w:szCs w:val="23"/>
          <w:lang w:val="es-AR"/>
        </w:rPr>
      </w:pPr>
      <w:r>
        <w:rPr>
          <w:sz w:val="23"/>
          <w:szCs w:val="23"/>
        </w:rPr>
        <w:t xml:space="preserve">1. </w:t>
      </w:r>
      <w:r w:rsidRPr="005E2C7A">
        <w:rPr>
          <w:b/>
          <w:bCs/>
          <w:sz w:val="23"/>
          <w:szCs w:val="23"/>
        </w:rPr>
        <w:t>Introducción al comportamiento y bienestar animal</w:t>
      </w:r>
      <w:r>
        <w:rPr>
          <w:sz w:val="23"/>
          <w:szCs w:val="23"/>
        </w:rPr>
        <w:t>.</w:t>
      </w:r>
      <w:r w:rsidRPr="0095787F">
        <w:rPr>
          <w:rFonts w:ascii="Arial" w:hAnsi="Arial" w:cs="Arial"/>
          <w:sz w:val="23"/>
          <w:szCs w:val="23"/>
          <w:lang w:val="es-AR"/>
        </w:rPr>
        <w:t xml:space="preserve"> </w:t>
      </w:r>
      <w:r w:rsidRPr="0095787F">
        <w:rPr>
          <w:sz w:val="23"/>
          <w:szCs w:val="23"/>
          <w:lang w:val="es-AR"/>
        </w:rPr>
        <w:t>Origen de la ciencia del Bienestar Animal. Aspectos conceptuales e historia. Definiciones de Bienestar. Conceptos básicos.</w:t>
      </w:r>
    </w:p>
    <w:p w14:paraId="349846B7" w14:textId="77777777" w:rsidR="0095787F" w:rsidRDefault="0095787F" w:rsidP="0095787F">
      <w:pPr>
        <w:pStyle w:val="Default"/>
        <w:jc w:val="both"/>
        <w:rPr>
          <w:sz w:val="23"/>
          <w:szCs w:val="23"/>
        </w:rPr>
      </w:pPr>
    </w:p>
    <w:p w14:paraId="385AB8AA" w14:textId="2C7C1A82" w:rsidR="0095787F" w:rsidRDefault="0095787F" w:rsidP="0095787F">
      <w:pPr>
        <w:pStyle w:val="Default"/>
        <w:jc w:val="both"/>
        <w:rPr>
          <w:sz w:val="23"/>
          <w:szCs w:val="23"/>
          <w:lang w:val="es-AR"/>
        </w:rPr>
      </w:pPr>
      <w:r>
        <w:rPr>
          <w:sz w:val="23"/>
          <w:szCs w:val="23"/>
        </w:rPr>
        <w:t xml:space="preserve">2. </w:t>
      </w:r>
      <w:r w:rsidRPr="005E2C7A">
        <w:rPr>
          <w:b/>
          <w:bCs/>
          <w:sz w:val="23"/>
          <w:szCs w:val="23"/>
          <w:lang w:val="es-AR"/>
        </w:rPr>
        <w:t>Principios del bienestar animal.</w:t>
      </w:r>
      <w:r w:rsidRPr="005E2C7A">
        <w:rPr>
          <w:rFonts w:ascii="Arial" w:hAnsi="Arial" w:cs="Arial"/>
          <w:b/>
          <w:bCs/>
          <w:sz w:val="23"/>
          <w:szCs w:val="23"/>
          <w:lang w:val="es-AR"/>
        </w:rPr>
        <w:t xml:space="preserve"> </w:t>
      </w:r>
      <w:r w:rsidRPr="005E2C7A">
        <w:rPr>
          <w:b/>
          <w:bCs/>
          <w:sz w:val="23"/>
          <w:szCs w:val="23"/>
          <w:lang w:val="es-AR"/>
        </w:rPr>
        <w:t>Introducción a la etología animal</w:t>
      </w:r>
      <w:r w:rsidRPr="0095787F">
        <w:rPr>
          <w:sz w:val="23"/>
          <w:szCs w:val="23"/>
          <w:lang w:val="es-AR"/>
        </w:rPr>
        <w:t>. Preferencias y necesidades de los animales. Las 5 libertades y dominios y su aplicación en la producción. Comportamientos naturales y anormales.</w:t>
      </w:r>
    </w:p>
    <w:p w14:paraId="6344AC01" w14:textId="77777777" w:rsidR="0095787F" w:rsidRDefault="0095787F" w:rsidP="0095787F">
      <w:pPr>
        <w:pStyle w:val="Default"/>
        <w:jc w:val="both"/>
        <w:rPr>
          <w:sz w:val="23"/>
          <w:szCs w:val="23"/>
        </w:rPr>
      </w:pPr>
    </w:p>
    <w:p w14:paraId="294C2011" w14:textId="4CCA4B27" w:rsidR="0095787F" w:rsidRDefault="0095787F" w:rsidP="0095787F">
      <w:pPr>
        <w:pStyle w:val="Default"/>
        <w:jc w:val="both"/>
        <w:rPr>
          <w:sz w:val="23"/>
          <w:szCs w:val="23"/>
          <w:lang w:val="es-AR"/>
        </w:rPr>
      </w:pPr>
      <w:r>
        <w:rPr>
          <w:sz w:val="23"/>
          <w:szCs w:val="23"/>
        </w:rPr>
        <w:t xml:space="preserve">3. </w:t>
      </w:r>
      <w:r w:rsidRPr="005E2C7A">
        <w:rPr>
          <w:b/>
          <w:bCs/>
          <w:sz w:val="23"/>
          <w:szCs w:val="23"/>
          <w:lang w:val="es-AR"/>
        </w:rPr>
        <w:t>Bases fisiológicas del bienestar animal</w:t>
      </w:r>
      <w:r>
        <w:rPr>
          <w:sz w:val="23"/>
          <w:szCs w:val="23"/>
          <w:lang w:val="es-AR"/>
        </w:rPr>
        <w:t xml:space="preserve">. </w:t>
      </w:r>
      <w:r w:rsidRPr="0095787F">
        <w:rPr>
          <w:sz w:val="23"/>
          <w:szCs w:val="23"/>
          <w:lang w:val="es-AR"/>
        </w:rPr>
        <w:t>Factores que afectan al bienestar. Evaluación científica de indicadores del comportamiento y el bienestar animal. Fisiología del estrés, el dolor y el sufrimiento. Concepto de Sintiencia animal.</w:t>
      </w:r>
    </w:p>
    <w:p w14:paraId="570D6D88" w14:textId="77777777" w:rsidR="0095787F" w:rsidRDefault="0095787F" w:rsidP="0095787F">
      <w:pPr>
        <w:pStyle w:val="Default"/>
        <w:jc w:val="both"/>
        <w:rPr>
          <w:sz w:val="23"/>
          <w:szCs w:val="23"/>
        </w:rPr>
      </w:pPr>
    </w:p>
    <w:p w14:paraId="36433AC0" w14:textId="4BD8D01F" w:rsidR="0095787F" w:rsidRDefault="0095787F" w:rsidP="0095787F">
      <w:pPr>
        <w:pStyle w:val="Default"/>
        <w:jc w:val="both"/>
        <w:rPr>
          <w:sz w:val="23"/>
          <w:szCs w:val="23"/>
          <w:lang w:val="es-AR"/>
        </w:rPr>
      </w:pPr>
      <w:r w:rsidRPr="0095787F">
        <w:rPr>
          <w:sz w:val="23"/>
          <w:szCs w:val="23"/>
        </w:rPr>
        <w:t xml:space="preserve">4. </w:t>
      </w:r>
      <w:r w:rsidRPr="005E2C7A">
        <w:rPr>
          <w:b/>
          <w:bCs/>
          <w:sz w:val="23"/>
          <w:szCs w:val="23"/>
          <w:lang w:val="es-AR"/>
        </w:rPr>
        <w:t>Interacción humano animal ambiente</w:t>
      </w:r>
      <w:r w:rsidRPr="0095787F">
        <w:rPr>
          <w:sz w:val="23"/>
          <w:szCs w:val="23"/>
          <w:lang w:val="es-AR"/>
        </w:rPr>
        <w:t>.</w:t>
      </w:r>
      <w:r w:rsidRPr="0095787F">
        <w:rPr>
          <w:rFonts w:ascii="Arial" w:hAnsi="Arial" w:cs="Arial"/>
          <w:sz w:val="23"/>
          <w:szCs w:val="23"/>
          <w:lang w:val="es-AR"/>
        </w:rPr>
        <w:t xml:space="preserve"> </w:t>
      </w:r>
      <w:r w:rsidRPr="0095787F">
        <w:rPr>
          <w:sz w:val="23"/>
          <w:szCs w:val="23"/>
          <w:lang w:val="es-AR"/>
        </w:rPr>
        <w:t>Equilibrio dinámico del modelo Un Bienestar/</w:t>
      </w:r>
      <w:proofErr w:type="spellStart"/>
      <w:r w:rsidRPr="0095787F">
        <w:rPr>
          <w:sz w:val="23"/>
          <w:szCs w:val="23"/>
          <w:lang w:val="es-AR"/>
        </w:rPr>
        <w:t>One</w:t>
      </w:r>
      <w:proofErr w:type="spellEnd"/>
      <w:r w:rsidRPr="0095787F">
        <w:rPr>
          <w:sz w:val="23"/>
          <w:szCs w:val="23"/>
          <w:lang w:val="es-AR"/>
        </w:rPr>
        <w:t xml:space="preserve"> </w:t>
      </w:r>
      <w:proofErr w:type="spellStart"/>
      <w:r w:rsidRPr="0095787F">
        <w:rPr>
          <w:sz w:val="23"/>
          <w:szCs w:val="23"/>
          <w:lang w:val="es-AR"/>
        </w:rPr>
        <w:t>Welfare</w:t>
      </w:r>
      <w:proofErr w:type="spellEnd"/>
      <w:r w:rsidRPr="0095787F">
        <w:rPr>
          <w:sz w:val="23"/>
          <w:szCs w:val="23"/>
          <w:lang w:val="es-AR"/>
        </w:rPr>
        <w:t>. Relación entre el bienestar y la productividad. Situaciones de estrés y sus respuestas. Manejo compasivo, sentido de ética y moral</w:t>
      </w:r>
    </w:p>
    <w:p w14:paraId="7E04C2FE" w14:textId="77777777" w:rsidR="0095787F" w:rsidRDefault="0095787F" w:rsidP="0095787F">
      <w:pPr>
        <w:pStyle w:val="Default"/>
        <w:jc w:val="both"/>
        <w:rPr>
          <w:sz w:val="23"/>
          <w:szCs w:val="23"/>
          <w:lang w:val="es-AR"/>
        </w:rPr>
      </w:pPr>
    </w:p>
    <w:p w14:paraId="29559604" w14:textId="17B97546" w:rsidR="0095787F" w:rsidRDefault="0095787F" w:rsidP="0095787F">
      <w:pPr>
        <w:pStyle w:val="Default"/>
        <w:jc w:val="both"/>
        <w:rPr>
          <w:sz w:val="23"/>
          <w:szCs w:val="23"/>
          <w:lang w:val="es-AR"/>
        </w:rPr>
      </w:pPr>
      <w:r>
        <w:rPr>
          <w:sz w:val="23"/>
          <w:szCs w:val="23"/>
          <w:lang w:val="es-AR"/>
        </w:rPr>
        <w:t xml:space="preserve">5. </w:t>
      </w:r>
      <w:r w:rsidRPr="005E2C7A">
        <w:rPr>
          <w:b/>
          <w:bCs/>
          <w:sz w:val="23"/>
          <w:szCs w:val="23"/>
          <w:lang w:val="es-AR"/>
        </w:rPr>
        <w:t>Proceso sistémico integral de diseño</w:t>
      </w:r>
      <w:r>
        <w:rPr>
          <w:sz w:val="23"/>
          <w:szCs w:val="23"/>
          <w:lang w:val="es-AR"/>
        </w:rPr>
        <w:t xml:space="preserve">. </w:t>
      </w:r>
      <w:r w:rsidRPr="0095787F">
        <w:rPr>
          <w:sz w:val="23"/>
          <w:szCs w:val="23"/>
          <w:lang w:val="es-AR"/>
        </w:rPr>
        <w:t>Momentos del proceso sistémico integral de diseño de los espacios físico-construidos adaptados para la producción animal. Construcciones, instalaciones y equipos para el manejo compasivo de los animales</w:t>
      </w:r>
      <w:r>
        <w:rPr>
          <w:sz w:val="23"/>
          <w:szCs w:val="23"/>
          <w:lang w:val="es-AR"/>
        </w:rPr>
        <w:t>.</w:t>
      </w:r>
    </w:p>
    <w:p w14:paraId="3CED499B" w14:textId="77777777" w:rsidR="0095787F" w:rsidRDefault="0095787F" w:rsidP="0095787F">
      <w:pPr>
        <w:pStyle w:val="Default"/>
        <w:jc w:val="both"/>
        <w:rPr>
          <w:sz w:val="23"/>
          <w:szCs w:val="23"/>
          <w:lang w:val="es-AR"/>
        </w:rPr>
      </w:pPr>
    </w:p>
    <w:p w14:paraId="7B5CA328" w14:textId="576707F5" w:rsidR="0095787F" w:rsidRDefault="0095787F" w:rsidP="0095787F">
      <w:pPr>
        <w:pStyle w:val="Default"/>
        <w:jc w:val="both"/>
        <w:rPr>
          <w:sz w:val="23"/>
          <w:szCs w:val="23"/>
          <w:lang w:val="es-AR"/>
        </w:rPr>
      </w:pPr>
      <w:r>
        <w:rPr>
          <w:sz w:val="23"/>
          <w:szCs w:val="23"/>
          <w:lang w:val="es-AR"/>
        </w:rPr>
        <w:t xml:space="preserve">6. </w:t>
      </w:r>
      <w:r w:rsidRPr="005E2C7A">
        <w:rPr>
          <w:b/>
          <w:bCs/>
          <w:sz w:val="23"/>
          <w:szCs w:val="23"/>
          <w:lang w:val="es-AR"/>
        </w:rPr>
        <w:t>Tecnologías de la construcción</w:t>
      </w:r>
      <w:r>
        <w:rPr>
          <w:sz w:val="23"/>
          <w:szCs w:val="23"/>
          <w:lang w:val="es-AR"/>
        </w:rPr>
        <w:t xml:space="preserve">. </w:t>
      </w:r>
      <w:r w:rsidRPr="0095787F">
        <w:rPr>
          <w:sz w:val="23"/>
          <w:szCs w:val="23"/>
          <w:lang w:val="es-AR"/>
        </w:rPr>
        <w:t>El manejo del ambiente y los espacios, el uso del color, las luces y las sombras. Diseño y tamaño de calles, corrales, tranqueras, toril, manga, casilla de trabajo, cepo, cargador. Aguadas y comederos. Estrategias por aplicar frente a las preexistencias físico-construidas</w:t>
      </w:r>
      <w:r w:rsidR="00FF7E91">
        <w:rPr>
          <w:sz w:val="23"/>
          <w:szCs w:val="23"/>
          <w:lang w:val="es-AR"/>
        </w:rPr>
        <w:t>.</w:t>
      </w:r>
    </w:p>
    <w:p w14:paraId="425E6AF7" w14:textId="77777777" w:rsidR="00FF7E91" w:rsidRDefault="00FF7E91" w:rsidP="0095787F">
      <w:pPr>
        <w:pStyle w:val="Default"/>
        <w:jc w:val="both"/>
        <w:rPr>
          <w:sz w:val="23"/>
          <w:szCs w:val="23"/>
          <w:lang w:val="es-AR"/>
        </w:rPr>
      </w:pPr>
    </w:p>
    <w:p w14:paraId="1FDBFECA" w14:textId="2356AFD7" w:rsidR="0095787F" w:rsidRDefault="0095787F" w:rsidP="0095787F">
      <w:pPr>
        <w:pStyle w:val="Default"/>
        <w:jc w:val="both"/>
        <w:rPr>
          <w:sz w:val="23"/>
          <w:szCs w:val="23"/>
          <w:lang w:val="es-AR"/>
        </w:rPr>
      </w:pPr>
      <w:r>
        <w:rPr>
          <w:sz w:val="23"/>
          <w:szCs w:val="23"/>
        </w:rPr>
        <w:t xml:space="preserve">7. </w:t>
      </w:r>
      <w:r w:rsidRPr="005E2C7A">
        <w:rPr>
          <w:b/>
          <w:bCs/>
          <w:sz w:val="23"/>
          <w:szCs w:val="23"/>
          <w:lang w:val="es-AR"/>
        </w:rPr>
        <w:t>Manejo compasivo en el marco del bienestar animal</w:t>
      </w:r>
      <w:r>
        <w:rPr>
          <w:sz w:val="23"/>
          <w:szCs w:val="23"/>
          <w:lang w:val="es-AR"/>
        </w:rPr>
        <w:t xml:space="preserve">. </w:t>
      </w:r>
      <w:r w:rsidRPr="0095787F">
        <w:rPr>
          <w:sz w:val="23"/>
          <w:szCs w:val="23"/>
          <w:lang w:val="es-AR"/>
        </w:rPr>
        <w:t>Practicas rutinarias de: alimentación, destete, señalada, castración, descorne, vacunación, transporte y faena en el marco del bienestar animal. Relación de la calidad del producto con las buenas prácticas en todos los niveles de la cadena</w:t>
      </w:r>
      <w:r>
        <w:rPr>
          <w:sz w:val="23"/>
          <w:szCs w:val="23"/>
          <w:lang w:val="es-AR"/>
        </w:rPr>
        <w:t>.</w:t>
      </w:r>
    </w:p>
    <w:p w14:paraId="4AC46673" w14:textId="77777777" w:rsidR="00FF7E91" w:rsidRDefault="00FF7E91" w:rsidP="0095787F">
      <w:pPr>
        <w:pStyle w:val="Default"/>
        <w:jc w:val="both"/>
        <w:rPr>
          <w:sz w:val="23"/>
          <w:szCs w:val="23"/>
          <w:lang w:val="es-AR"/>
        </w:rPr>
      </w:pPr>
    </w:p>
    <w:p w14:paraId="7A24EBE9" w14:textId="68A94F0F" w:rsidR="0095787F" w:rsidRDefault="0095787F" w:rsidP="0095787F">
      <w:pPr>
        <w:pStyle w:val="Default"/>
        <w:jc w:val="both"/>
        <w:rPr>
          <w:sz w:val="23"/>
          <w:szCs w:val="23"/>
          <w:lang w:val="es-AR"/>
        </w:rPr>
      </w:pPr>
      <w:r>
        <w:rPr>
          <w:sz w:val="23"/>
          <w:szCs w:val="23"/>
          <w:lang w:val="es-AR"/>
        </w:rPr>
        <w:t xml:space="preserve">8. </w:t>
      </w:r>
      <w:r w:rsidRPr="005E2C7A">
        <w:rPr>
          <w:b/>
          <w:bCs/>
          <w:sz w:val="23"/>
          <w:szCs w:val="23"/>
          <w:lang w:val="es-AR"/>
        </w:rPr>
        <w:t>Marco regulatorio para el bienestar animal</w:t>
      </w:r>
      <w:r>
        <w:rPr>
          <w:sz w:val="23"/>
          <w:szCs w:val="23"/>
          <w:lang w:val="es-AR"/>
        </w:rPr>
        <w:t xml:space="preserve">. </w:t>
      </w:r>
      <w:r w:rsidRPr="0095787F">
        <w:rPr>
          <w:sz w:val="23"/>
          <w:szCs w:val="23"/>
          <w:lang w:val="es-AR"/>
        </w:rPr>
        <w:t>Legislación nacional específica. Protección animal y bienestar animal. Marco jurídico regulatorio de la relación de los humanos y los animales no humanos. Normativas.</w:t>
      </w:r>
    </w:p>
    <w:p w14:paraId="5131BD45" w14:textId="77777777" w:rsidR="0095787F" w:rsidRDefault="0095787F" w:rsidP="0095787F">
      <w:pPr>
        <w:pStyle w:val="Default"/>
        <w:jc w:val="both"/>
        <w:rPr>
          <w:sz w:val="23"/>
          <w:szCs w:val="23"/>
          <w:lang w:val="es-AR"/>
        </w:rPr>
      </w:pPr>
    </w:p>
    <w:p w14:paraId="60D3999F" w14:textId="77777777" w:rsidR="0095787F" w:rsidRPr="0095787F" w:rsidRDefault="0095787F" w:rsidP="00B83C3A">
      <w:pPr>
        <w:pStyle w:val="Default"/>
        <w:rPr>
          <w:sz w:val="23"/>
          <w:szCs w:val="23"/>
        </w:rPr>
      </w:pPr>
    </w:p>
    <w:p w14:paraId="1F96C9A2" w14:textId="77777777" w:rsidR="00B83C3A" w:rsidRDefault="00B83C3A" w:rsidP="00B83C3A">
      <w:pPr>
        <w:pStyle w:val="Default"/>
        <w:rPr>
          <w:sz w:val="23"/>
          <w:szCs w:val="23"/>
        </w:rPr>
      </w:pPr>
      <w:r>
        <w:rPr>
          <w:b/>
          <w:bCs/>
          <w:sz w:val="23"/>
          <w:szCs w:val="23"/>
        </w:rPr>
        <w:lastRenderedPageBreak/>
        <w:t xml:space="preserve">II. Instrucciones para preparación y envío de </w:t>
      </w:r>
      <w:r w:rsidR="00CC0C1F">
        <w:rPr>
          <w:b/>
          <w:bCs/>
          <w:sz w:val="23"/>
          <w:szCs w:val="23"/>
        </w:rPr>
        <w:t>trabajos</w:t>
      </w:r>
      <w:r>
        <w:rPr>
          <w:b/>
          <w:bCs/>
          <w:sz w:val="23"/>
          <w:szCs w:val="23"/>
        </w:rPr>
        <w:t xml:space="preserve"> </w:t>
      </w:r>
    </w:p>
    <w:p w14:paraId="2DE9A83A" w14:textId="77777777" w:rsidR="005E2C7A" w:rsidRDefault="005E2C7A" w:rsidP="00B83C3A">
      <w:pPr>
        <w:pStyle w:val="Default"/>
        <w:rPr>
          <w:b/>
          <w:bCs/>
          <w:sz w:val="23"/>
          <w:szCs w:val="23"/>
        </w:rPr>
      </w:pPr>
    </w:p>
    <w:p w14:paraId="76C218F3" w14:textId="77E78545" w:rsidR="00B83C3A" w:rsidRDefault="00B83C3A" w:rsidP="00B83C3A">
      <w:pPr>
        <w:pStyle w:val="Default"/>
        <w:rPr>
          <w:sz w:val="23"/>
          <w:szCs w:val="23"/>
        </w:rPr>
      </w:pPr>
      <w:r>
        <w:rPr>
          <w:b/>
          <w:bCs/>
          <w:sz w:val="23"/>
          <w:szCs w:val="23"/>
        </w:rPr>
        <w:t>ÁREA</w:t>
      </w:r>
      <w:r>
        <w:rPr>
          <w:sz w:val="23"/>
          <w:szCs w:val="23"/>
        </w:rPr>
        <w:t xml:space="preserve">: Indicar </w:t>
      </w:r>
      <w:r w:rsidR="0095787F">
        <w:rPr>
          <w:sz w:val="23"/>
          <w:szCs w:val="23"/>
        </w:rPr>
        <w:t xml:space="preserve">el tema seleccionado al </w:t>
      </w:r>
      <w:r>
        <w:rPr>
          <w:sz w:val="23"/>
          <w:szCs w:val="23"/>
        </w:rPr>
        <w:t>que se ajusta su trabajo</w:t>
      </w:r>
      <w:r w:rsidR="00CC0C1F">
        <w:rPr>
          <w:sz w:val="23"/>
          <w:szCs w:val="23"/>
        </w:rPr>
        <w:t xml:space="preserve">. Texto alineado a la izquierda en Times New Roman 12, Negrita, primera letra en mayúscula. </w:t>
      </w:r>
    </w:p>
    <w:p w14:paraId="34E4A2B7" w14:textId="77777777" w:rsidR="005E2C7A" w:rsidRDefault="005E2C7A" w:rsidP="00B83C3A">
      <w:pPr>
        <w:pStyle w:val="Default"/>
        <w:rPr>
          <w:b/>
          <w:bCs/>
          <w:sz w:val="23"/>
          <w:szCs w:val="23"/>
        </w:rPr>
      </w:pPr>
    </w:p>
    <w:p w14:paraId="5A1C521E" w14:textId="23C5E0C4" w:rsidR="00CC0C1F" w:rsidRDefault="005E2C7A" w:rsidP="00B83C3A">
      <w:pPr>
        <w:pStyle w:val="Default"/>
        <w:rPr>
          <w:sz w:val="23"/>
          <w:szCs w:val="23"/>
        </w:rPr>
      </w:pPr>
      <w:r>
        <w:rPr>
          <w:b/>
          <w:bCs/>
          <w:sz w:val="23"/>
          <w:szCs w:val="23"/>
        </w:rPr>
        <w:t>Título</w:t>
      </w:r>
      <w:r w:rsidR="00CC0C1F">
        <w:rPr>
          <w:b/>
          <w:bCs/>
          <w:sz w:val="23"/>
          <w:szCs w:val="23"/>
        </w:rPr>
        <w:t xml:space="preserve"> del trabajo:</w:t>
      </w:r>
      <w:r w:rsidR="00CC0C1F" w:rsidRPr="00CC0C1F">
        <w:rPr>
          <w:sz w:val="23"/>
          <w:szCs w:val="23"/>
        </w:rPr>
        <w:t xml:space="preserve"> </w:t>
      </w:r>
      <w:r w:rsidR="00CC0C1F">
        <w:rPr>
          <w:sz w:val="23"/>
          <w:szCs w:val="23"/>
        </w:rPr>
        <w:t xml:space="preserve">Mantenga el título lo más conciso posible. </w:t>
      </w:r>
      <w:r w:rsidR="003451C7">
        <w:rPr>
          <w:sz w:val="23"/>
          <w:szCs w:val="23"/>
        </w:rPr>
        <w:t>Mantener el texto centralizado, en Negrita, mayúsculas y en letra Times New Roman 14.</w:t>
      </w:r>
    </w:p>
    <w:p w14:paraId="0B873BEB" w14:textId="77777777" w:rsidR="00390E2F" w:rsidRPr="00390E2F" w:rsidRDefault="00390E2F" w:rsidP="00B83C3A">
      <w:pPr>
        <w:pStyle w:val="Default"/>
        <w:rPr>
          <w:rFonts w:ascii="Times New Roman" w:hAnsi="Times New Roman" w:cs="Times New Roman"/>
          <w:b/>
          <w:bCs/>
          <w:sz w:val="28"/>
          <w:szCs w:val="28"/>
        </w:rPr>
      </w:pPr>
      <w:r>
        <w:rPr>
          <w:sz w:val="23"/>
          <w:szCs w:val="23"/>
        </w:rPr>
        <w:t xml:space="preserve">Ejemplo: </w:t>
      </w:r>
      <w:r w:rsidRPr="00390E2F">
        <w:rPr>
          <w:rFonts w:ascii="Times New Roman" w:hAnsi="Times New Roman" w:cs="Times New Roman"/>
          <w:sz w:val="28"/>
          <w:szCs w:val="28"/>
        </w:rPr>
        <w:t>RECRIA DE VAQUILLONAS PARA ENTRORE PRECOZ</w:t>
      </w:r>
    </w:p>
    <w:p w14:paraId="5E1252E1" w14:textId="77777777" w:rsidR="00390E2F" w:rsidRDefault="00390E2F" w:rsidP="00B83C3A">
      <w:pPr>
        <w:pStyle w:val="Default"/>
        <w:rPr>
          <w:b/>
          <w:bCs/>
          <w:sz w:val="23"/>
          <w:szCs w:val="23"/>
        </w:rPr>
      </w:pPr>
    </w:p>
    <w:p w14:paraId="00025789" w14:textId="77777777" w:rsidR="00B83C3A" w:rsidRDefault="00C43A00" w:rsidP="00B83C3A">
      <w:pPr>
        <w:pStyle w:val="Default"/>
        <w:rPr>
          <w:sz w:val="23"/>
          <w:szCs w:val="23"/>
        </w:rPr>
      </w:pPr>
      <w:r>
        <w:rPr>
          <w:b/>
          <w:bCs/>
          <w:sz w:val="23"/>
          <w:szCs w:val="23"/>
        </w:rPr>
        <w:t>Autor</w:t>
      </w:r>
      <w:r w:rsidR="003451C7">
        <w:rPr>
          <w:b/>
          <w:bCs/>
          <w:sz w:val="23"/>
          <w:szCs w:val="23"/>
        </w:rPr>
        <w:t>:</w:t>
      </w:r>
      <w:r w:rsidR="00B83C3A">
        <w:rPr>
          <w:sz w:val="23"/>
          <w:szCs w:val="23"/>
        </w:rPr>
        <w:t xml:space="preserve"> </w:t>
      </w:r>
      <w:r>
        <w:rPr>
          <w:sz w:val="23"/>
          <w:szCs w:val="23"/>
        </w:rPr>
        <w:t>Indicar</w:t>
      </w:r>
      <w:r w:rsidR="00B83C3A">
        <w:rPr>
          <w:sz w:val="23"/>
          <w:szCs w:val="23"/>
        </w:rPr>
        <w:t xml:space="preserve"> Nombre</w:t>
      </w:r>
      <w:r w:rsidR="00CC0C1F">
        <w:rPr>
          <w:sz w:val="23"/>
          <w:szCs w:val="23"/>
        </w:rPr>
        <w:t xml:space="preserve"> completo</w:t>
      </w:r>
      <w:r>
        <w:rPr>
          <w:sz w:val="23"/>
          <w:szCs w:val="23"/>
        </w:rPr>
        <w:t>, centrado, debajo del título</w:t>
      </w:r>
      <w:r w:rsidR="007856D4">
        <w:rPr>
          <w:sz w:val="23"/>
          <w:szCs w:val="23"/>
        </w:rPr>
        <w:t>.</w:t>
      </w:r>
      <w:r>
        <w:rPr>
          <w:sz w:val="23"/>
          <w:szCs w:val="23"/>
        </w:rPr>
        <w:t xml:space="preserve"> En Times New Roman 11, negritas.</w:t>
      </w:r>
    </w:p>
    <w:p w14:paraId="74E4D56B" w14:textId="77777777" w:rsidR="003451C7" w:rsidRDefault="00B83C3A" w:rsidP="00CC0C1F">
      <w:pPr>
        <w:pStyle w:val="Default"/>
        <w:rPr>
          <w:sz w:val="23"/>
          <w:szCs w:val="23"/>
        </w:rPr>
      </w:pPr>
      <w:r>
        <w:rPr>
          <w:sz w:val="23"/>
          <w:szCs w:val="23"/>
        </w:rPr>
        <w:t xml:space="preserve">Nombre y Apellido </w:t>
      </w:r>
      <w:r w:rsidR="00C43A00">
        <w:rPr>
          <w:sz w:val="23"/>
          <w:szCs w:val="23"/>
        </w:rPr>
        <w:t xml:space="preserve">y </w:t>
      </w:r>
      <w:r w:rsidR="00CC0C1F">
        <w:rPr>
          <w:sz w:val="23"/>
          <w:szCs w:val="23"/>
        </w:rPr>
        <w:t>a continuación</w:t>
      </w:r>
      <w:r w:rsidR="00C43A00">
        <w:rPr>
          <w:sz w:val="23"/>
          <w:szCs w:val="23"/>
        </w:rPr>
        <w:t xml:space="preserve"> e-mail de contacto.</w:t>
      </w:r>
    </w:p>
    <w:p w14:paraId="09DC61FC" w14:textId="77777777" w:rsidR="00CC0C1F" w:rsidRPr="00390E2F" w:rsidRDefault="003451C7" w:rsidP="00CC0C1F">
      <w:pPr>
        <w:pStyle w:val="Default"/>
        <w:rPr>
          <w:b/>
          <w:sz w:val="22"/>
          <w:szCs w:val="22"/>
        </w:rPr>
      </w:pPr>
      <w:r>
        <w:rPr>
          <w:sz w:val="23"/>
          <w:szCs w:val="23"/>
        </w:rPr>
        <w:t xml:space="preserve">Ejemplo: </w:t>
      </w:r>
      <w:r w:rsidRPr="00390E2F">
        <w:rPr>
          <w:rFonts w:ascii="Times New Roman" w:hAnsi="Times New Roman" w:cs="Times New Roman"/>
          <w:b/>
          <w:sz w:val="22"/>
          <w:szCs w:val="22"/>
        </w:rPr>
        <w:t>Laura García</w:t>
      </w:r>
      <w:r w:rsidRPr="00390E2F">
        <w:rPr>
          <w:rFonts w:ascii="Times New Roman" w:hAnsi="Times New Roman" w:cs="Times New Roman"/>
          <w:sz w:val="22"/>
          <w:szCs w:val="22"/>
        </w:rPr>
        <w:t xml:space="preserve"> </w:t>
      </w:r>
      <w:r w:rsidRPr="00390E2F">
        <w:rPr>
          <w:rFonts w:ascii="Times New Roman" w:hAnsi="Times New Roman" w:cs="Times New Roman"/>
          <w:b/>
          <w:sz w:val="22"/>
          <w:szCs w:val="22"/>
        </w:rPr>
        <w:t>(lauragar@trevi.com)</w:t>
      </w:r>
    </w:p>
    <w:p w14:paraId="66A7C867" w14:textId="77777777" w:rsidR="00390E2F" w:rsidRDefault="00390E2F" w:rsidP="00B83C3A">
      <w:pPr>
        <w:pStyle w:val="Default"/>
        <w:rPr>
          <w:b/>
          <w:bCs/>
          <w:sz w:val="23"/>
          <w:szCs w:val="23"/>
        </w:rPr>
      </w:pPr>
    </w:p>
    <w:p w14:paraId="4DBFF8AD" w14:textId="77777777" w:rsidR="00B83C3A" w:rsidRDefault="00CC0C1F" w:rsidP="00B83C3A">
      <w:pPr>
        <w:pStyle w:val="Default"/>
        <w:rPr>
          <w:sz w:val="23"/>
          <w:szCs w:val="23"/>
        </w:rPr>
      </w:pPr>
      <w:r>
        <w:rPr>
          <w:b/>
          <w:bCs/>
          <w:sz w:val="23"/>
          <w:szCs w:val="23"/>
        </w:rPr>
        <w:t>FILIACIÓN</w:t>
      </w:r>
      <w:r w:rsidR="00B83C3A">
        <w:rPr>
          <w:b/>
          <w:bCs/>
          <w:sz w:val="23"/>
          <w:szCs w:val="23"/>
        </w:rPr>
        <w:t xml:space="preserve">: </w:t>
      </w:r>
      <w:r w:rsidR="00B83C3A">
        <w:rPr>
          <w:sz w:val="23"/>
          <w:szCs w:val="23"/>
        </w:rPr>
        <w:t xml:space="preserve">Indicar </w:t>
      </w:r>
      <w:r w:rsidR="00C43A00">
        <w:rPr>
          <w:sz w:val="23"/>
          <w:szCs w:val="23"/>
        </w:rPr>
        <w:t>nombre</w:t>
      </w:r>
      <w:r w:rsidR="00B83C3A">
        <w:rPr>
          <w:sz w:val="23"/>
          <w:szCs w:val="23"/>
        </w:rPr>
        <w:t xml:space="preserve"> de la institución </w:t>
      </w:r>
      <w:r w:rsidR="003451C7">
        <w:rPr>
          <w:sz w:val="23"/>
          <w:szCs w:val="23"/>
        </w:rPr>
        <w:t>en la que estudia</w:t>
      </w:r>
      <w:r w:rsidR="00C43A00">
        <w:rPr>
          <w:sz w:val="23"/>
          <w:szCs w:val="23"/>
        </w:rPr>
        <w:t>, centrada, debajo del nombre</w:t>
      </w:r>
      <w:r w:rsidR="003451C7">
        <w:rPr>
          <w:sz w:val="23"/>
          <w:szCs w:val="23"/>
        </w:rPr>
        <w:t>.</w:t>
      </w:r>
      <w:r w:rsidR="00C43A00">
        <w:rPr>
          <w:sz w:val="23"/>
          <w:szCs w:val="23"/>
        </w:rPr>
        <w:t xml:space="preserve"> En times New Roman 10, cursiva.</w:t>
      </w:r>
    </w:p>
    <w:p w14:paraId="58B3D5D8" w14:textId="77777777" w:rsidR="00C43A00" w:rsidRPr="00C43A00" w:rsidRDefault="00C43A00" w:rsidP="00B83C3A">
      <w:pPr>
        <w:pStyle w:val="Default"/>
        <w:rPr>
          <w:i/>
          <w:sz w:val="20"/>
          <w:szCs w:val="20"/>
        </w:rPr>
      </w:pPr>
      <w:r>
        <w:rPr>
          <w:sz w:val="23"/>
          <w:szCs w:val="23"/>
        </w:rPr>
        <w:t xml:space="preserve">Ejemplo: </w:t>
      </w:r>
      <w:r w:rsidRPr="00390E2F">
        <w:rPr>
          <w:rFonts w:ascii="Times New Roman" w:hAnsi="Times New Roman" w:cs="Times New Roman"/>
          <w:i/>
          <w:sz w:val="20"/>
          <w:szCs w:val="20"/>
        </w:rPr>
        <w:t>Universidad Católica Argentina</w:t>
      </w:r>
      <w:r w:rsidR="00390E2F">
        <w:rPr>
          <w:rFonts w:ascii="Times New Roman" w:hAnsi="Times New Roman" w:cs="Times New Roman"/>
          <w:i/>
          <w:sz w:val="20"/>
          <w:szCs w:val="20"/>
        </w:rPr>
        <w:t>, UCA, Alicia Moreau de Justo 662, CABA. BA Argentina.</w:t>
      </w:r>
    </w:p>
    <w:p w14:paraId="061FA6E0" w14:textId="77777777" w:rsidR="00390E2F" w:rsidRDefault="00390E2F" w:rsidP="00B83C3A">
      <w:pPr>
        <w:pStyle w:val="Default"/>
        <w:rPr>
          <w:b/>
          <w:bCs/>
          <w:sz w:val="23"/>
          <w:szCs w:val="23"/>
        </w:rPr>
      </w:pPr>
    </w:p>
    <w:p w14:paraId="075185F8" w14:textId="77777777" w:rsidR="006125F2" w:rsidRDefault="006125F2" w:rsidP="00B83C3A">
      <w:pPr>
        <w:pStyle w:val="Default"/>
        <w:rPr>
          <w:bCs/>
          <w:sz w:val="23"/>
          <w:szCs w:val="23"/>
        </w:rPr>
      </w:pPr>
      <w:r>
        <w:rPr>
          <w:b/>
          <w:bCs/>
          <w:sz w:val="23"/>
          <w:szCs w:val="23"/>
        </w:rPr>
        <w:t>PALABRAS CLAVE:</w:t>
      </w:r>
      <w:r>
        <w:rPr>
          <w:bCs/>
          <w:sz w:val="23"/>
          <w:szCs w:val="23"/>
        </w:rPr>
        <w:t xml:space="preserve"> colocar no más de 3 palabras clave, separadas por coma</w:t>
      </w:r>
      <w:r w:rsidR="0098287B">
        <w:rPr>
          <w:bCs/>
          <w:sz w:val="23"/>
          <w:szCs w:val="23"/>
        </w:rPr>
        <w:t>, en Times New Roman 12.</w:t>
      </w:r>
    </w:p>
    <w:p w14:paraId="5D8D1D1C" w14:textId="77777777" w:rsidR="006125F2" w:rsidRDefault="006125F2" w:rsidP="00B83C3A">
      <w:pPr>
        <w:pStyle w:val="Default"/>
        <w:rPr>
          <w:bCs/>
          <w:sz w:val="23"/>
          <w:szCs w:val="23"/>
        </w:rPr>
      </w:pPr>
      <w:r>
        <w:rPr>
          <w:bCs/>
          <w:sz w:val="23"/>
          <w:szCs w:val="23"/>
        </w:rPr>
        <w:t xml:space="preserve">Ejemplo: </w:t>
      </w:r>
      <w:r w:rsidRPr="00390E2F">
        <w:rPr>
          <w:rFonts w:ascii="Times New Roman" w:hAnsi="Times New Roman" w:cs="Times New Roman"/>
          <w:b/>
          <w:bCs/>
          <w:i/>
          <w:u w:val="single"/>
        </w:rPr>
        <w:t>Palabras clave</w:t>
      </w:r>
      <w:r w:rsidRPr="00390E2F">
        <w:rPr>
          <w:rFonts w:ascii="Times New Roman" w:hAnsi="Times New Roman" w:cs="Times New Roman"/>
          <w:bCs/>
        </w:rPr>
        <w:t>:</w:t>
      </w:r>
      <w:r>
        <w:rPr>
          <w:bCs/>
          <w:sz w:val="23"/>
          <w:szCs w:val="23"/>
        </w:rPr>
        <w:t xml:space="preserve"> </w:t>
      </w:r>
      <w:r w:rsidRPr="00390E2F">
        <w:rPr>
          <w:rFonts w:ascii="Times New Roman" w:hAnsi="Times New Roman" w:cs="Times New Roman"/>
          <w:bCs/>
        </w:rPr>
        <w:t>vaca multípara, porcentaje de preñez, condición corporal</w:t>
      </w:r>
    </w:p>
    <w:p w14:paraId="09A2A6D9" w14:textId="77777777" w:rsidR="00390E2F" w:rsidRDefault="00390E2F" w:rsidP="0098287B">
      <w:pPr>
        <w:pStyle w:val="Default"/>
        <w:jc w:val="both"/>
        <w:rPr>
          <w:b/>
          <w:bCs/>
          <w:sz w:val="23"/>
          <w:szCs w:val="23"/>
        </w:rPr>
      </w:pPr>
    </w:p>
    <w:p w14:paraId="3FE786FC" w14:textId="071A14E4" w:rsidR="0098287B" w:rsidRDefault="00B83C3A" w:rsidP="0098287B">
      <w:pPr>
        <w:pStyle w:val="Default"/>
        <w:jc w:val="both"/>
        <w:rPr>
          <w:sz w:val="23"/>
          <w:szCs w:val="23"/>
        </w:rPr>
      </w:pPr>
      <w:r>
        <w:rPr>
          <w:b/>
          <w:bCs/>
          <w:sz w:val="23"/>
          <w:szCs w:val="23"/>
        </w:rPr>
        <w:t xml:space="preserve">CUERPO DEL </w:t>
      </w:r>
      <w:r w:rsidR="003451C7">
        <w:rPr>
          <w:b/>
          <w:bCs/>
          <w:sz w:val="23"/>
          <w:szCs w:val="23"/>
        </w:rPr>
        <w:t>TRABAJO</w:t>
      </w:r>
      <w:r>
        <w:rPr>
          <w:b/>
          <w:bCs/>
          <w:sz w:val="23"/>
          <w:szCs w:val="23"/>
        </w:rPr>
        <w:t xml:space="preserve">: </w:t>
      </w:r>
      <w:r w:rsidR="003451C7">
        <w:rPr>
          <w:bCs/>
          <w:sz w:val="23"/>
          <w:szCs w:val="23"/>
        </w:rPr>
        <w:t>El texto debe ser escrito a doble espacio de interlineado, con una extensi</w:t>
      </w:r>
      <w:r w:rsidR="005E2C7A">
        <w:rPr>
          <w:bCs/>
          <w:sz w:val="23"/>
          <w:szCs w:val="23"/>
        </w:rPr>
        <w:t>ó</w:t>
      </w:r>
      <w:r w:rsidR="003451C7">
        <w:rPr>
          <w:bCs/>
          <w:sz w:val="23"/>
          <w:szCs w:val="23"/>
        </w:rPr>
        <w:t>n de no más de 7</w:t>
      </w:r>
      <w:r w:rsidR="0087531D">
        <w:rPr>
          <w:bCs/>
          <w:sz w:val="23"/>
          <w:szCs w:val="23"/>
        </w:rPr>
        <w:t>5</w:t>
      </w:r>
      <w:r w:rsidR="003451C7">
        <w:rPr>
          <w:bCs/>
          <w:sz w:val="23"/>
          <w:szCs w:val="23"/>
        </w:rPr>
        <w:t>00 caracteres</w:t>
      </w:r>
      <w:r w:rsidR="006125F2">
        <w:rPr>
          <w:sz w:val="23"/>
          <w:szCs w:val="23"/>
        </w:rPr>
        <w:t xml:space="preserve"> y 3 carillas A4. En Times New Roman 12. D</w:t>
      </w:r>
      <w:r>
        <w:rPr>
          <w:sz w:val="23"/>
          <w:szCs w:val="23"/>
        </w:rPr>
        <w:t>ebe</w:t>
      </w:r>
      <w:r w:rsidR="006125F2">
        <w:rPr>
          <w:sz w:val="23"/>
          <w:szCs w:val="23"/>
        </w:rPr>
        <w:t>rá</w:t>
      </w:r>
      <w:r>
        <w:rPr>
          <w:sz w:val="23"/>
          <w:szCs w:val="23"/>
        </w:rPr>
        <w:t xml:space="preserve"> exponer la fundamentación</w:t>
      </w:r>
      <w:r w:rsidR="0098287B">
        <w:rPr>
          <w:sz w:val="23"/>
          <w:szCs w:val="23"/>
        </w:rPr>
        <w:t xml:space="preserve"> (introducción al tema)</w:t>
      </w:r>
      <w:r>
        <w:rPr>
          <w:sz w:val="23"/>
          <w:szCs w:val="23"/>
        </w:rPr>
        <w:t xml:space="preserve"> del estudio, </w:t>
      </w:r>
      <w:r w:rsidR="0098287B">
        <w:rPr>
          <w:sz w:val="23"/>
          <w:szCs w:val="23"/>
        </w:rPr>
        <w:t>desarrollo</w:t>
      </w:r>
      <w:r w:rsidR="0087531D">
        <w:rPr>
          <w:sz w:val="23"/>
          <w:szCs w:val="23"/>
        </w:rPr>
        <w:t xml:space="preserve"> (objetivo/discusión)</w:t>
      </w:r>
      <w:r w:rsidR="0098287B">
        <w:rPr>
          <w:sz w:val="23"/>
          <w:szCs w:val="23"/>
        </w:rPr>
        <w:t xml:space="preserve"> y conclusión. Puede estar dividido en estos tres ítems o puede ser escrito como el ejemplo adjunto</w:t>
      </w:r>
      <w:r w:rsidR="0087531D">
        <w:rPr>
          <w:sz w:val="23"/>
          <w:szCs w:val="23"/>
        </w:rPr>
        <w:t>.</w:t>
      </w:r>
    </w:p>
    <w:p w14:paraId="30323535" w14:textId="77777777" w:rsidR="0098287B" w:rsidRDefault="0098287B" w:rsidP="00B83C3A">
      <w:pPr>
        <w:pStyle w:val="Default"/>
        <w:rPr>
          <w:sz w:val="23"/>
          <w:szCs w:val="23"/>
        </w:rPr>
      </w:pPr>
    </w:p>
    <w:p w14:paraId="11300CEC" w14:textId="77777777" w:rsidR="00B83C3A" w:rsidRDefault="0098287B" w:rsidP="00B83C3A">
      <w:pPr>
        <w:jc w:val="both"/>
        <w:rPr>
          <w:sz w:val="23"/>
          <w:szCs w:val="23"/>
          <w:lang w:val="es-ES"/>
        </w:rPr>
      </w:pPr>
      <w:r>
        <w:rPr>
          <w:sz w:val="23"/>
          <w:szCs w:val="23"/>
          <w:lang w:val="es-ES"/>
        </w:rPr>
        <w:t xml:space="preserve">REFERENCIAS y CITAS: </w:t>
      </w:r>
      <w:r w:rsidR="00B83C3A" w:rsidRPr="00B83C3A">
        <w:rPr>
          <w:sz w:val="23"/>
          <w:szCs w:val="23"/>
          <w:lang w:val="es-ES"/>
        </w:rPr>
        <w:t xml:space="preserve">En caso de utilizar referencias, estas no podrán ser más de 5, listarlas </w:t>
      </w:r>
      <w:r>
        <w:rPr>
          <w:sz w:val="23"/>
          <w:szCs w:val="23"/>
          <w:lang w:val="es-ES"/>
        </w:rPr>
        <w:t xml:space="preserve">solo </w:t>
      </w:r>
      <w:r w:rsidR="00B83C3A" w:rsidRPr="00B83C3A">
        <w:rPr>
          <w:sz w:val="23"/>
          <w:szCs w:val="23"/>
          <w:lang w:val="es-ES"/>
        </w:rPr>
        <w:t xml:space="preserve">al final del resumen. </w:t>
      </w:r>
      <w:r>
        <w:rPr>
          <w:sz w:val="23"/>
          <w:szCs w:val="23"/>
          <w:lang w:val="es-ES"/>
        </w:rPr>
        <w:t>En el cue</w:t>
      </w:r>
      <w:r w:rsidR="0087531D">
        <w:rPr>
          <w:sz w:val="23"/>
          <w:szCs w:val="23"/>
          <w:lang w:val="es-ES"/>
        </w:rPr>
        <w:t>rpo del trabajo solo numerarlas como en el ejemplo.</w:t>
      </w:r>
    </w:p>
    <w:p w14:paraId="7B6C64F7" w14:textId="77777777" w:rsidR="0098287B" w:rsidRDefault="0098287B" w:rsidP="00B83C3A">
      <w:pPr>
        <w:jc w:val="both"/>
        <w:rPr>
          <w:sz w:val="23"/>
          <w:szCs w:val="23"/>
          <w:lang w:val="es-ES"/>
        </w:rPr>
      </w:pPr>
      <w:r>
        <w:rPr>
          <w:sz w:val="23"/>
          <w:szCs w:val="23"/>
          <w:lang w:val="es-ES"/>
        </w:rPr>
        <w:t>Ejemplo:</w:t>
      </w:r>
    </w:p>
    <w:p w14:paraId="086A5085" w14:textId="77777777" w:rsidR="0098287B" w:rsidRPr="00390E2F" w:rsidRDefault="0098287B" w:rsidP="00B83C3A">
      <w:pPr>
        <w:jc w:val="both"/>
        <w:rPr>
          <w:rFonts w:ascii="Times New Roman" w:hAnsi="Times New Roman" w:cs="Times New Roman"/>
          <w:sz w:val="24"/>
          <w:szCs w:val="24"/>
          <w:lang w:val="es-ES"/>
        </w:rPr>
      </w:pPr>
      <w:r w:rsidRPr="00390E2F">
        <w:rPr>
          <w:rFonts w:ascii="Times New Roman" w:hAnsi="Times New Roman" w:cs="Times New Roman"/>
          <w:color w:val="000000"/>
          <w:sz w:val="24"/>
          <w:szCs w:val="24"/>
          <w:lang w:val="es-ES"/>
        </w:rPr>
        <w:t>La vaquillona suele ser una categoría animal que no es rentable hasta después de los 24 meses de vida, siendo 38 meses de edad el tiempo promedio para lograr el primer entore en la Cuenca de Abasto Sur [1].</w:t>
      </w:r>
    </w:p>
    <w:p w14:paraId="719FAA4C" w14:textId="77777777" w:rsidR="0098287B" w:rsidRPr="00EB0DF3" w:rsidRDefault="0098287B" w:rsidP="0098287B">
      <w:pPr>
        <w:rPr>
          <w:rFonts w:ascii="Times New Roman" w:hAnsi="Times New Roman"/>
          <w:color w:val="000000"/>
          <w:sz w:val="24"/>
          <w:szCs w:val="24"/>
          <w:lang w:eastAsia="es-AR"/>
        </w:rPr>
      </w:pPr>
      <w:r w:rsidRPr="0098287B">
        <w:rPr>
          <w:rFonts w:ascii="Times New Roman" w:hAnsi="Times New Roman"/>
          <w:color w:val="000000"/>
          <w:sz w:val="24"/>
          <w:szCs w:val="24"/>
          <w:lang w:val="es-ES" w:eastAsia="es-AR"/>
        </w:rPr>
        <w:t xml:space="preserve">[1] </w:t>
      </w:r>
      <w:proofErr w:type="spellStart"/>
      <w:r w:rsidRPr="0098287B">
        <w:rPr>
          <w:rFonts w:ascii="Times New Roman" w:hAnsi="Times New Roman"/>
          <w:color w:val="000000"/>
          <w:sz w:val="24"/>
          <w:szCs w:val="24"/>
          <w:lang w:val="es-ES" w:eastAsia="es-AR"/>
        </w:rPr>
        <w:t>Synder</w:t>
      </w:r>
      <w:proofErr w:type="spellEnd"/>
      <w:r w:rsidRPr="0098287B">
        <w:rPr>
          <w:rFonts w:ascii="Times New Roman" w:hAnsi="Times New Roman"/>
          <w:color w:val="000000"/>
          <w:sz w:val="24"/>
          <w:szCs w:val="24"/>
          <w:lang w:val="es-ES" w:eastAsia="es-AR"/>
        </w:rPr>
        <w:t xml:space="preserve">, M. “La recría de vaquillonas en el negocio del tambo”. </w:t>
      </w:r>
      <w:r w:rsidRPr="008A0835">
        <w:rPr>
          <w:rFonts w:ascii="Times New Roman" w:hAnsi="Times New Roman"/>
          <w:i/>
          <w:color w:val="000000"/>
          <w:sz w:val="24"/>
          <w:szCs w:val="24"/>
          <w:lang w:eastAsia="es-AR"/>
        </w:rPr>
        <w:t>Producir XXI</w:t>
      </w:r>
      <w:r>
        <w:rPr>
          <w:rFonts w:ascii="Times New Roman" w:hAnsi="Times New Roman"/>
          <w:color w:val="000000"/>
          <w:sz w:val="24"/>
          <w:szCs w:val="24"/>
          <w:lang w:eastAsia="es-AR"/>
        </w:rPr>
        <w:t>.</w:t>
      </w:r>
      <w:r w:rsidRPr="008A0835">
        <w:rPr>
          <w:rFonts w:ascii="Times New Roman" w:hAnsi="Times New Roman"/>
          <w:color w:val="000000"/>
          <w:sz w:val="24"/>
          <w:szCs w:val="24"/>
          <w:lang w:eastAsia="es-AR"/>
        </w:rPr>
        <w:t xml:space="preserve"> </w:t>
      </w:r>
      <w:r w:rsidRPr="00A74885">
        <w:rPr>
          <w:rFonts w:ascii="Times New Roman" w:hAnsi="Times New Roman"/>
          <w:b/>
          <w:color w:val="000000"/>
          <w:sz w:val="24"/>
          <w:szCs w:val="24"/>
          <w:lang w:eastAsia="es-AR"/>
        </w:rPr>
        <w:t>2006</w:t>
      </w:r>
      <w:r w:rsidRPr="008A0835">
        <w:rPr>
          <w:rFonts w:ascii="Times New Roman" w:hAnsi="Times New Roman"/>
          <w:color w:val="000000"/>
          <w:sz w:val="24"/>
          <w:szCs w:val="24"/>
          <w:lang w:eastAsia="es-AR"/>
        </w:rPr>
        <w:t>. 14(176):</w:t>
      </w:r>
      <w:r>
        <w:rPr>
          <w:rFonts w:ascii="Times New Roman" w:hAnsi="Times New Roman"/>
          <w:color w:val="000000"/>
          <w:sz w:val="24"/>
          <w:szCs w:val="24"/>
          <w:lang w:eastAsia="es-AR"/>
        </w:rPr>
        <w:t xml:space="preserve"> </w:t>
      </w:r>
      <w:r w:rsidRPr="008A0835">
        <w:rPr>
          <w:rFonts w:ascii="Times New Roman" w:hAnsi="Times New Roman"/>
          <w:color w:val="000000"/>
          <w:sz w:val="24"/>
          <w:szCs w:val="24"/>
          <w:lang w:eastAsia="es-AR"/>
        </w:rPr>
        <w:t>43-49.</w:t>
      </w:r>
    </w:p>
    <w:p w14:paraId="15B9B808" w14:textId="77777777" w:rsidR="00B83C3A" w:rsidRPr="00B83C3A" w:rsidRDefault="00B83C3A" w:rsidP="005E2C7A">
      <w:pPr>
        <w:rPr>
          <w:rFonts w:ascii="Arial" w:hAnsi="Arial" w:cs="Arial"/>
          <w:lang w:val="es-ES"/>
        </w:rPr>
      </w:pPr>
    </w:p>
    <w:sectPr w:rsidR="00B83C3A" w:rsidRPr="00B83C3A" w:rsidSect="0098248B">
      <w:headerReference w:type="default" r:id="rId7"/>
      <w:pgSz w:w="11907" w:h="16840" w:code="9"/>
      <w:pgMar w:top="1417" w:right="1701" w:bottom="141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02C843" w14:textId="77777777" w:rsidR="00F24CA7" w:rsidRDefault="00F24CA7" w:rsidP="003A1FFE">
      <w:pPr>
        <w:spacing w:after="0"/>
      </w:pPr>
      <w:r>
        <w:separator/>
      </w:r>
    </w:p>
  </w:endnote>
  <w:endnote w:type="continuationSeparator" w:id="0">
    <w:p w14:paraId="5C44192A" w14:textId="77777777" w:rsidR="00F24CA7" w:rsidRDefault="00F24CA7" w:rsidP="003A1F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4C4AD2" w14:textId="77777777" w:rsidR="00F24CA7" w:rsidRDefault="00F24CA7" w:rsidP="003A1FFE">
      <w:pPr>
        <w:spacing w:after="0"/>
      </w:pPr>
      <w:r>
        <w:separator/>
      </w:r>
    </w:p>
  </w:footnote>
  <w:footnote w:type="continuationSeparator" w:id="0">
    <w:p w14:paraId="7DC2BD71" w14:textId="77777777" w:rsidR="00F24CA7" w:rsidRDefault="00F24CA7" w:rsidP="003A1F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7C412" w14:textId="6EA1891E" w:rsidR="003A1FFE" w:rsidRPr="003A1FFE" w:rsidRDefault="003A1FFE">
    <w:pPr>
      <w:pStyle w:val="Encabezado"/>
      <w:rPr>
        <w:lang w:val="es-ES"/>
      </w:rPr>
    </w:pPr>
  </w:p>
  <w:p w14:paraId="6671DD33" w14:textId="393FD7C7" w:rsidR="00291662" w:rsidRPr="003A1FFE" w:rsidRDefault="00291662">
    <w:pPr>
      <w:pStyle w:val="Encabezado"/>
      <w:rPr>
        <w:lang w:val="es-ES"/>
      </w:rPr>
    </w:pPr>
    <w:r>
      <w:rPr>
        <w:lang w:val="es-ES"/>
      </w:rPr>
      <w:t>Curso de Bienestar Animal</w:t>
    </w:r>
  </w:p>
  <w:p w14:paraId="3393624D" w14:textId="77777777" w:rsidR="003A1FFE" w:rsidRPr="003A1FFE" w:rsidRDefault="003A1FFE">
    <w:pPr>
      <w:pStyle w:val="Encabezado"/>
      <w:rPr>
        <w:lang w:val="es-ES"/>
      </w:rPr>
    </w:pPr>
    <w:r w:rsidRPr="003A1FFE">
      <w:rPr>
        <w:lang w:val="es-ES"/>
      </w:rPr>
      <w:t>FCAyF</w:t>
    </w:r>
  </w:p>
  <w:p w14:paraId="382EE264" w14:textId="77777777" w:rsidR="003A1FFE" w:rsidRPr="003A1FFE" w:rsidRDefault="003A1FFE">
    <w:pPr>
      <w:pStyle w:val="Encabezado"/>
      <w:rPr>
        <w:lang w:val="es-ES"/>
      </w:rPr>
    </w:pPr>
    <w:r w:rsidRPr="003A1FFE">
      <w:rPr>
        <w:lang w:val="es-ES"/>
      </w:rPr>
      <w:t>UNLP</w:t>
    </w:r>
  </w:p>
  <w:p w14:paraId="79AFE111" w14:textId="77777777" w:rsidR="003A1FFE" w:rsidRPr="003A1FFE" w:rsidRDefault="003A1FFE">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DB40BD"/>
    <w:multiLevelType w:val="hybridMultilevel"/>
    <w:tmpl w:val="BABE8C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5366B9E"/>
    <w:multiLevelType w:val="hybridMultilevel"/>
    <w:tmpl w:val="55D64D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45925574">
    <w:abstractNumId w:val="0"/>
  </w:num>
  <w:num w:numId="2" w16cid:durableId="1114010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C3A"/>
    <w:rsid w:val="001218AC"/>
    <w:rsid w:val="00291662"/>
    <w:rsid w:val="003451C7"/>
    <w:rsid w:val="00390E2F"/>
    <w:rsid w:val="003A1FFE"/>
    <w:rsid w:val="0040439A"/>
    <w:rsid w:val="004B5FEC"/>
    <w:rsid w:val="005E2C7A"/>
    <w:rsid w:val="006125F2"/>
    <w:rsid w:val="006A0B29"/>
    <w:rsid w:val="00760FE8"/>
    <w:rsid w:val="00772E07"/>
    <w:rsid w:val="0078281C"/>
    <w:rsid w:val="007856D4"/>
    <w:rsid w:val="0087531D"/>
    <w:rsid w:val="008E454C"/>
    <w:rsid w:val="0095787F"/>
    <w:rsid w:val="0098248B"/>
    <w:rsid w:val="0098287B"/>
    <w:rsid w:val="009E4E2C"/>
    <w:rsid w:val="00A4350D"/>
    <w:rsid w:val="00B51F52"/>
    <w:rsid w:val="00B71D74"/>
    <w:rsid w:val="00B83C3A"/>
    <w:rsid w:val="00BA4885"/>
    <w:rsid w:val="00C43A00"/>
    <w:rsid w:val="00CC0C1F"/>
    <w:rsid w:val="00D54021"/>
    <w:rsid w:val="00D67ED6"/>
    <w:rsid w:val="00D70BAE"/>
    <w:rsid w:val="00E52E57"/>
    <w:rsid w:val="00E7333A"/>
    <w:rsid w:val="00F24CA7"/>
    <w:rsid w:val="00F64A08"/>
    <w:rsid w:val="00FD64A7"/>
    <w:rsid w:val="00FF7E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8B593"/>
  <w15:docId w15:val="{40D81579-3334-4D85-BF9C-B835AC8F9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A08"/>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83C3A"/>
    <w:pPr>
      <w:autoSpaceDE w:val="0"/>
      <w:autoSpaceDN w:val="0"/>
      <w:adjustRightInd w:val="0"/>
      <w:spacing w:after="0"/>
    </w:pPr>
    <w:rPr>
      <w:rFonts w:ascii="Calibri" w:hAnsi="Calibri" w:cs="Calibri"/>
      <w:color w:val="000000"/>
      <w:sz w:val="24"/>
      <w:szCs w:val="24"/>
    </w:rPr>
  </w:style>
  <w:style w:type="paragraph" w:styleId="Encabezado">
    <w:name w:val="header"/>
    <w:basedOn w:val="Normal"/>
    <w:link w:val="EncabezadoCar"/>
    <w:uiPriority w:val="99"/>
    <w:unhideWhenUsed/>
    <w:rsid w:val="003A1FFE"/>
    <w:pPr>
      <w:tabs>
        <w:tab w:val="center" w:pos="4252"/>
        <w:tab w:val="right" w:pos="8504"/>
      </w:tabs>
      <w:spacing w:after="0"/>
    </w:pPr>
  </w:style>
  <w:style w:type="character" w:customStyle="1" w:styleId="EncabezadoCar">
    <w:name w:val="Encabezado Car"/>
    <w:basedOn w:val="Fuentedeprrafopredeter"/>
    <w:link w:val="Encabezado"/>
    <w:uiPriority w:val="99"/>
    <w:rsid w:val="003A1FFE"/>
    <w:rPr>
      <w:lang w:val="it-IT"/>
    </w:rPr>
  </w:style>
  <w:style w:type="paragraph" w:styleId="Piedepgina">
    <w:name w:val="footer"/>
    <w:basedOn w:val="Normal"/>
    <w:link w:val="PiedepginaCar"/>
    <w:uiPriority w:val="99"/>
    <w:unhideWhenUsed/>
    <w:rsid w:val="003A1FFE"/>
    <w:pPr>
      <w:tabs>
        <w:tab w:val="center" w:pos="4252"/>
        <w:tab w:val="right" w:pos="8504"/>
      </w:tabs>
      <w:spacing w:after="0"/>
    </w:pPr>
  </w:style>
  <w:style w:type="character" w:customStyle="1" w:styleId="PiedepginaCar">
    <w:name w:val="Pie de página Car"/>
    <w:basedOn w:val="Fuentedeprrafopredeter"/>
    <w:link w:val="Piedepgina"/>
    <w:uiPriority w:val="99"/>
    <w:rsid w:val="003A1FFE"/>
    <w:rPr>
      <w:lang w:val="it-IT"/>
    </w:rPr>
  </w:style>
  <w:style w:type="paragraph" w:styleId="Textodeglobo">
    <w:name w:val="Balloon Text"/>
    <w:basedOn w:val="Normal"/>
    <w:link w:val="TextodegloboCar"/>
    <w:uiPriority w:val="99"/>
    <w:semiHidden/>
    <w:unhideWhenUsed/>
    <w:rsid w:val="003A1FFE"/>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1FFE"/>
    <w:rPr>
      <w:rFonts w:ascii="Tahoma" w:hAnsi="Tahoma" w:cs="Tahoma"/>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655</Words>
  <Characters>3608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PinkPanther</dc:creator>
  <cp:lastModifiedBy>Perla Regina</cp:lastModifiedBy>
  <cp:revision>4</cp:revision>
  <cp:lastPrinted>2023-08-17T14:21:00Z</cp:lastPrinted>
  <dcterms:created xsi:type="dcterms:W3CDTF">2024-09-05T16:56:00Z</dcterms:created>
  <dcterms:modified xsi:type="dcterms:W3CDTF">2024-09-05T16:58:00Z</dcterms:modified>
</cp:coreProperties>
</file>