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B" w:rsidRPr="00335801" w:rsidRDefault="009B088B" w:rsidP="009B088B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- Qué aplicación directa tiene el coeficiente mórfico.</w:t>
      </w:r>
    </w:p>
    <w:p w:rsidR="009B088B" w:rsidRPr="00335801" w:rsidRDefault="009B088B" w:rsidP="009B088B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Qué aplicación directa tiene el cociente de forma.</w:t>
      </w:r>
    </w:p>
    <w:p w:rsidR="009B088B" w:rsidRPr="00335801" w:rsidRDefault="009B088B" w:rsidP="009B088B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</w:p>
    <w:p w:rsidR="009B088B" w:rsidRPr="009B088B" w:rsidRDefault="009B088B" w:rsidP="009B088B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9B088B">
        <w:rPr>
          <w:lang w:val="es-ES"/>
        </w:rPr>
        <w:t>Ud. dispone de los datos de los tres árboles muestra que se indican en el cuadro.</w:t>
      </w:r>
    </w:p>
    <w:p w:rsidR="009B088B" w:rsidRDefault="009B088B" w:rsidP="009B088B">
      <w:pPr>
        <w:pStyle w:val="Estilo1"/>
        <w:widowControl/>
        <w:spacing w:line="240" w:lineRule="auto"/>
        <w:rPr>
          <w:snapToGrid/>
          <w:lang w:val="es-AR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304"/>
        <w:gridCol w:w="2304"/>
      </w:tblGrid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88B" w:rsidRDefault="009B088B" w:rsidP="009556BE">
            <w:pPr>
              <w:jc w:val="center"/>
            </w:pPr>
            <w:r>
              <w:t>Dap (cm)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proofErr w:type="spellStart"/>
            <w:r>
              <w:t>Altura</w:t>
            </w:r>
            <w:proofErr w:type="spellEnd"/>
            <w:r>
              <w:t xml:space="preserve"> Total (m)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proofErr w:type="spellStart"/>
            <w:r>
              <w:t>Volumen</w:t>
            </w:r>
            <w:proofErr w:type="spellEnd"/>
            <w:r>
              <w:t xml:space="preserve"> (</w:t>
            </w:r>
            <w:r>
              <w:rPr>
                <w:lang w:val="es-ES"/>
              </w:rPr>
              <w:t>m</w:t>
            </w:r>
            <w:r>
              <w:rPr>
                <w:vertAlign w:val="superscript"/>
                <w:lang w:val="es-ES"/>
              </w:rPr>
              <w:t>3</w:t>
            </w:r>
            <w:r>
              <w:t>)</w:t>
            </w: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88B" w:rsidRDefault="009B088B" w:rsidP="009556BE">
            <w:pPr>
              <w:jc w:val="center"/>
            </w:pPr>
            <w:r>
              <w:t>24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22,4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0,486</w:t>
            </w: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88B" w:rsidRDefault="009B088B" w:rsidP="009556BE">
            <w:pPr>
              <w:jc w:val="center"/>
            </w:pPr>
            <w:r>
              <w:t>32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26,8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1,078</w:t>
            </w: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88B" w:rsidRDefault="009B088B" w:rsidP="009556BE">
            <w:pPr>
              <w:jc w:val="center"/>
            </w:pPr>
            <w:r>
              <w:t>28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30,0</w:t>
            </w:r>
          </w:p>
        </w:tc>
        <w:tc>
          <w:tcPr>
            <w:tcW w:w="2304" w:type="dxa"/>
          </w:tcPr>
          <w:p w:rsidR="009B088B" w:rsidRDefault="009B088B" w:rsidP="009556BE">
            <w:pPr>
              <w:jc w:val="center"/>
            </w:pPr>
            <w:r>
              <w:t>0,960</w:t>
            </w:r>
          </w:p>
        </w:tc>
      </w:tr>
    </w:tbl>
    <w:p w:rsidR="009B088B" w:rsidRDefault="009B088B" w:rsidP="009B088B"/>
    <w:p w:rsidR="009B088B" w:rsidRPr="009B088B" w:rsidRDefault="009B088B" w:rsidP="009B088B">
      <w:pPr>
        <w:rPr>
          <w:lang w:val="es-ES"/>
        </w:rPr>
      </w:pPr>
      <w:r w:rsidRPr="009B088B">
        <w:rPr>
          <w:lang w:val="es-ES"/>
        </w:rPr>
        <w:t xml:space="preserve">Determine el factor de forma cilíndrico promedio de los tres </w:t>
      </w:r>
      <w:commentRangeStart w:id="0"/>
      <w:r w:rsidRPr="009B088B">
        <w:rPr>
          <w:lang w:val="es-ES"/>
        </w:rPr>
        <w:t>árboles</w:t>
      </w:r>
      <w:commentRangeEnd w:id="0"/>
      <w:r>
        <w:rPr>
          <w:rStyle w:val="Refdecomentario"/>
          <w:vanish/>
        </w:rPr>
        <w:commentReference w:id="0"/>
      </w:r>
      <w:r w:rsidRPr="009B088B">
        <w:rPr>
          <w:lang w:val="es-ES"/>
        </w:rPr>
        <w:t>.</w:t>
      </w:r>
    </w:p>
    <w:p w:rsidR="009B088B" w:rsidRPr="009B088B" w:rsidRDefault="009B088B" w:rsidP="009B088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9B088B">
        <w:rPr>
          <w:rFonts w:ascii="Calibri" w:eastAsia="Times New Roman" w:hAnsi="Calibri" w:cs="Times New Roman"/>
          <w:lang w:val="es-ES"/>
        </w:rPr>
        <w:t>Ud. dispone de los datos de los tres árboles muestra que se indican en el siguiente cuadro. Determine el factor de forma cilíndrico promedio de los tres árboles:</w:t>
      </w:r>
    </w:p>
    <w:p w:rsidR="009B088B" w:rsidRDefault="009B088B" w:rsidP="009B088B">
      <w:pPr>
        <w:pStyle w:val="Estilo1"/>
        <w:widowControl/>
        <w:spacing w:line="240" w:lineRule="auto"/>
        <w:rPr>
          <w:snapToGrid/>
          <w:lang w:val="es-A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4"/>
        <w:gridCol w:w="1560"/>
        <w:gridCol w:w="1559"/>
      </w:tblGrid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B088B" w:rsidRDefault="009B088B" w:rsidP="009556BE">
            <w:pPr>
              <w:ind w:left="-1062" w:firstLine="1062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Dap (cm)</w:t>
            </w:r>
          </w:p>
        </w:tc>
        <w:tc>
          <w:tcPr>
            <w:tcW w:w="1984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Altura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Total (m)</w:t>
            </w:r>
          </w:p>
        </w:tc>
        <w:tc>
          <w:tcPr>
            <w:tcW w:w="1560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Vol. (</w:t>
            </w:r>
            <w:r>
              <w:rPr>
                <w:rFonts w:ascii="Calibri" w:eastAsia="Times New Roman" w:hAnsi="Calibri" w:cs="Times New Roman"/>
                <w:lang w:val="es-ES"/>
              </w:rPr>
              <w:t>m</w:t>
            </w:r>
            <w:r>
              <w:rPr>
                <w:rFonts w:ascii="Calibri" w:eastAsia="Times New Roman" w:hAnsi="Calibri" w:cs="Times New Roman"/>
                <w:vertAlign w:val="superscript"/>
                <w:lang w:val="es-ES"/>
              </w:rPr>
              <w:t>3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59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29,8</w:t>
            </w:r>
          </w:p>
        </w:tc>
        <w:tc>
          <w:tcPr>
            <w:tcW w:w="1984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22,4</w:t>
            </w:r>
          </w:p>
        </w:tc>
        <w:tc>
          <w:tcPr>
            <w:tcW w:w="1560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0,486</w:t>
            </w:r>
          </w:p>
        </w:tc>
        <w:tc>
          <w:tcPr>
            <w:tcW w:w="1559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38.9</w:t>
            </w:r>
          </w:p>
        </w:tc>
        <w:tc>
          <w:tcPr>
            <w:tcW w:w="1984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26,8</w:t>
            </w:r>
          </w:p>
        </w:tc>
        <w:tc>
          <w:tcPr>
            <w:tcW w:w="1560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1,078</w:t>
            </w:r>
          </w:p>
        </w:tc>
        <w:tc>
          <w:tcPr>
            <w:tcW w:w="1559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31,6</w:t>
            </w:r>
          </w:p>
        </w:tc>
        <w:tc>
          <w:tcPr>
            <w:tcW w:w="1984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1560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0,960</w:t>
            </w:r>
          </w:p>
        </w:tc>
        <w:tc>
          <w:tcPr>
            <w:tcW w:w="1559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B088B" w:rsidTr="009556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9B088B" w:rsidRDefault="009B088B" w:rsidP="009556B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B088B" w:rsidRDefault="009B088B" w:rsidP="009B088B">
      <w:pPr>
        <w:rPr>
          <w:rFonts w:ascii="Calibri" w:eastAsia="Times New Roman" w:hAnsi="Calibri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9B088B" w:rsidRPr="009B088B" w:rsidTr="009556B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3" w:type="dxa"/>
            <w:vAlign w:val="center"/>
          </w:tcPr>
          <w:p w:rsidR="009B088B" w:rsidRPr="009B088B" w:rsidRDefault="009B088B" w:rsidP="009556BE">
            <w:pPr>
              <w:ind w:left="922" w:hanging="922"/>
              <w:jc w:val="both"/>
              <w:rPr>
                <w:rFonts w:ascii="Calibri" w:eastAsia="Times New Roman" w:hAnsi="Calibri" w:cs="Times New Roman"/>
                <w:spacing w:val="-3"/>
                <w:lang w:val="es-ES"/>
              </w:rPr>
            </w:pPr>
            <w:r w:rsidRPr="009B088B">
              <w:rPr>
                <w:rFonts w:ascii="Calibri" w:eastAsia="Times New Roman" w:hAnsi="Calibri" w:cs="Times New Roman"/>
                <w:spacing w:val="-3"/>
                <w:lang w:val="es-ES"/>
              </w:rPr>
              <w:t xml:space="preserve">f = </w:t>
            </w:r>
            <w:r>
              <w:rPr>
                <w:rFonts w:ascii="Calibri" w:eastAsia="Times New Roman" w:hAnsi="Calibri" w:cs="Times New Roman"/>
                <w:spacing w:val="-3"/>
              </w:rPr>
              <w:sym w:font="Symbol" w:char="F053"/>
            </w:r>
            <w:proofErr w:type="spellStart"/>
            <w:r w:rsidRPr="009B088B">
              <w:rPr>
                <w:rFonts w:ascii="Calibri" w:eastAsia="Times New Roman" w:hAnsi="Calibri" w:cs="Times New Roman"/>
                <w:spacing w:val="-3"/>
                <w:lang w:val="es-ES"/>
              </w:rPr>
              <w:t>vol.real</w:t>
            </w:r>
            <w:proofErr w:type="spellEnd"/>
            <w:r w:rsidRPr="009B088B">
              <w:rPr>
                <w:rFonts w:ascii="Calibri" w:eastAsia="Times New Roman" w:hAnsi="Calibri" w:cs="Times New Roman"/>
                <w:spacing w:val="-3"/>
                <w:lang w:val="es-ES"/>
              </w:rPr>
              <w:t>/</w:t>
            </w:r>
            <w:r>
              <w:rPr>
                <w:rFonts w:ascii="Calibri" w:eastAsia="Times New Roman" w:hAnsi="Calibri" w:cs="Times New Roman"/>
                <w:spacing w:val="-3"/>
              </w:rPr>
              <w:sym w:font="Symbol" w:char="F053"/>
            </w:r>
            <w:proofErr w:type="spellStart"/>
            <w:r w:rsidRPr="009B088B">
              <w:rPr>
                <w:rFonts w:ascii="Calibri" w:eastAsia="Times New Roman" w:hAnsi="Calibri" w:cs="Times New Roman"/>
                <w:spacing w:val="-3"/>
                <w:lang w:val="es-ES"/>
              </w:rPr>
              <w:t>vol.aparente</w:t>
            </w:r>
            <w:proofErr w:type="spellEnd"/>
            <w:r w:rsidRPr="009B088B">
              <w:rPr>
                <w:rFonts w:ascii="Calibri" w:eastAsia="Times New Roman" w:hAnsi="Calibri" w:cs="Times New Roman"/>
                <w:spacing w:val="-3"/>
                <w:lang w:val="es-ES"/>
              </w:rPr>
              <w:t xml:space="preserve"> = </w:t>
            </w:r>
          </w:p>
        </w:tc>
      </w:tr>
    </w:tbl>
    <w:p w:rsidR="009B088B" w:rsidRPr="009B088B" w:rsidRDefault="009B088B" w:rsidP="009B088B">
      <w:pPr>
        <w:rPr>
          <w:rFonts w:ascii="Calibri" w:eastAsia="Times New Roman" w:hAnsi="Calibri" w:cs="Times New Roman"/>
          <w:lang w:val="es-ES"/>
        </w:rPr>
      </w:pPr>
    </w:p>
    <w:p w:rsidR="009B088B" w:rsidRDefault="009B088B" w:rsidP="009B088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B088B">
        <w:rPr>
          <w:rFonts w:ascii="Calibri" w:eastAsia="Times New Roman" w:hAnsi="Calibri" w:cs="Times New Roman"/>
          <w:lang w:val="es-ES"/>
        </w:rPr>
        <w:t xml:space="preserve">Ud. se dispone a determinar el volumen del tronco de una conífera mediante la fórmula de </w:t>
      </w:r>
      <w:proofErr w:type="spellStart"/>
      <w:r w:rsidRPr="009B088B">
        <w:rPr>
          <w:rFonts w:ascii="Calibri" w:eastAsia="Times New Roman" w:hAnsi="Calibri" w:cs="Times New Roman"/>
          <w:lang w:val="es-ES"/>
        </w:rPr>
        <w:t>Pressler</w:t>
      </w:r>
      <w:proofErr w:type="spellEnd"/>
      <w:r w:rsidRPr="009B088B">
        <w:rPr>
          <w:rFonts w:ascii="Calibri" w:eastAsia="Times New Roman" w:hAnsi="Calibri" w:cs="Times New Roman"/>
          <w:lang w:val="es-ES"/>
        </w:rPr>
        <w:t xml:space="preserve">. La altura a la cual el </w:t>
      </w:r>
      <w:proofErr w:type="spellStart"/>
      <w:r w:rsidRPr="009B088B">
        <w:rPr>
          <w:rFonts w:ascii="Calibri" w:eastAsia="Times New Roman" w:hAnsi="Calibri" w:cs="Times New Roman"/>
          <w:lang w:val="es-ES"/>
        </w:rPr>
        <w:t>dap</w:t>
      </w:r>
      <w:proofErr w:type="spellEnd"/>
      <w:r w:rsidRPr="009B088B">
        <w:rPr>
          <w:rFonts w:ascii="Calibri" w:eastAsia="Times New Roman" w:hAnsi="Calibri" w:cs="Times New Roman"/>
          <w:lang w:val="es-ES"/>
        </w:rPr>
        <w:t xml:space="preserve"> se reduce a la mitad es 16 m y el </w:t>
      </w:r>
      <w:proofErr w:type="spellStart"/>
      <w:r w:rsidRPr="009B088B">
        <w:rPr>
          <w:rFonts w:ascii="Calibri" w:eastAsia="Times New Roman" w:hAnsi="Calibri" w:cs="Times New Roman"/>
          <w:lang w:val="es-ES"/>
        </w:rPr>
        <w:t>dap</w:t>
      </w:r>
      <w:proofErr w:type="spellEnd"/>
      <w:r w:rsidRPr="009B088B">
        <w:rPr>
          <w:rFonts w:ascii="Calibri" w:eastAsia="Times New Roman" w:hAnsi="Calibri" w:cs="Times New Roman"/>
          <w:lang w:val="es-ES"/>
        </w:rPr>
        <w:t xml:space="preserve"> es de 38 cm; 30 cm es la altura del tocón. </w:t>
      </w:r>
      <w:r>
        <w:rPr>
          <w:rFonts w:ascii="Calibri" w:eastAsia="Times New Roman" w:hAnsi="Calibri" w:cs="Times New Roman"/>
        </w:rPr>
        <w:t xml:space="preserve">Determine el </w:t>
      </w:r>
      <w:proofErr w:type="spellStart"/>
      <w:r>
        <w:rPr>
          <w:rFonts w:ascii="Calibri" w:eastAsia="Times New Roman" w:hAnsi="Calibri" w:cs="Times New Roman"/>
        </w:rPr>
        <w:t>volumen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buscado</w:t>
      </w:r>
      <w:proofErr w:type="spellEnd"/>
      <w:r>
        <w:rPr>
          <w:rFonts w:ascii="Calibri" w:eastAsia="Times New Roman" w:hAnsi="Calibri" w:cs="Times New Roman"/>
        </w:rPr>
        <w:t>.</w:t>
      </w:r>
    </w:p>
    <w:p w:rsidR="00F704B7" w:rsidRDefault="00F704B7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D11622" w:rsidRDefault="00D11622" w:rsidP="00D11622">
      <w:pPr>
        <w:pStyle w:val="TextBody"/>
        <w:tabs>
          <w:tab w:val="left" w:pos="426"/>
        </w:tabs>
      </w:pPr>
      <w:r>
        <w:rPr>
          <w:sz w:val="22"/>
        </w:rPr>
        <w:t xml:space="preserve">Con una muestra de 68 </w:t>
      </w:r>
      <w:r>
        <w:rPr>
          <w:sz w:val="22"/>
        </w:rPr>
        <w:t>á</w:t>
      </w:r>
      <w:r>
        <w:rPr>
          <w:sz w:val="22"/>
        </w:rPr>
        <w:t>rboles usted ha estimado un factor de forma o coeficiente m</w:t>
      </w:r>
      <w:r>
        <w:rPr>
          <w:sz w:val="22"/>
        </w:rPr>
        <w:t>ó</w:t>
      </w:r>
      <w:r>
        <w:rPr>
          <w:sz w:val="22"/>
        </w:rPr>
        <w:t xml:space="preserve">rfico de 0,48 para los </w:t>
      </w:r>
      <w:r>
        <w:rPr>
          <w:sz w:val="22"/>
        </w:rPr>
        <w:t>á</w:t>
      </w:r>
      <w:r>
        <w:rPr>
          <w:sz w:val="22"/>
        </w:rPr>
        <w:t>rboles de una plantaci</w:t>
      </w:r>
      <w:r>
        <w:rPr>
          <w:sz w:val="22"/>
        </w:rPr>
        <w:t>ó</w:t>
      </w:r>
      <w:r>
        <w:rPr>
          <w:sz w:val="22"/>
        </w:rPr>
        <w:t xml:space="preserve">n. Utilizando este factor determine </w:t>
      </w:r>
      <w:r>
        <w:rPr>
          <w:sz w:val="22"/>
        </w:rPr>
        <w:lastRenderedPageBreak/>
        <w:t>el volumen de madera en 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/ha, correspondiente a los 3 </w:t>
      </w:r>
      <w:r>
        <w:rPr>
          <w:sz w:val="22"/>
        </w:rPr>
        <w:t>á</w:t>
      </w:r>
      <w:r>
        <w:rPr>
          <w:sz w:val="22"/>
        </w:rPr>
        <w:t>rboles observados en una parcela de 100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de superficie, cuyos datos se indican en la tabla adjunta.</w:t>
      </w:r>
    </w:p>
    <w:p w:rsidR="00D11622" w:rsidRPr="00D11622" w:rsidRDefault="00D11622" w:rsidP="00D116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  <w:r w:rsidRPr="00D11622">
        <w:rPr>
          <w:rFonts w:ascii="Verdana" w:eastAsia="Times New Roman" w:hAnsi="Liberation Serif" w:cs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4pt;margin-top:7.45pt;width:163.6pt;height:113.2pt;z-index:251660288;mso-wrap-distance-left:14.2pt;mso-wrap-distance-right:14.2pt;mso-position-horizontal-relative:margin" o:allowincell="f" fillcolor="none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4"/>
                    <w:gridCol w:w="816"/>
                    <w:gridCol w:w="941"/>
                  </w:tblGrid>
                  <w:tr w:rsidR="00D11622"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11622" w:rsidRDefault="00D11622">
                        <w:r>
                          <w:rPr>
                            <w:i/>
                            <w:iCs/>
                          </w:rPr>
                          <w:t>Dap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11622" w:rsidRDefault="00D11622">
                        <w:proofErr w:type="spellStart"/>
                        <w:r>
                          <w:rPr>
                            <w:i/>
                          </w:rPr>
                          <w:t>Altura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11622" w:rsidRDefault="00D11622">
                        <w:proofErr w:type="spellStart"/>
                        <w:r>
                          <w:rPr>
                            <w:i/>
                          </w:rPr>
                          <w:t>Edad</w:t>
                        </w:r>
                        <w:proofErr w:type="spellEnd"/>
                      </w:p>
                    </w:tc>
                  </w:tr>
                  <w:tr w:rsidR="00D11622"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26,8 cm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21,2 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622" w:rsidRDefault="00D11622">
                        <w:r>
                          <w:t xml:space="preserve">19 </w:t>
                        </w:r>
                        <w:proofErr w:type="spellStart"/>
                        <w:r>
                          <w:t>años</w:t>
                        </w:r>
                        <w:proofErr w:type="spellEnd"/>
                      </w:p>
                    </w:tc>
                  </w:tr>
                  <w:tr w:rsidR="00D11622"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30,4 cm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24,6 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622" w:rsidRDefault="00D11622">
                        <w:r>
                          <w:t xml:space="preserve">21 </w:t>
                        </w:r>
                        <w:proofErr w:type="spellStart"/>
                        <w:r>
                          <w:t>años</w:t>
                        </w:r>
                        <w:proofErr w:type="spellEnd"/>
                      </w:p>
                    </w:tc>
                  </w:tr>
                  <w:tr w:rsidR="00D11622"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18,6 cm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11622" w:rsidRDefault="00D11622">
                        <w:r>
                          <w:t>16,8 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622" w:rsidRDefault="00D11622">
                        <w:r>
                          <w:t xml:space="preserve">14 </w:t>
                        </w:r>
                        <w:proofErr w:type="spellStart"/>
                        <w:r>
                          <w:t>años</w:t>
                        </w:r>
                        <w:proofErr w:type="spellEnd"/>
                      </w:p>
                    </w:tc>
                  </w:tr>
                </w:tbl>
              </w:txbxContent>
            </v:textbox>
            <w10:wrap anchorx="margin"/>
          </v:shape>
        </w:pict>
      </w:r>
    </w:p>
    <w:p w:rsidR="00D11622" w:rsidRDefault="00D11622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D11622" w:rsidRPr="00D11622" w:rsidRDefault="00D11622" w:rsidP="00D116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 w:cs="Verdana"/>
          <w:sz w:val="24"/>
          <w:szCs w:val="24"/>
          <w:lang w:val="es-ES" w:eastAsia="zh-CN" w:bidi="hi-IN"/>
        </w:rPr>
      </w:pPr>
      <w:r w:rsidRPr="00D11622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V1 = 0,05641 </w:t>
      </w:r>
      <w:r w:rsidRPr="00D11622">
        <w:rPr>
          <w:rFonts w:ascii="Liberation Serif" w:eastAsia="Times New Roman" w:hAnsi="Liberation Serif" w:cs="Liberation Serif"/>
          <w:szCs w:val="24"/>
          <w:lang w:val="es-ES" w:eastAsia="zh-CN" w:bidi="hi-IN"/>
        </w:rPr>
        <w:t></w:t>
      </w:r>
      <w:r w:rsidRPr="00D11622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 21,2 </w:t>
      </w:r>
      <w:r w:rsidRPr="00D11622">
        <w:rPr>
          <w:rFonts w:ascii="Liberation Serif" w:eastAsia="Times New Roman" w:hAnsi="Liberation Serif" w:cs="Liberation Serif"/>
          <w:szCs w:val="24"/>
          <w:lang w:val="es-ES" w:eastAsia="zh-CN" w:bidi="hi-IN"/>
        </w:rPr>
        <w:t></w:t>
      </w:r>
      <w:r w:rsidRPr="00D11622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 0,48 = 1,19590 </w:t>
      </w:r>
      <w:r w:rsidRPr="00D11622">
        <w:rPr>
          <w:rFonts w:ascii="Liberation Serif" w:eastAsia="Times New Roman" w:hAnsi="Liberation Serif" w:cs="Liberation Serif"/>
          <w:szCs w:val="24"/>
          <w:lang w:val="es-ES" w:eastAsia="zh-CN" w:bidi="hi-IN"/>
        </w:rPr>
        <w:t></w:t>
      </w:r>
      <w:r w:rsidRPr="00D11622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 0,48 = 0,57403</w:t>
      </w:r>
    </w:p>
    <w:p w:rsidR="00D11622" w:rsidRPr="00D11622" w:rsidRDefault="00D11622" w:rsidP="00D116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D11622">
        <w:rPr>
          <w:rFonts w:ascii="Verdana" w:eastAsia="Times New Roman" w:hAnsi="Liberation Serif"/>
          <w:szCs w:val="24"/>
          <w:lang w:val="es-ES"/>
        </w:rPr>
        <w:tab/>
        <w:t xml:space="preserve">V2 = 0,07258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24,6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0,48 = 1,78555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0,48 = 0,85707</w:t>
      </w:r>
    </w:p>
    <w:p w:rsidR="00D11622" w:rsidRPr="00D11622" w:rsidRDefault="00D11622" w:rsidP="00D116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D11622">
        <w:rPr>
          <w:rFonts w:ascii="Verdana" w:eastAsia="Times New Roman" w:hAnsi="Liberation Serif"/>
          <w:szCs w:val="24"/>
          <w:lang w:val="es-ES"/>
        </w:rPr>
        <w:tab/>
        <w:t xml:space="preserve">V3 = 0,02717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16,8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0,48 = 0,45648 </w:t>
      </w:r>
      <w:r w:rsidRPr="00D11622">
        <w:rPr>
          <w:rFonts w:ascii="Liberation Serif" w:eastAsia="Times New Roman" w:hAnsi="Liberation Serif" w:cs="Liberation Serif"/>
          <w:szCs w:val="24"/>
          <w:lang w:val="es-ES"/>
        </w:rPr>
        <w:t></w:t>
      </w:r>
      <w:r w:rsidRPr="00D11622">
        <w:rPr>
          <w:rFonts w:ascii="Verdana" w:eastAsia="Times New Roman" w:hAnsi="Liberation Serif"/>
          <w:szCs w:val="24"/>
          <w:lang w:val="es-ES"/>
        </w:rPr>
        <w:t xml:space="preserve"> 0,48 = </w:t>
      </w:r>
      <w:r w:rsidRPr="00D11622">
        <w:rPr>
          <w:rFonts w:ascii="Verdana" w:eastAsia="Times New Roman" w:hAnsi="Liberation Serif"/>
          <w:szCs w:val="24"/>
          <w:u w:val="single"/>
          <w:lang w:val="es-ES"/>
        </w:rPr>
        <w:t>0,21911</w:t>
      </w:r>
    </w:p>
    <w:p w:rsidR="00D11622" w:rsidRPr="00D11622" w:rsidRDefault="00D11622" w:rsidP="00D11622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D11622">
        <w:rPr>
          <w:rFonts w:ascii="Verdana" w:eastAsia="Times New Roman" w:hAnsi="Liberation Serif"/>
          <w:szCs w:val="24"/>
          <w:lang w:val="es-ES"/>
        </w:rPr>
        <w:t xml:space="preserve">   </w:t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  <w:t>Total parcela     = 1,65021 m</w:t>
      </w:r>
      <w:r w:rsidRPr="00D11622">
        <w:rPr>
          <w:rFonts w:ascii="Verdana" w:eastAsia="Times New Roman" w:hAnsi="Liberation Serif"/>
          <w:szCs w:val="24"/>
          <w:vertAlign w:val="superscript"/>
          <w:lang w:val="es-ES"/>
        </w:rPr>
        <w:t>3</w:t>
      </w:r>
      <w:r w:rsidRPr="00D11622">
        <w:rPr>
          <w:rFonts w:ascii="Verdana" w:eastAsia="Times New Roman" w:hAnsi="Liberation Serif"/>
          <w:szCs w:val="24"/>
          <w:lang w:val="es-ES"/>
        </w:rPr>
        <w:t>/100 m</w:t>
      </w:r>
      <w:r w:rsidRPr="00D11622">
        <w:rPr>
          <w:rFonts w:ascii="Verdana" w:eastAsia="Times New Roman" w:hAnsi="Liberation Serif"/>
          <w:szCs w:val="24"/>
          <w:vertAlign w:val="superscript"/>
          <w:lang w:val="es-ES"/>
        </w:rPr>
        <w:t>2</w:t>
      </w:r>
    </w:p>
    <w:p w:rsidR="00D11622" w:rsidRPr="00D11622" w:rsidRDefault="00D11622" w:rsidP="00D116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Liberation Serif"/>
          <w:szCs w:val="24"/>
          <w:lang w:val="es-ES"/>
        </w:rPr>
      </w:pPr>
    </w:p>
    <w:p w:rsidR="00D11622" w:rsidRPr="00D11622" w:rsidRDefault="00D11622" w:rsidP="00D116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szCs w:val="24"/>
          <w:lang w:val="es-ES"/>
        </w:rPr>
        <w:tab/>
      </w:r>
      <w:r w:rsidRPr="00D11622">
        <w:rPr>
          <w:rFonts w:ascii="Verdana" w:eastAsia="Times New Roman" w:hAnsi="Liberation Serif"/>
          <w:b/>
          <w:color w:val="FF0000"/>
          <w:szCs w:val="24"/>
          <w:lang w:val="es-ES"/>
        </w:rPr>
        <w:t xml:space="preserve">Total/ha = </w:t>
      </w:r>
      <w:r w:rsidRPr="00D11622">
        <w:rPr>
          <w:rFonts w:ascii="Verdana" w:eastAsia="Times New Roman" w:hAnsi="Liberation Serif"/>
          <w:b/>
          <w:color w:val="FF0000"/>
          <w:szCs w:val="24"/>
          <w:lang w:val="es-ES"/>
        </w:rPr>
        <w:tab/>
        <w:t xml:space="preserve">       165,02 m</w:t>
      </w:r>
      <w:r w:rsidRPr="00D11622">
        <w:rPr>
          <w:rFonts w:ascii="Verdana" w:eastAsia="Times New Roman" w:hAnsi="Liberation Serif"/>
          <w:b/>
          <w:color w:val="FF0000"/>
          <w:szCs w:val="24"/>
          <w:vertAlign w:val="superscript"/>
          <w:lang w:val="es-ES"/>
        </w:rPr>
        <w:t>3</w:t>
      </w:r>
      <w:r w:rsidRPr="00D11622">
        <w:rPr>
          <w:rFonts w:ascii="Verdana" w:eastAsia="Times New Roman" w:hAnsi="Liberation Serif"/>
          <w:b/>
          <w:color w:val="FF0000"/>
          <w:szCs w:val="24"/>
          <w:lang w:val="es-ES"/>
        </w:rPr>
        <w:t>/ha</w:t>
      </w:r>
    </w:p>
    <w:p w:rsidR="00D11622" w:rsidRDefault="00D11622">
      <w:pPr>
        <w:rPr>
          <w:lang w:val="es-ES"/>
        </w:rPr>
      </w:pPr>
    </w:p>
    <w:p w:rsidR="00D11622" w:rsidRDefault="00D11622">
      <w:pPr>
        <w:rPr>
          <w:lang w:val="es-ES"/>
        </w:rPr>
      </w:pPr>
    </w:p>
    <w:p w:rsidR="006D3C4A" w:rsidRDefault="006D3C4A" w:rsidP="006D3C4A">
      <w:pPr>
        <w:pStyle w:val="TextBody"/>
        <w:tabs>
          <w:tab w:val="left" w:pos="426"/>
        </w:tabs>
      </w:pPr>
      <w:r>
        <w:rPr>
          <w:rFonts w:ascii="Verdana"/>
          <w:spacing w:val="0"/>
          <w:sz w:val="20"/>
        </w:rPr>
        <w:t xml:space="preserve">Usted ha seleccionado una muestra de 4 </w:t>
      </w:r>
      <w:r>
        <w:rPr>
          <w:rFonts w:ascii="Verdana"/>
          <w:spacing w:val="0"/>
          <w:sz w:val="20"/>
        </w:rPr>
        <w:t>á</w:t>
      </w:r>
      <w:r>
        <w:rPr>
          <w:rFonts w:ascii="Verdana"/>
          <w:spacing w:val="0"/>
          <w:sz w:val="20"/>
        </w:rPr>
        <w:t>rboles de un rodal para determinar el coeficiente m</w:t>
      </w:r>
      <w:r>
        <w:rPr>
          <w:rFonts w:ascii="Verdana"/>
          <w:spacing w:val="0"/>
          <w:sz w:val="20"/>
        </w:rPr>
        <w:t>ó</w:t>
      </w:r>
      <w:r>
        <w:rPr>
          <w:rFonts w:ascii="Verdana"/>
          <w:spacing w:val="0"/>
          <w:sz w:val="20"/>
        </w:rPr>
        <w:t xml:space="preserve">rfico de  los </w:t>
      </w:r>
      <w:r>
        <w:rPr>
          <w:rFonts w:ascii="Verdana"/>
          <w:spacing w:val="0"/>
          <w:sz w:val="20"/>
        </w:rPr>
        <w:t>á</w:t>
      </w:r>
      <w:r>
        <w:rPr>
          <w:rFonts w:ascii="Verdana"/>
          <w:spacing w:val="0"/>
          <w:sz w:val="20"/>
        </w:rPr>
        <w:t>rboles de ese rodal. En base a los datos de la muestra y empleando el estimador de raz</w:t>
      </w:r>
      <w:r>
        <w:rPr>
          <w:rFonts w:ascii="Verdana"/>
          <w:spacing w:val="0"/>
          <w:sz w:val="20"/>
        </w:rPr>
        <w:t>ó</w:t>
      </w:r>
      <w:r>
        <w:rPr>
          <w:rFonts w:ascii="Verdana"/>
          <w:spacing w:val="0"/>
          <w:sz w:val="20"/>
        </w:rPr>
        <w:t>n de medias, estime el coeficiente de forma (cil</w:t>
      </w:r>
      <w:r>
        <w:rPr>
          <w:rFonts w:ascii="Verdana"/>
          <w:spacing w:val="0"/>
          <w:sz w:val="20"/>
        </w:rPr>
        <w:t>í</w:t>
      </w:r>
      <w:r>
        <w:rPr>
          <w:rFonts w:ascii="Verdana"/>
          <w:spacing w:val="0"/>
          <w:sz w:val="20"/>
        </w:rPr>
        <w:t>ndrico y artificial) promedio y su intervalo de confianza al 95% (use t=2).</w:t>
      </w:r>
    </w:p>
    <w:p w:rsidR="006D3C4A" w:rsidRPr="006D3C4A" w:rsidRDefault="006D3C4A" w:rsidP="006D3C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  <w:r w:rsidRPr="006D3C4A">
        <w:rPr>
          <w:rFonts w:ascii="Verdana" w:eastAsia="Times New Roman" w:hAnsi="Liberation Serif" w:cs="Verdana"/>
          <w:noProof/>
          <w:sz w:val="24"/>
          <w:szCs w:val="24"/>
        </w:rPr>
        <w:pict>
          <v:shape id="_x0000_s1027" type="#_x0000_t202" style="position:absolute;margin-left:3.1pt;margin-top:1.65pt;width:221.05pt;height:136.75pt;z-index:251662336;mso-wrap-distance-left:7.05pt;mso-wrap-distance-right:7.05pt;mso-position-horizontal-relative:margin" o:allowincell="f" fillcolor="none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63"/>
                    <w:gridCol w:w="1061"/>
                    <w:gridCol w:w="1195"/>
                    <w:gridCol w:w="1203"/>
                  </w:tblGrid>
                  <w:tr w:rsidR="006D3C4A">
                    <w:tc>
                      <w:tcPr>
                        <w:tcW w:w="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proofErr w:type="spellStart"/>
                        <w:r>
                          <w:rPr>
                            <w:sz w:val="20"/>
                          </w:rPr>
                          <w:t>Árbol</w:t>
                        </w:r>
                        <w:proofErr w:type="spellEnd"/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Dap (cm)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proofErr w:type="spellStart"/>
                        <w:r>
                          <w:rPr>
                            <w:sz w:val="20"/>
                          </w:rPr>
                          <w:t>Altura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(m)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Vol. (m3)</w:t>
                        </w:r>
                      </w:p>
                    </w:tc>
                  </w:tr>
                  <w:tr w:rsidR="006D3C4A">
                    <w:trPr>
                      <w:trHeight w:val="279"/>
                    </w:trPr>
                    <w:tc>
                      <w:tcPr>
                        <w:tcW w:w="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18,6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16,8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0.182</w:t>
                        </w:r>
                      </w:p>
                    </w:tc>
                  </w:tr>
                  <w:tr w:rsidR="006D3C4A">
                    <w:trPr>
                      <w:trHeight w:val="279"/>
                    </w:trPr>
                    <w:tc>
                      <w:tcPr>
                        <w:tcW w:w="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23,4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24,6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0.442</w:t>
                        </w:r>
                      </w:p>
                    </w:tc>
                  </w:tr>
                  <w:tr w:rsidR="006D3C4A">
                    <w:trPr>
                      <w:trHeight w:val="279"/>
                    </w:trPr>
                    <w:tc>
                      <w:tcPr>
                        <w:tcW w:w="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38,4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28,1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1,321</w:t>
                        </w:r>
                      </w:p>
                    </w:tc>
                  </w:tr>
                  <w:tr w:rsidR="006D3C4A">
                    <w:trPr>
                      <w:trHeight w:val="279"/>
                    </w:trPr>
                    <w:tc>
                      <w:tcPr>
                        <w:tcW w:w="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20,8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18,7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D3C4A" w:rsidRDefault="006D3C4A">
                        <w:r>
                          <w:rPr>
                            <w:sz w:val="20"/>
                          </w:rPr>
                          <w:t>0,185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</w:p>
    <w:p w:rsidR="006D3C4A" w:rsidRPr="006D3C4A" w:rsidRDefault="006D3C4A" w:rsidP="006D3C4A">
      <w:pPr>
        <w:pStyle w:val="TextBody"/>
        <w:numPr>
          <w:ilvl w:val="0"/>
          <w:numId w:val="2"/>
        </w:numPr>
        <w:tabs>
          <w:tab w:val="left" w:pos="426"/>
          <w:tab w:val="left" w:pos="1701"/>
          <w:tab w:val="left" w:pos="2127"/>
          <w:tab w:val="left" w:pos="3402"/>
          <w:tab w:val="left" w:pos="3969"/>
        </w:tabs>
        <w:rPr>
          <w:lang w:val="en-US"/>
        </w:rPr>
      </w:pPr>
      <w:r w:rsidRPr="006D3C4A">
        <w:rPr>
          <w:rFonts w:ascii="Verdana" w:cs="Verdana"/>
          <w:spacing w:val="0"/>
          <w:sz w:val="20"/>
          <w:szCs w:val="20"/>
          <w:lang w:val="en-US"/>
        </w:rPr>
        <w:t>R: f = 0,394 m3/m3</w:t>
      </w:r>
      <w:r w:rsidRPr="006D3C4A">
        <w:rPr>
          <w:rFonts w:ascii="Verdana" w:cs="Verdana"/>
          <w:spacing w:val="0"/>
          <w:sz w:val="20"/>
          <w:szCs w:val="20"/>
          <w:lang w:val="en-US"/>
        </w:rPr>
        <w:tab/>
        <w:t xml:space="preserve">IC(95%) = </w:t>
      </w:r>
      <w:r>
        <w:rPr>
          <w:rFonts w:ascii="Liberation Serif" w:cs="Liberation Serif"/>
          <w:spacing w:val="0"/>
          <w:sz w:val="20"/>
        </w:rPr>
        <w:t></w:t>
      </w:r>
      <w:r w:rsidRPr="006D3C4A">
        <w:rPr>
          <w:rFonts w:ascii="Verdana"/>
          <w:spacing w:val="0"/>
          <w:sz w:val="20"/>
          <w:lang w:val="en-US"/>
        </w:rPr>
        <w:t xml:space="preserve"> 0,062</w:t>
      </w:r>
      <w:r w:rsidRPr="006D3C4A">
        <w:rPr>
          <w:rFonts w:ascii="Verdana"/>
          <w:spacing w:val="0"/>
          <w:sz w:val="20"/>
          <w:lang w:val="en-US"/>
        </w:rPr>
        <w:tab/>
        <w:t>Li = 0,332</w:t>
      </w:r>
      <w:r w:rsidRPr="006D3C4A">
        <w:rPr>
          <w:rFonts w:ascii="Verdana"/>
          <w:spacing w:val="0"/>
          <w:sz w:val="20"/>
          <w:lang w:val="en-US"/>
        </w:rPr>
        <w:tab/>
        <w:t>Ls = 0,456</w:t>
      </w:r>
    </w:p>
    <w:p w:rsidR="006D3C4A" w:rsidRPr="006D3C4A" w:rsidRDefault="006D3C4A" w:rsidP="006D3C4A">
      <w:pPr>
        <w:pStyle w:val="TextBody"/>
        <w:tabs>
          <w:tab w:val="left" w:pos="426"/>
          <w:tab w:val="left" w:pos="1701"/>
          <w:tab w:val="left" w:pos="2127"/>
          <w:tab w:val="left" w:pos="3402"/>
          <w:tab w:val="left" w:pos="3969"/>
        </w:tabs>
        <w:rPr>
          <w:rFonts w:ascii="Verdana" w:cstheme="minorBidi"/>
          <w:spacing w:val="0"/>
          <w:sz w:val="20"/>
          <w:lang w:val="en-US"/>
        </w:rPr>
      </w:pPr>
    </w:p>
    <w:p w:rsidR="006D3C4A" w:rsidRDefault="006D3C4A"/>
    <w:p w:rsidR="006D3C4A" w:rsidRDefault="006D3C4A"/>
    <w:p w:rsidR="006D3C4A" w:rsidRDefault="006D3C4A"/>
    <w:p w:rsidR="006D3C4A" w:rsidRDefault="006D3C4A"/>
    <w:p w:rsidR="006D3C4A" w:rsidRDefault="006D3C4A"/>
    <w:p w:rsidR="00B12993" w:rsidRPr="00B12993" w:rsidRDefault="00B12993" w:rsidP="00B129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S Sans Serif" w:eastAsia="Times New Roman" w:hAnsi="Liberation Serif" w:cs="MS Sans Serif"/>
          <w:sz w:val="20"/>
          <w:szCs w:val="20"/>
          <w:lang w:val="es-ES" w:eastAsia="zh-CN"/>
        </w:rPr>
      </w:pP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 xml:space="preserve">Ud. dispone de los datos de los tres 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>á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>rboles muestra que se indican en el siguiente cuadro. Determine el factor de forma cil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>í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 xml:space="preserve">ndrico promedio de los tres 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>á</w:t>
      </w:r>
      <w:r w:rsidRPr="00B12993">
        <w:rPr>
          <w:rFonts w:ascii="Arial Narrow" w:eastAsia="Times New Roman" w:hAnsi="Liberation Serif" w:cs="MS Sans Serif"/>
          <w:sz w:val="20"/>
          <w:szCs w:val="20"/>
          <w:lang w:val="es-AR" w:eastAsia="zh-CN"/>
        </w:rPr>
        <w:t>rboles: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eastAsia="Times New Roman" w:hAnsi="Liberation Serif"/>
          <w:sz w:val="20"/>
          <w:szCs w:val="24"/>
          <w:lang w:val="es-ES" w:eastAsia="zh-CN"/>
        </w:rPr>
      </w:pPr>
      <w:proofErr w:type="spellStart"/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>Dap</w:t>
      </w:r>
      <w:proofErr w:type="spellEnd"/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 xml:space="preserve"> (cm)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  <w:t>Altura Total (m)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eastAsia="Times New Roman" w:hAnsi="Liberation Serif"/>
          <w:sz w:val="20"/>
          <w:szCs w:val="24"/>
          <w:lang w:val="es-ES" w:eastAsia="zh-CN"/>
        </w:rPr>
      </w:pP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>29,8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  <w:t>22,4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eastAsia="Times New Roman" w:hAnsi="Liberation Serif"/>
          <w:sz w:val="20"/>
          <w:szCs w:val="24"/>
          <w:lang w:val="es-ES" w:eastAsia="zh-CN"/>
        </w:rPr>
      </w:pP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>38.9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  <w:t>26,8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eastAsia="Times New Roman" w:hAnsi="Liberation Serif"/>
          <w:sz w:val="20"/>
          <w:szCs w:val="24"/>
          <w:lang w:val="es-ES" w:eastAsia="zh-CN"/>
        </w:rPr>
      </w:pP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>31,6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  <w:t>30,0</w:t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  <w:r w:rsidRPr="00B12993">
        <w:rPr>
          <w:rFonts w:ascii="Arial Narrow" w:eastAsia="Times New Roman" w:hAnsi="Liberation Serif"/>
          <w:sz w:val="20"/>
          <w:szCs w:val="24"/>
          <w:lang w:val="es-AR" w:eastAsia="zh-CN"/>
        </w:rPr>
        <w:tab/>
      </w:r>
    </w:p>
    <w:p w:rsidR="006D3C4A" w:rsidRPr="00B12993" w:rsidRDefault="006D3C4A">
      <w:pPr>
        <w:rPr>
          <w:lang w:val="es-ES"/>
        </w:rPr>
      </w:pPr>
    </w:p>
    <w:p w:rsidR="00B12993" w:rsidRPr="00B12993" w:rsidRDefault="00B12993" w:rsidP="00B129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Liberation Serif" w:cs="Arial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 w:cs="Arial"/>
          <w:szCs w:val="24"/>
          <w:lang w:val="es-AR" w:eastAsia="zh-CN"/>
        </w:rPr>
        <w:t>Determinar el factor de forma cil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í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ndrico promedio de los tres 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rboles. Qu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é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 indica este factor</w:t>
      </w:r>
      <w:proofErr w:type="gramStart"/>
      <w:r w:rsidRPr="00B12993">
        <w:rPr>
          <w:rFonts w:ascii="Arial" w:eastAsia="Times New Roman" w:hAnsi="Liberation Serif" w:cs="Arial"/>
          <w:szCs w:val="24"/>
          <w:lang w:val="es-AR" w:eastAsia="zh-CN"/>
        </w:rPr>
        <w:t>?</w:t>
      </w:r>
      <w:proofErr w:type="gramEnd"/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 Realizar la misma determinaci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ó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n utilizando la funci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ó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n de volumen (</w:t>
      </w:r>
      <w:proofErr w:type="spellStart"/>
      <w:r w:rsidRPr="00B12993">
        <w:rPr>
          <w:rFonts w:ascii="Arial" w:eastAsia="Times New Roman" w:hAnsi="Liberation Serif" w:cs="Arial"/>
          <w:szCs w:val="24"/>
          <w:lang w:val="es-AR" w:eastAsia="zh-CN"/>
        </w:rPr>
        <w:t>vol</w:t>
      </w:r>
      <w:proofErr w:type="spellEnd"/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 </w:t>
      </w:r>
      <w:proofErr w:type="gramStart"/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( </w:t>
      </w:r>
      <w:r w:rsidRPr="00B12993">
        <w:rPr>
          <w:rFonts w:ascii="Arial" w:eastAsia="Times New Roman" w:hAnsi="Liberation Serif" w:cs="Arial"/>
          <w:szCs w:val="24"/>
          <w:lang w:val="es-ES" w:eastAsia="zh-CN"/>
        </w:rPr>
        <w:t>m3</w:t>
      </w:r>
      <w:proofErr w:type="gramEnd"/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) = -0,120 + 10,2 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lastRenderedPageBreak/>
        <w:t>x DAP</w:t>
      </w:r>
      <w:r w:rsidRPr="00B12993">
        <w:rPr>
          <w:rFonts w:ascii="Arial" w:eastAsia="Times New Roman" w:hAnsi="Liberation Serif" w:cs="Arial"/>
          <w:szCs w:val="24"/>
          <w:vertAlign w:val="superscript"/>
          <w:lang w:val="es-AR" w:eastAsia="zh-CN"/>
        </w:rPr>
        <w:t>2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(m). Se obtiene el mismo resultado</w:t>
      </w:r>
      <w:proofErr w:type="gramStart"/>
      <w:r w:rsidRPr="00B12993">
        <w:rPr>
          <w:rFonts w:ascii="Arial" w:eastAsia="Times New Roman" w:hAnsi="Liberation Serif" w:cs="Arial"/>
          <w:szCs w:val="24"/>
          <w:lang w:val="es-AR" w:eastAsia="zh-CN"/>
        </w:rPr>
        <w:t>?</w:t>
      </w:r>
      <w:proofErr w:type="gramEnd"/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 A qu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é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 xml:space="preserve"> pueden deberse las diferencias. Cu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l podr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í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a considerarse un m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é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todo m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s exacto y por qu</w:t>
      </w:r>
      <w:r w:rsidRPr="00B12993">
        <w:rPr>
          <w:rFonts w:ascii="Arial" w:eastAsia="Times New Roman" w:hAnsi="Liberation Serif" w:cs="Arial"/>
          <w:szCs w:val="24"/>
          <w:lang w:val="es-AR" w:eastAsia="zh-CN"/>
        </w:rPr>
        <w:t>é</w:t>
      </w:r>
      <w:proofErr w:type="gramStart"/>
      <w:r w:rsidRPr="00B12993">
        <w:rPr>
          <w:rFonts w:ascii="Arial" w:eastAsia="Times New Roman" w:hAnsi="Liberation Serif" w:cs="Arial"/>
          <w:szCs w:val="24"/>
          <w:lang w:val="es-AR" w:eastAsia="zh-CN"/>
        </w:rPr>
        <w:t>?</w:t>
      </w:r>
      <w:proofErr w:type="gramEnd"/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Cs w:val="24"/>
          <w:lang w:val="es-AR" w:eastAsia="zh-CN"/>
        </w:rPr>
      </w:pP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/>
          <w:szCs w:val="24"/>
          <w:lang w:val="es-AR" w:eastAsia="zh-CN"/>
        </w:rPr>
        <w:t>Altura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1.3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2.3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4.3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6.3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8.3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proofErr w:type="spellStart"/>
      <w:r w:rsidRPr="00B12993">
        <w:rPr>
          <w:rFonts w:ascii="Arial" w:eastAsia="Times New Roman" w:hAnsi="Liberation Serif"/>
          <w:szCs w:val="24"/>
          <w:lang w:val="es-AR" w:eastAsia="zh-CN"/>
        </w:rPr>
        <w:t>Arbol</w:t>
      </w:r>
      <w:proofErr w:type="spellEnd"/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1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Di</w:t>
      </w:r>
      <w:r w:rsidRPr="00B12993">
        <w:rPr>
          <w:rFonts w:ascii="Arial" w:eastAsia="Times New Roman" w:hAnsi="Liberation Serif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/>
          <w:szCs w:val="24"/>
          <w:lang w:val="es-AR" w:eastAsia="zh-CN"/>
        </w:rPr>
        <w:t>metro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27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26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24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21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18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proofErr w:type="spellStart"/>
      <w:r w:rsidRPr="00B12993">
        <w:rPr>
          <w:rFonts w:ascii="Arial" w:eastAsia="Times New Roman" w:hAnsi="Liberation Serif"/>
          <w:szCs w:val="24"/>
          <w:lang w:val="es-AR" w:eastAsia="zh-CN"/>
        </w:rPr>
        <w:t>Arbol</w:t>
      </w:r>
      <w:proofErr w:type="spellEnd"/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2 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Di</w:t>
      </w:r>
      <w:r w:rsidRPr="00B12993">
        <w:rPr>
          <w:rFonts w:ascii="Arial" w:eastAsia="Times New Roman" w:hAnsi="Liberation Serif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/>
          <w:szCs w:val="24"/>
          <w:lang w:val="es-AR" w:eastAsia="zh-CN"/>
        </w:rPr>
        <w:t>metro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18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17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16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12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11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Arbol3 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Di</w:t>
      </w:r>
      <w:r w:rsidRPr="00B12993">
        <w:rPr>
          <w:rFonts w:ascii="Arial" w:eastAsia="Times New Roman" w:hAnsi="Liberation Serif"/>
          <w:szCs w:val="24"/>
          <w:lang w:val="es-AR" w:eastAsia="zh-CN"/>
        </w:rPr>
        <w:t>á</w:t>
      </w:r>
      <w:r w:rsidRPr="00B12993">
        <w:rPr>
          <w:rFonts w:ascii="Arial" w:eastAsia="Times New Roman" w:hAnsi="Liberation Serif"/>
          <w:szCs w:val="24"/>
          <w:lang w:val="es-AR" w:eastAsia="zh-CN"/>
        </w:rPr>
        <w:t>metro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31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28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27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25</w:t>
      </w:r>
      <w:r w:rsidRPr="00B12993">
        <w:rPr>
          <w:rFonts w:ascii="Arial" w:eastAsia="Times New Roman" w:hAnsi="Liberation Serif"/>
          <w:szCs w:val="24"/>
          <w:lang w:val="es-AR" w:eastAsia="zh-CN"/>
        </w:rPr>
        <w:tab/>
        <w:t>23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Cs w:val="24"/>
          <w:lang w:val="es-AR" w:eastAsia="zh-CN"/>
        </w:rPr>
      </w:pP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Altura </w:t>
      </w:r>
      <w:proofErr w:type="spellStart"/>
      <w:r w:rsidRPr="00B12993">
        <w:rPr>
          <w:rFonts w:ascii="Arial" w:eastAsia="Times New Roman" w:hAnsi="Liberation Serif"/>
          <w:szCs w:val="24"/>
          <w:lang w:val="es-AR" w:eastAsia="zh-CN"/>
        </w:rPr>
        <w:t>arbol</w:t>
      </w:r>
      <w:proofErr w:type="spellEnd"/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1: 15.5 m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Altura </w:t>
      </w:r>
      <w:proofErr w:type="spellStart"/>
      <w:r w:rsidRPr="00B12993">
        <w:rPr>
          <w:rFonts w:ascii="Arial" w:eastAsia="Times New Roman" w:hAnsi="Liberation Serif"/>
          <w:szCs w:val="24"/>
          <w:lang w:val="es-AR" w:eastAsia="zh-CN"/>
        </w:rPr>
        <w:t>arbol</w:t>
      </w:r>
      <w:proofErr w:type="spellEnd"/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2 13.2</w:t>
      </w:r>
    </w:p>
    <w:p w:rsidR="00B12993" w:rsidRPr="00B12993" w:rsidRDefault="00B12993" w:rsidP="00B129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Altura </w:t>
      </w:r>
      <w:proofErr w:type="spellStart"/>
      <w:r w:rsidRPr="00B12993">
        <w:rPr>
          <w:rFonts w:ascii="Arial" w:eastAsia="Times New Roman" w:hAnsi="Liberation Serif"/>
          <w:szCs w:val="24"/>
          <w:lang w:val="es-AR" w:eastAsia="zh-CN"/>
        </w:rPr>
        <w:t>arbol</w:t>
      </w:r>
      <w:proofErr w:type="spellEnd"/>
      <w:r w:rsidRPr="00B12993">
        <w:rPr>
          <w:rFonts w:ascii="Arial" w:eastAsia="Times New Roman" w:hAnsi="Liberation Serif"/>
          <w:szCs w:val="24"/>
          <w:lang w:val="es-AR" w:eastAsia="zh-CN"/>
        </w:rPr>
        <w:t xml:space="preserve"> 3 17.1</w:t>
      </w:r>
    </w:p>
    <w:p w:rsidR="006D3C4A" w:rsidRDefault="006D3C4A"/>
    <w:p w:rsidR="00047E77" w:rsidRPr="00047E77" w:rsidRDefault="00047E77" w:rsidP="00047E77">
      <w:pPr>
        <w:autoSpaceDN w:val="0"/>
        <w:adjustRightInd w:val="0"/>
        <w:spacing w:before="100" w:after="100" w:line="240" w:lineRule="auto"/>
        <w:rPr>
          <w:rFonts w:ascii="Times New Roman" w:eastAsia="Times New Roman" w:hAnsi="Liberation Serif"/>
          <w:sz w:val="24"/>
          <w:szCs w:val="24"/>
          <w:lang w:val="es-ES"/>
        </w:rPr>
      </w:pPr>
      <w:r w:rsidRPr="00047E77">
        <w:rPr>
          <w:rFonts w:ascii="Arial" w:eastAsia="Times New Roman" w:hAnsi="Liberation Serif"/>
          <w:szCs w:val="24"/>
          <w:lang w:val="es-ES"/>
        </w:rPr>
        <w:t> </w:t>
      </w:r>
    </w:p>
    <w:p w:rsidR="00047E77" w:rsidRP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Arial"/>
          <w:sz w:val="24"/>
          <w:szCs w:val="24"/>
          <w:lang w:val="es-AR" w:eastAsia="zh-CN"/>
        </w:rPr>
      </w:pPr>
      <w:r w:rsidRPr="00047E77">
        <w:rPr>
          <w:rFonts w:ascii="Courier New" w:eastAsia="Times New Roman" w:hAnsi="Liberation Serif" w:cs="Arial"/>
          <w:color w:val="000000"/>
          <w:sz w:val="20"/>
          <w:szCs w:val="20"/>
          <w:lang w:val="es-AR" w:eastAsia="zh-CN"/>
        </w:rPr>
        <w:t>Abajo se indica el di</w:t>
      </w:r>
      <w:r w:rsidRPr="00047E77">
        <w:rPr>
          <w:rFonts w:ascii="Courier New" w:eastAsia="Times New Roman" w:hAnsi="Liberation Serif" w:cs="Arial"/>
          <w:color w:val="000000"/>
          <w:sz w:val="20"/>
          <w:szCs w:val="20"/>
          <w:lang w:val="es-AR" w:eastAsia="zh-CN"/>
        </w:rPr>
        <w:t>á</w:t>
      </w:r>
      <w:r w:rsidRPr="00047E77">
        <w:rPr>
          <w:rFonts w:ascii="Courier New" w:eastAsia="Times New Roman" w:hAnsi="Liberation Serif" w:cs="Arial"/>
          <w:color w:val="000000"/>
          <w:sz w:val="20"/>
          <w:szCs w:val="20"/>
          <w:lang w:val="es-AR" w:eastAsia="zh-CN"/>
        </w:rPr>
        <w:t xml:space="preserve">metro a distintas alturas de un </w:t>
      </w:r>
      <w:r w:rsidRPr="00047E77">
        <w:rPr>
          <w:rFonts w:ascii="Courier New" w:eastAsia="Times New Roman" w:hAnsi="Liberation Serif" w:cs="Arial"/>
          <w:color w:val="000000"/>
          <w:sz w:val="20"/>
          <w:szCs w:val="20"/>
          <w:lang w:val="es-AR" w:eastAsia="zh-CN"/>
        </w:rPr>
        <w:t>á</w:t>
      </w:r>
      <w:r w:rsidRPr="00047E77">
        <w:rPr>
          <w:rFonts w:ascii="Courier New" w:eastAsia="Times New Roman" w:hAnsi="Liberation Serif" w:cs="Arial"/>
          <w:color w:val="000000"/>
          <w:sz w:val="20"/>
          <w:szCs w:val="20"/>
          <w:lang w:val="es-AR" w:eastAsia="zh-CN"/>
        </w:rPr>
        <w:t xml:space="preserve">rbol cuya altura total es 20 m </w:t>
      </w:r>
      <w:r w:rsidRPr="00047E77">
        <w:rPr>
          <w:rFonts w:ascii="Courier New" w:eastAsia="Times New Roman" w:hAnsi="Liberation Serif" w:cs="Arial"/>
          <w:b/>
          <w:color w:val="000000"/>
          <w:sz w:val="20"/>
          <w:szCs w:val="24"/>
          <w:lang w:val="es-AR" w:eastAsia="zh-CN"/>
        </w:rPr>
        <w:t xml:space="preserve">y su altura de fuste </w:t>
      </w:r>
      <w:r w:rsidRPr="00047E77">
        <w:rPr>
          <w:rFonts w:ascii="Courier New" w:eastAsia="Times New Roman" w:hAnsi="Liberation Serif" w:cs="Arial"/>
          <w:b/>
          <w:color w:val="000000"/>
          <w:sz w:val="24"/>
          <w:szCs w:val="24"/>
          <w:lang w:val="es-AR" w:eastAsia="zh-CN"/>
        </w:rPr>
        <w:t>10,3 m</w:t>
      </w:r>
      <w:r w:rsidRPr="00047E77">
        <w:rPr>
          <w:rFonts w:ascii="Courier New" w:eastAsia="Times New Roman" w:hAnsi="Liberation Serif" w:cs="Arial"/>
          <w:b/>
          <w:color w:val="000000"/>
          <w:sz w:val="20"/>
          <w:szCs w:val="24"/>
          <w:lang w:val="es-AR" w:eastAsia="zh-CN"/>
        </w:rPr>
        <w:t>.</w:t>
      </w:r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 xml:space="preserve"> Determinar el factor de forma cil</w:t>
      </w:r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>í</w:t>
      </w:r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>ndrico. Qu</w:t>
      </w:r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>é</w:t>
      </w:r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 xml:space="preserve"> indica este factor</w:t>
      </w:r>
      <w:proofErr w:type="gramStart"/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>?</w:t>
      </w:r>
      <w:proofErr w:type="gramEnd"/>
      <w:r w:rsidRPr="00047E77">
        <w:rPr>
          <w:rFonts w:ascii="Courier New" w:eastAsia="Times New Roman" w:hAnsi="Liberation Serif" w:cs="Arial"/>
          <w:color w:val="000000"/>
          <w:sz w:val="20"/>
          <w:szCs w:val="24"/>
          <w:lang w:val="es-AR" w:eastAsia="zh-CN"/>
        </w:rPr>
        <w:t xml:space="preserve"> </w:t>
      </w:r>
    </w:p>
    <w:p w:rsidR="00047E77" w:rsidRPr="00047E77" w:rsidRDefault="00047E77" w:rsidP="00047E7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Realizar la misma determinaci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ó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n utilizando la funci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ó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n de volumen de fuste</w:t>
      </w:r>
    </w:p>
    <w:p w:rsidR="00047E77" w:rsidRPr="00047E77" w:rsidRDefault="00047E77" w:rsidP="00047E7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proofErr w:type="spellStart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VoluFu</w:t>
      </w:r>
      <w:proofErr w:type="spellEnd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 xml:space="preserve"> </w:t>
      </w:r>
      <w:proofErr w:type="gramStart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( m</w:t>
      </w:r>
      <w:r w:rsidRPr="00047E77">
        <w:rPr>
          <w:rFonts w:ascii="Courier New" w:eastAsia="Times New Roman" w:hAnsi="Liberation Serif"/>
          <w:color w:val="000000"/>
          <w:sz w:val="20"/>
          <w:szCs w:val="24"/>
          <w:vertAlign w:val="superscript"/>
          <w:lang w:val="es-ES"/>
        </w:rPr>
        <w:t>3</w:t>
      </w:r>
      <w:proofErr w:type="gramEnd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) = -0,0700 + 7,200 x DAP</w:t>
      </w:r>
      <w:r w:rsidRPr="00047E77">
        <w:rPr>
          <w:rFonts w:ascii="Courier New" w:eastAsia="Times New Roman" w:hAnsi="Liberation Serif"/>
          <w:color w:val="000000"/>
          <w:sz w:val="20"/>
          <w:szCs w:val="24"/>
          <w:vertAlign w:val="superscript"/>
          <w:lang w:val="es-ES"/>
        </w:rPr>
        <w:t>2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 xml:space="preserve">(m). </w:t>
      </w:r>
    </w:p>
    <w:p w:rsidR="00047E77" w:rsidRPr="00047E77" w:rsidRDefault="00047E77" w:rsidP="00047E7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Se obtiene el mismo resultado</w:t>
      </w:r>
      <w:proofErr w:type="gramStart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?</w:t>
      </w:r>
      <w:proofErr w:type="gramEnd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 xml:space="preserve"> Cu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á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l podr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í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a considerarse un m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é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todo m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á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s exacto y por qu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é</w:t>
      </w:r>
      <w:proofErr w:type="gramStart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?</w:t>
      </w:r>
      <w:proofErr w:type="gramEnd"/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 xml:space="preserve"> </w:t>
      </w:r>
    </w:p>
    <w:p w:rsidR="00047E77" w:rsidRPr="00047E77" w:rsidRDefault="00047E77" w:rsidP="00047E7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Altura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0.3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1.3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4.3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6.3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8.3</w:t>
      </w:r>
    </w:p>
    <w:p w:rsidR="00047E77" w:rsidRPr="00047E77" w:rsidRDefault="00047E77" w:rsidP="00047E7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Di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á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metro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27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26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24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21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 </w:t>
      </w:r>
      <w:r w:rsidRPr="00047E77">
        <w:rPr>
          <w:rFonts w:ascii="Courier New" w:eastAsia="Times New Roman" w:hAnsi="Liberation Serif"/>
          <w:color w:val="000000"/>
          <w:sz w:val="20"/>
          <w:szCs w:val="24"/>
          <w:lang w:val="es-ES"/>
        </w:rPr>
        <w:t>18</w:t>
      </w:r>
      <w:r w:rsidRPr="00047E77">
        <w:rPr>
          <w:rFonts w:ascii="Courier New" w:eastAsia="Times New Roman" w:hAnsi="Liberation Serif"/>
          <w:sz w:val="20"/>
          <w:szCs w:val="24"/>
          <w:lang w:val="es-ES"/>
        </w:rPr>
        <w:t> </w:t>
      </w:r>
    </w:p>
    <w:p w:rsidR="00047E77" w:rsidRPr="006D3C4A" w:rsidRDefault="00047E77"/>
    <w:sectPr w:rsidR="00047E77" w:rsidRPr="006D3C4A" w:rsidSect="00E6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. Wabo" w:date="2016-04-25T10:10:00Z" w:initials="EW">
    <w:p w:rsidR="009B088B" w:rsidRDefault="009B088B" w:rsidP="009B088B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proofErr w:type="spellStart"/>
      <w:r>
        <w:t>Vol</w:t>
      </w:r>
      <w:proofErr w:type="spellEnd"/>
      <w:r>
        <w:t xml:space="preserve"> Real = 2,524; </w:t>
      </w:r>
      <w:proofErr w:type="spellStart"/>
      <w:r>
        <w:t>Vol</w:t>
      </w:r>
      <w:proofErr w:type="spellEnd"/>
      <w:r>
        <w:t xml:space="preserve"> Aparente = 5,016; f = 0,503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)"/>
      <w:lvlJc w:val="left"/>
      <w:pPr>
        <w:ind w:left="570" w:hanging="570"/>
      </w:pPr>
      <w:rPr>
        <w:rFonts w:eastAsia="Times New Roman"/>
        <w:spacing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7DAB"/>
    <w:rsid w:val="00047E77"/>
    <w:rsid w:val="003B38B8"/>
    <w:rsid w:val="006D3C4A"/>
    <w:rsid w:val="009B088B"/>
    <w:rsid w:val="00B12993"/>
    <w:rsid w:val="00CD7DAB"/>
    <w:rsid w:val="00D04840"/>
    <w:rsid w:val="00D11622"/>
    <w:rsid w:val="00E363C8"/>
    <w:rsid w:val="00E61A96"/>
    <w:rsid w:val="00F54421"/>
    <w:rsid w:val="00F7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B088B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semiHidden/>
    <w:rsid w:val="009B088B"/>
    <w:rPr>
      <w:sz w:val="16"/>
    </w:rPr>
  </w:style>
  <w:style w:type="paragraph" w:styleId="Textocomentario">
    <w:name w:val="annotation text"/>
    <w:basedOn w:val="Normal"/>
    <w:link w:val="TextocomentarioCar"/>
    <w:semiHidden/>
    <w:rsid w:val="009B08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088B"/>
    <w:rPr>
      <w:rFonts w:ascii="Arial" w:eastAsia="Times New Roman" w:hAnsi="Arial" w:cs="Times New Roman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8B"/>
    <w:rPr>
      <w:rFonts w:ascii="Tahoma" w:hAnsi="Tahoma"/>
      <w:sz w:val="16"/>
      <w:szCs w:val="16"/>
    </w:rPr>
  </w:style>
  <w:style w:type="paragraph" w:customStyle="1" w:styleId="TextBody">
    <w:name w:val="Text Body"/>
    <w:basedOn w:val="Normal"/>
    <w:uiPriority w:val="99"/>
    <w:rsid w:val="00D116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spacing w:val="-20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047E77"/>
    <w:pPr>
      <w:autoSpaceDN w:val="0"/>
      <w:adjustRightInd w:val="0"/>
      <w:spacing w:before="100" w:after="100" w:line="240" w:lineRule="auto"/>
    </w:pPr>
    <w:rPr>
      <w:rFonts w:ascii="Times New Roman" w:eastAsia="Times New Roman" w:hAnsi="Liberation Serif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dc:description/>
  <cp:lastModifiedBy>trochey</cp:lastModifiedBy>
  <cp:revision>3</cp:revision>
  <dcterms:created xsi:type="dcterms:W3CDTF">2016-04-25T13:00:00Z</dcterms:created>
  <dcterms:modified xsi:type="dcterms:W3CDTF">2016-04-25T14:09:00Z</dcterms:modified>
</cp:coreProperties>
</file>